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34AC" w14:textId="77777777" w:rsidR="005974D4" w:rsidRPr="00A30E23" w:rsidRDefault="005974D4" w:rsidP="005974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E23"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18346980" w14:textId="77777777" w:rsidR="005974D4" w:rsidRDefault="005974D4" w:rsidP="005974D4">
      <w:pPr>
        <w:pStyle w:val="ListParagraph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DC02420" w14:textId="77777777" w:rsidR="005974D4" w:rsidRDefault="005974D4" w:rsidP="005974D4">
      <w:pPr>
        <w:pStyle w:val="ListParagraph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3F36A42F" w14:textId="77777777" w:rsidR="005974D4" w:rsidRPr="00A30E23" w:rsidRDefault="005974D4" w:rsidP="005974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580A2" w14:textId="77777777" w:rsidR="005974D4" w:rsidRPr="000931AE" w:rsidRDefault="005974D4" w:rsidP="005974D4">
      <w:pPr>
        <w:pStyle w:val="ListParagraph"/>
        <w:numPr>
          <w:ilvl w:val="0"/>
          <w:numId w:val="15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31AE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093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931AE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</w:p>
    <w:p w14:paraId="3B648D5C" w14:textId="77777777" w:rsidR="005974D4" w:rsidRDefault="005974D4" w:rsidP="005974D4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Sumatera Barat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nikmat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regginang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regginang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FD957" w14:textId="77777777" w:rsidR="005974D4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oleh-oleh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peloncong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padi-padian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7891AD0D" w14:textId="77777777" w:rsidR="005974D4" w:rsidRDefault="005974D4" w:rsidP="005974D4">
      <w:pPr>
        <w:pStyle w:val="ListParagraph"/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  <w:sectPr w:rsidR="005974D4" w:rsidSect="008B6B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701" w:bottom="1701" w:left="2268" w:header="709" w:footer="709" w:gutter="0"/>
          <w:pgNumType w:start="1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oleh-oleh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Sumatera Barat.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jemur</w:t>
      </w:r>
      <w:proofErr w:type="spellEnd"/>
      <w:r>
        <w:rPr>
          <w:rFonts w:ascii="Times New Roman" w:hAnsi="Times New Roman" w:cs="Times New Roman"/>
          <w:sz w:val="24"/>
          <w:szCs w:val="24"/>
        </w:rPr>
        <w:t>, dan goreng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</w:p>
    <w:p w14:paraId="07A8D2BF" w14:textId="77777777" w:rsidR="005974D4" w:rsidRDefault="005974D4" w:rsidP="005974D4">
      <w:pPr>
        <w:pStyle w:val="ListParagraph"/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gula arena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rengginang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cokelat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payakumbuh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Batusangka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Balimbiang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A9A926" w14:textId="77777777" w:rsidR="005974D4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merek-merek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disukainya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ketidakpuasan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lain. </w:t>
      </w:r>
    </w:p>
    <w:p w14:paraId="71CB06BF" w14:textId="77777777" w:rsidR="005974D4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negara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berhati-hati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CEB59D" w14:textId="77777777" w:rsidR="005974D4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591A14FC" w14:textId="77777777" w:rsidR="005974D4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dikhawatirkan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keracunan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muntah-muntah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esok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kerenyahan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distributor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14:paraId="58A3F64A" w14:textId="77777777" w:rsidR="005974D4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14:paraId="252C608F" w14:textId="77777777" w:rsidR="005974D4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1999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UUPK)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345ADB">
        <w:rPr>
          <w:rFonts w:ascii="Times New Roman" w:hAnsi="Times New Roman" w:cs="Times New Roman"/>
          <w:sz w:val="24"/>
          <w:szCs w:val="24"/>
        </w:rPr>
        <w:t>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memperdagangkan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UUPK)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memperdagangkan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  </w:t>
      </w:r>
    </w:p>
    <w:p w14:paraId="3281021A" w14:textId="77777777" w:rsidR="005974D4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Pencantuman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3A631C" w14:textId="77777777" w:rsidR="005974D4" w:rsidRPr="000C4A5B" w:rsidRDefault="005974D4" w:rsidP="005974D4">
      <w:pPr>
        <w:pStyle w:val="ListParagraph"/>
        <w:numPr>
          <w:ilvl w:val="0"/>
          <w:numId w:val="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C4A5B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14:paraId="4CF8DD79" w14:textId="77777777" w:rsidR="005974D4" w:rsidRPr="000C4A5B" w:rsidRDefault="005974D4" w:rsidP="005974D4">
      <w:pPr>
        <w:pStyle w:val="ListParagraph"/>
        <w:numPr>
          <w:ilvl w:val="0"/>
          <w:numId w:val="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C4A5B"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>;</w:t>
      </w:r>
    </w:p>
    <w:p w14:paraId="02553C8F" w14:textId="77777777" w:rsidR="005974D4" w:rsidRPr="000C4A5B" w:rsidRDefault="005974D4" w:rsidP="005974D4">
      <w:pPr>
        <w:pStyle w:val="ListParagraph"/>
        <w:numPr>
          <w:ilvl w:val="0"/>
          <w:numId w:val="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A5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>;</w:t>
      </w:r>
    </w:p>
    <w:p w14:paraId="1B00E602" w14:textId="77777777" w:rsidR="005974D4" w:rsidRPr="000C4A5B" w:rsidRDefault="005974D4" w:rsidP="005974D4">
      <w:pPr>
        <w:pStyle w:val="ListParagraph"/>
        <w:numPr>
          <w:ilvl w:val="0"/>
          <w:numId w:val="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C4A5B">
        <w:rPr>
          <w:rFonts w:ascii="Times New Roman" w:hAnsi="Times New Roman" w:cs="Times New Roman"/>
          <w:sz w:val="24"/>
          <w:szCs w:val="24"/>
        </w:rPr>
        <w:t xml:space="preserve">Nama dan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>;</w:t>
      </w:r>
    </w:p>
    <w:p w14:paraId="0C84AD14" w14:textId="77777777" w:rsidR="005974D4" w:rsidRPr="000C4A5B" w:rsidRDefault="005974D4" w:rsidP="005974D4">
      <w:pPr>
        <w:pStyle w:val="ListParagraph"/>
        <w:numPr>
          <w:ilvl w:val="0"/>
          <w:numId w:val="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C4A5B">
        <w:rPr>
          <w:rFonts w:ascii="Times New Roman" w:hAnsi="Times New Roman" w:cs="Times New Roman"/>
          <w:sz w:val="24"/>
          <w:szCs w:val="24"/>
        </w:rPr>
        <w:t xml:space="preserve">Halal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>;</w:t>
      </w:r>
    </w:p>
    <w:p w14:paraId="58F09448" w14:textId="77777777" w:rsidR="005974D4" w:rsidRPr="000C4A5B" w:rsidRDefault="005974D4" w:rsidP="005974D4">
      <w:pPr>
        <w:pStyle w:val="ListParagraph"/>
        <w:numPr>
          <w:ilvl w:val="0"/>
          <w:numId w:val="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A5B">
        <w:rPr>
          <w:rFonts w:ascii="Times New Roman" w:hAnsi="Times New Roman" w:cs="Times New Roman"/>
          <w:sz w:val="24"/>
          <w:szCs w:val="24"/>
        </w:rPr>
        <w:t>Tanggan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>;</w:t>
      </w:r>
    </w:p>
    <w:p w14:paraId="20757AF4" w14:textId="77777777" w:rsidR="005974D4" w:rsidRPr="000C4A5B" w:rsidRDefault="005974D4" w:rsidP="005974D4">
      <w:pPr>
        <w:pStyle w:val="ListParagraph"/>
        <w:numPr>
          <w:ilvl w:val="0"/>
          <w:numId w:val="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A5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>;</w:t>
      </w:r>
    </w:p>
    <w:p w14:paraId="55FAB297" w14:textId="77777777" w:rsidR="005974D4" w:rsidRPr="000C4A5B" w:rsidRDefault="005974D4" w:rsidP="005974D4">
      <w:pPr>
        <w:pStyle w:val="ListParagraph"/>
        <w:numPr>
          <w:ilvl w:val="0"/>
          <w:numId w:val="8"/>
        </w:numPr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A5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edar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5B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0C4A5B">
        <w:rPr>
          <w:rFonts w:ascii="Times New Roman" w:hAnsi="Times New Roman" w:cs="Times New Roman"/>
          <w:sz w:val="24"/>
          <w:szCs w:val="24"/>
        </w:rPr>
        <w:t>;</w:t>
      </w:r>
    </w:p>
    <w:p w14:paraId="0DA21D6E" w14:textId="77777777" w:rsidR="005974D4" w:rsidRPr="00EB7904" w:rsidRDefault="005974D4" w:rsidP="005974D4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Menteri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180/</w:t>
      </w:r>
      <w:proofErr w:type="spellStart"/>
      <w:r>
        <w:rPr>
          <w:rFonts w:ascii="Times New Roman" w:hAnsi="Times New Roman" w:cs="Times New Roman"/>
          <w:sz w:val="24"/>
          <w:szCs w:val="24"/>
        </w:rPr>
        <w:t>Men.Kes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/Per/IV/1985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92403">
        <w:rPr>
          <w:rFonts w:ascii="Times New Roman" w:hAnsi="Times New Roman" w:cs="Times New Roman"/>
          <w:i/>
          <w:iCs/>
          <w:sz w:val="24"/>
          <w:szCs w:val="24"/>
        </w:rPr>
        <w:t xml:space="preserve">best </w:t>
      </w:r>
      <w:r w:rsidRPr="00992403">
        <w:rPr>
          <w:rFonts w:ascii="Times New Roman" w:hAnsi="Times New Roman" w:cs="Times New Roman"/>
          <w:i/>
          <w:iCs/>
          <w:sz w:val="24"/>
          <w:szCs w:val="24"/>
        </w:rPr>
        <w:lastRenderedPageBreak/>
        <w:t>before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403">
        <w:rPr>
          <w:rFonts w:ascii="Times New Roman" w:hAnsi="Times New Roman" w:cs="Times New Roman"/>
          <w:i/>
          <w:iCs/>
          <w:sz w:val="24"/>
          <w:szCs w:val="24"/>
        </w:rPr>
        <w:t>best before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92403">
        <w:rPr>
          <w:rFonts w:ascii="Times New Roman" w:hAnsi="Times New Roman" w:cs="Times New Roman"/>
          <w:i/>
          <w:iCs/>
          <w:sz w:val="24"/>
          <w:szCs w:val="24"/>
        </w:rPr>
        <w:t>use by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7888">
        <w:rPr>
          <w:rFonts w:ascii="Times New Roman" w:hAnsi="Times New Roman" w:cs="Times New Roman"/>
          <w:i/>
          <w:iCs/>
          <w:sz w:val="24"/>
          <w:szCs w:val="24"/>
        </w:rPr>
        <w:t>Best before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888">
        <w:rPr>
          <w:rFonts w:ascii="Times New Roman" w:hAnsi="Times New Roman" w:cs="Times New Roman"/>
          <w:i/>
          <w:iCs/>
          <w:sz w:val="24"/>
          <w:szCs w:val="24"/>
        </w:rPr>
        <w:t>use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FBEE2" w14:textId="77777777" w:rsidR="005974D4" w:rsidRDefault="005974D4" w:rsidP="005974D4">
      <w:pPr>
        <w:tabs>
          <w:tab w:val="left" w:pos="284"/>
        </w:tabs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Pencantuman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03.1.23.06.10.5166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pencantuman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Pencantuman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AA73D" w14:textId="77777777" w:rsidR="005974D4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diperdagangkan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memperdagangkan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E9F69" w14:textId="77777777" w:rsidR="005974D4" w:rsidRDefault="005974D4" w:rsidP="005974D4">
      <w:pPr>
        <w:spacing w:after="0" w:line="480" w:lineRule="auto"/>
        <w:ind w:left="284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UUPK)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diperdagangkan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1AC6473A" w14:textId="77777777" w:rsidR="005974D4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A74BDE" w14:textId="77777777" w:rsidR="005974D4" w:rsidRPr="00000BAD" w:rsidRDefault="005974D4" w:rsidP="005974D4">
      <w:pPr>
        <w:spacing w:after="0" w:line="480" w:lineRule="auto"/>
        <w:ind w:left="284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uraian-uraian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“TANGGUNG JAWAB PELAKU USAHA TERHADAP PRODUK MAKANAN YANG TIDAK MENCANTUMKAN TANGGAL KADALUWARSA PADA KEMASAN KUE BATIAH LIS DI NAGARI BALIMBIANG KABUPATEN TANAH DATAR”</w:t>
      </w:r>
    </w:p>
    <w:p w14:paraId="04166EA6" w14:textId="77777777" w:rsidR="005974D4" w:rsidRPr="00FB26C4" w:rsidRDefault="005974D4" w:rsidP="005974D4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26C4"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 w:rsidRPr="00FB2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26C4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6B9F9877" w14:textId="77777777" w:rsidR="005974D4" w:rsidRDefault="005974D4" w:rsidP="005974D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4A8F5FA" w14:textId="77777777" w:rsidR="005974D4" w:rsidRDefault="005974D4" w:rsidP="005974D4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0F175A0" w14:textId="77777777" w:rsidR="005974D4" w:rsidRDefault="005974D4" w:rsidP="005974D4">
      <w:pPr>
        <w:pStyle w:val="ListParagraph"/>
        <w:numPr>
          <w:ilvl w:val="0"/>
          <w:numId w:val="1"/>
        </w:numPr>
        <w:tabs>
          <w:tab w:val="left" w:pos="851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label</w:t>
      </w:r>
    </w:p>
    <w:p w14:paraId="0A3A53FE" w14:textId="77777777" w:rsidR="005974D4" w:rsidRDefault="005974D4" w:rsidP="005974D4">
      <w:pPr>
        <w:pStyle w:val="ListParagraph"/>
        <w:tabs>
          <w:tab w:val="left" w:pos="851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7AB4FB15" w14:textId="77777777" w:rsidR="005974D4" w:rsidRDefault="005974D4" w:rsidP="005974D4">
      <w:pPr>
        <w:pStyle w:val="ListParagraph"/>
        <w:tabs>
          <w:tab w:val="left" w:pos="851"/>
        </w:tabs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C113D3B" w14:textId="77777777" w:rsidR="005974D4" w:rsidRPr="008D4B49" w:rsidRDefault="005974D4" w:rsidP="005974D4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4B49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ujuan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0C66C9CB" w14:textId="77777777" w:rsidR="005974D4" w:rsidRDefault="005974D4" w:rsidP="005974D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E581D8D" w14:textId="77777777" w:rsidR="005974D4" w:rsidRDefault="005974D4" w:rsidP="005974D4">
      <w:pPr>
        <w:pStyle w:val="ListParagraph"/>
        <w:numPr>
          <w:ilvl w:val="0"/>
          <w:numId w:val="2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</w:p>
    <w:p w14:paraId="75729BE3" w14:textId="77777777" w:rsidR="005974D4" w:rsidRPr="00972F08" w:rsidRDefault="005974D4" w:rsidP="005974D4">
      <w:pPr>
        <w:pStyle w:val="ListParagraph"/>
        <w:numPr>
          <w:ilvl w:val="0"/>
          <w:numId w:val="2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kemasan</w:t>
      </w:r>
      <w:proofErr w:type="spellEnd"/>
    </w:p>
    <w:p w14:paraId="48D3425C" w14:textId="77777777" w:rsidR="005974D4" w:rsidRDefault="005974D4" w:rsidP="005974D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B49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6BA596AA" w14:textId="77777777" w:rsidR="005974D4" w:rsidRDefault="005974D4" w:rsidP="005974D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48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F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48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1F064" w14:textId="77777777" w:rsidR="005974D4" w:rsidRDefault="005974D4" w:rsidP="005974D4">
      <w:pPr>
        <w:pStyle w:val="ListParagraph"/>
        <w:spacing w:after="0"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64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7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647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6478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64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oleh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781"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D4113">
        <w:rPr>
          <w:rFonts w:ascii="Times New Roman" w:hAnsi="Times New Roman" w:cs="Times New Roman"/>
          <w:i/>
          <w:iCs/>
          <w:sz w:val="24"/>
          <w:szCs w:val="24"/>
        </w:rPr>
        <w:t xml:space="preserve">Socio-Legal </w:t>
      </w:r>
      <w:proofErr w:type="spellStart"/>
      <w:r w:rsidRPr="00FD4113">
        <w:rPr>
          <w:rFonts w:ascii="Times New Roman" w:hAnsi="Times New Roman" w:cs="Times New Roman"/>
          <w:i/>
          <w:iCs/>
          <w:sz w:val="24"/>
          <w:szCs w:val="24"/>
        </w:rPr>
        <w:t>Reseach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C01740" w14:textId="77777777" w:rsidR="005974D4" w:rsidRPr="00CF748C" w:rsidRDefault="005974D4" w:rsidP="005974D4">
      <w:pPr>
        <w:pStyle w:val="ListParagraph"/>
        <w:numPr>
          <w:ilvl w:val="0"/>
          <w:numId w:val="9"/>
        </w:numPr>
        <w:spacing w:after="0" w:line="480" w:lineRule="auto"/>
        <w:ind w:left="993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CF748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F748C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7348D3CE" w14:textId="77777777" w:rsidR="005974D4" w:rsidRDefault="005974D4" w:rsidP="005974D4">
      <w:pPr>
        <w:pStyle w:val="ListParagraph"/>
        <w:numPr>
          <w:ilvl w:val="0"/>
          <w:numId w:val="4"/>
        </w:numPr>
        <w:spacing w:after="0" w:line="480" w:lineRule="auto"/>
        <w:ind w:hanging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CF748C">
        <w:rPr>
          <w:rFonts w:ascii="Times New Roman" w:hAnsi="Times New Roman" w:cs="Times New Roman"/>
          <w:sz w:val="24"/>
          <w:szCs w:val="24"/>
        </w:rPr>
        <w:t>primer</w:t>
      </w:r>
    </w:p>
    <w:p w14:paraId="4BF272B5" w14:textId="77777777" w:rsidR="005974D4" w:rsidRDefault="005974D4" w:rsidP="005974D4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 Ibu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5 (lima)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Permata Sari 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Murniati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Lis. </w:t>
      </w:r>
    </w:p>
    <w:p w14:paraId="2F2760BF" w14:textId="77777777" w:rsidR="005974D4" w:rsidRPr="00FB2192" w:rsidRDefault="005974D4" w:rsidP="005974D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192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FB2192">
        <w:rPr>
          <w:rFonts w:ascii="Times New Roman" w:hAnsi="Times New Roman" w:cs="Times New Roman"/>
          <w:sz w:val="24"/>
          <w:szCs w:val="24"/>
        </w:rPr>
        <w:t>Sekunder</w:t>
      </w:r>
      <w:proofErr w:type="spellEnd"/>
    </w:p>
    <w:p w14:paraId="14B754CF" w14:textId="77777777" w:rsidR="005974D4" w:rsidRDefault="005974D4" w:rsidP="005974D4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D3F5F" w14:textId="77777777" w:rsidR="005974D4" w:rsidRDefault="005974D4" w:rsidP="005974D4">
      <w:pPr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180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06180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061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01">
        <w:rPr>
          <w:rFonts w:ascii="Times New Roman" w:hAnsi="Times New Roman" w:cs="Times New Roman"/>
          <w:sz w:val="24"/>
          <w:szCs w:val="24"/>
        </w:rPr>
        <w:t>dikelompokan</w:t>
      </w:r>
      <w:proofErr w:type="spellEnd"/>
      <w:r w:rsidRPr="00061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0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180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0618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61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61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8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61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80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618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B505DD" w14:textId="77777777" w:rsidR="005974D4" w:rsidRPr="000E7E51" w:rsidRDefault="005974D4" w:rsidP="005974D4">
      <w:pPr>
        <w:pStyle w:val="ListParagraph"/>
        <w:numPr>
          <w:ilvl w:val="0"/>
          <w:numId w:val="11"/>
        </w:numPr>
        <w:tabs>
          <w:tab w:val="left" w:pos="1560"/>
        </w:tabs>
        <w:spacing w:line="480" w:lineRule="auto"/>
        <w:ind w:left="113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E5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primer,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>,</w:t>
      </w:r>
    </w:p>
    <w:p w14:paraId="7BAECDC4" w14:textId="77777777" w:rsidR="005974D4" w:rsidRPr="000E7E51" w:rsidRDefault="005974D4" w:rsidP="005974D4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E51">
        <w:rPr>
          <w:rFonts w:ascii="Times New Roman" w:hAnsi="Times New Roman" w:cs="Times New Roman"/>
          <w:sz w:val="24"/>
          <w:szCs w:val="24"/>
        </w:rPr>
        <w:t xml:space="preserve">Kitab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8DA46" w14:textId="77777777" w:rsidR="005974D4" w:rsidRPr="000E7E51" w:rsidRDefault="005974D4" w:rsidP="005974D4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E5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ABC38" w14:textId="77777777" w:rsidR="005974D4" w:rsidRPr="000E7E51" w:rsidRDefault="005974D4" w:rsidP="005974D4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E5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Pangan</w:t>
      </w:r>
      <w:proofErr w:type="spellEnd"/>
    </w:p>
    <w:p w14:paraId="5F9395DF" w14:textId="77777777" w:rsidR="005974D4" w:rsidRPr="000E7E51" w:rsidRDefault="005974D4" w:rsidP="005974D4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E5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Menteri Kesehatan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180/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Men.Kes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/Per/IV/1985 </w:t>
      </w:r>
    </w:p>
    <w:p w14:paraId="3BE96A92" w14:textId="77777777" w:rsidR="005974D4" w:rsidRDefault="005974D4" w:rsidP="005974D4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E5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BPOM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proofErr w:type="gramStart"/>
      <w:r w:rsidRPr="000E7E5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 Hk</w:t>
      </w:r>
      <w:proofErr w:type="gramEnd"/>
      <w:r w:rsidRPr="000E7E51">
        <w:rPr>
          <w:rFonts w:ascii="Times New Roman" w:hAnsi="Times New Roman" w:cs="Times New Roman"/>
          <w:sz w:val="24"/>
          <w:szCs w:val="24"/>
        </w:rPr>
        <w:t xml:space="preserve">.03.1.23.06.10.5166 </w:t>
      </w:r>
      <w:proofErr w:type="spellStart"/>
      <w:r w:rsidRPr="000E7E5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7E51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Pencantuman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Alkohol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Batas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Kadaluwarsa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</w:p>
    <w:p w14:paraId="04AA45B9" w14:textId="77777777" w:rsidR="005974D4" w:rsidRDefault="005974D4" w:rsidP="005974D4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5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kaitanya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primer.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18627" w14:textId="77777777" w:rsidR="005974D4" w:rsidRDefault="005974D4" w:rsidP="005974D4">
      <w:pPr>
        <w:pStyle w:val="ListParagraph"/>
        <w:numPr>
          <w:ilvl w:val="0"/>
          <w:numId w:val="12"/>
        </w:numPr>
        <w:spacing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501">
        <w:rPr>
          <w:rFonts w:ascii="Times New Roman" w:hAnsi="Times New Roman" w:cs="Times New Roman"/>
          <w:sz w:val="24"/>
          <w:szCs w:val="24"/>
        </w:rPr>
        <w:t>artikel-artikel</w:t>
      </w:r>
      <w:proofErr w:type="spellEnd"/>
      <w:r w:rsidRPr="00C835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445A2" w14:textId="77777777" w:rsidR="005974D4" w:rsidRDefault="005974D4" w:rsidP="005974D4">
      <w:pPr>
        <w:pStyle w:val="ListParagraph"/>
        <w:numPr>
          <w:ilvl w:val="0"/>
          <w:numId w:val="12"/>
        </w:numPr>
        <w:spacing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3501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C83501">
        <w:rPr>
          <w:rFonts w:ascii="Times New Roman" w:hAnsi="Times New Roman" w:cs="Times New Roman"/>
          <w:sz w:val="24"/>
          <w:szCs w:val="24"/>
        </w:rPr>
        <w:t>cetak</w:t>
      </w:r>
      <w:proofErr w:type="spellEnd"/>
    </w:p>
    <w:p w14:paraId="2BB02BEC" w14:textId="77777777" w:rsidR="005974D4" w:rsidRDefault="005974D4" w:rsidP="005974D4">
      <w:pPr>
        <w:pStyle w:val="ListParagraph"/>
        <w:numPr>
          <w:ilvl w:val="0"/>
          <w:numId w:val="12"/>
        </w:numPr>
        <w:spacing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3501">
        <w:rPr>
          <w:rFonts w:ascii="Times New Roman" w:hAnsi="Times New Roman" w:cs="Times New Roman"/>
          <w:sz w:val="24"/>
          <w:szCs w:val="24"/>
        </w:rPr>
        <w:t>internet</w:t>
      </w:r>
    </w:p>
    <w:p w14:paraId="2091CEEF" w14:textId="77777777" w:rsidR="005974D4" w:rsidRPr="00C83501" w:rsidRDefault="005974D4" w:rsidP="005974D4">
      <w:pPr>
        <w:pStyle w:val="ListParagraph"/>
        <w:numPr>
          <w:ilvl w:val="0"/>
          <w:numId w:val="12"/>
        </w:numPr>
        <w:spacing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3501">
        <w:rPr>
          <w:rFonts w:ascii="Times New Roman" w:hAnsi="Times New Roman" w:cs="Times New Roman"/>
          <w:sz w:val="24"/>
          <w:szCs w:val="24"/>
        </w:rPr>
        <w:t>dan lain-lain.</w:t>
      </w:r>
    </w:p>
    <w:p w14:paraId="14BC6445" w14:textId="77777777" w:rsidR="005974D4" w:rsidRDefault="005974D4" w:rsidP="005974D4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CEC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DE4CE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E4CEC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1A5F5C72" w14:textId="77777777" w:rsidR="005974D4" w:rsidRDefault="005974D4" w:rsidP="005974D4">
      <w:pPr>
        <w:pStyle w:val="ListParagraph"/>
        <w:numPr>
          <w:ilvl w:val="0"/>
          <w:numId w:val="6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576A4FCA" w14:textId="77777777" w:rsidR="005974D4" w:rsidRDefault="005974D4" w:rsidP="005974D4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proofErr w:type="gramEnd"/>
    </w:p>
    <w:p w14:paraId="2483D213" w14:textId="77777777" w:rsidR="005974D4" w:rsidRDefault="005974D4" w:rsidP="005974D4">
      <w:pPr>
        <w:spacing w:after="0" w:line="48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Darmulis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5 (lima)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Permata Sari,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Afrianita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Murniati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Lis.</w:t>
      </w:r>
    </w:p>
    <w:p w14:paraId="701EE6A3" w14:textId="77777777" w:rsidR="005974D4" w:rsidRPr="003D30FF" w:rsidRDefault="005974D4" w:rsidP="005974D4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0F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D3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0FF">
        <w:rPr>
          <w:rFonts w:ascii="Times New Roman" w:hAnsi="Times New Roman" w:cs="Times New Roman"/>
          <w:sz w:val="24"/>
          <w:szCs w:val="24"/>
        </w:rPr>
        <w:t>Dokumen</w:t>
      </w:r>
      <w:proofErr w:type="spellEnd"/>
    </w:p>
    <w:p w14:paraId="6C82DCD8" w14:textId="77777777" w:rsidR="005974D4" w:rsidRDefault="005974D4" w:rsidP="005974D4">
      <w:pPr>
        <w:spacing w:after="0" w:line="480" w:lineRule="auto"/>
        <w:ind w:left="77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14:paraId="735F3E61" w14:textId="77777777" w:rsidR="005974D4" w:rsidRPr="003D30FF" w:rsidRDefault="005974D4" w:rsidP="005974D4">
      <w:pPr>
        <w:pStyle w:val="ListParagraph"/>
        <w:numPr>
          <w:ilvl w:val="0"/>
          <w:numId w:val="14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0FF">
        <w:rPr>
          <w:rFonts w:ascii="Times New Roman" w:hAnsi="Times New Roman" w:cs="Times New Roman"/>
          <w:sz w:val="24"/>
          <w:szCs w:val="24"/>
        </w:rPr>
        <w:t>Analisi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D30FF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27E90F71" w14:textId="77777777" w:rsidR="005974D4" w:rsidRDefault="005974D4" w:rsidP="005974D4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Menyusun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33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D10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5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temuanya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diinformasikan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lain. </w:t>
      </w:r>
      <w:proofErr w:type="spellStart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nalitik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primer dan data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5178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1781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sturktur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pola-pola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>objektif</w:t>
      </w:r>
      <w:proofErr w:type="spellEnd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17811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17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</w:t>
      </w:r>
      <w:proofErr w:type="spellStart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>deskriptif</w:t>
      </w:r>
      <w:proofErr w:type="spellEnd"/>
      <w:r w:rsidRPr="00D10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memaparkan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0233CC" w14:textId="77777777" w:rsidR="005974D4" w:rsidRDefault="005974D4" w:rsidP="005974D4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BFE1B" w14:textId="77777777" w:rsidR="00DC4309" w:rsidRPr="005974D4" w:rsidRDefault="00DC4309" w:rsidP="005974D4"/>
    <w:sectPr w:rsidR="00DC4309" w:rsidRPr="00597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4CC1" w14:textId="77777777" w:rsidR="0070170E" w:rsidRDefault="0070170E" w:rsidP="005974D4">
      <w:pPr>
        <w:spacing w:after="0" w:line="240" w:lineRule="auto"/>
      </w:pPr>
      <w:r>
        <w:separator/>
      </w:r>
    </w:p>
  </w:endnote>
  <w:endnote w:type="continuationSeparator" w:id="0">
    <w:p w14:paraId="305D1AB7" w14:textId="77777777" w:rsidR="0070170E" w:rsidRDefault="0070170E" w:rsidP="0059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A698" w14:textId="77777777" w:rsidR="005974D4" w:rsidRDefault="00597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9EB3" w14:textId="77777777" w:rsidR="005974D4" w:rsidRDefault="005974D4" w:rsidP="005974D4">
    <w:pPr>
      <w:pStyle w:val="Footer"/>
      <w:jc w:val="right"/>
    </w:pPr>
    <w:r>
      <w:rPr>
        <w:rFonts w:ascii="Times New Roman" w:hAnsi="Times New Roman" w:cs="Times New Roman"/>
        <w:noProof/>
      </w:rPr>
      <w:t>UNIVERSITAS BUNG HATTA</w:t>
    </w:r>
  </w:p>
  <w:p w14:paraId="6099EB4E" w14:textId="77777777" w:rsidR="005974D4" w:rsidRDefault="00597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346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2193D" w14:textId="77777777" w:rsidR="005974D4" w:rsidRDefault="005974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14:paraId="0205E655" w14:textId="47A892CA" w:rsidR="005974D4" w:rsidRDefault="005974D4" w:rsidP="005974D4">
        <w:pPr>
          <w:pStyle w:val="Footer"/>
          <w:jc w:val="right"/>
        </w:pPr>
        <w:r>
          <w:rPr>
            <w:rFonts w:ascii="Times New Roman" w:hAnsi="Times New Roman" w:cs="Times New Roman"/>
            <w:noProof/>
          </w:rPr>
          <w:t>UNIVERSITAS BUNG HATTA</w:t>
        </w:r>
      </w:p>
    </w:sdtContent>
  </w:sdt>
  <w:p w14:paraId="37620AA5" w14:textId="77777777" w:rsidR="005974D4" w:rsidRDefault="00597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D520" w14:textId="77777777" w:rsidR="0070170E" w:rsidRDefault="0070170E" w:rsidP="005974D4">
      <w:pPr>
        <w:spacing w:after="0" w:line="240" w:lineRule="auto"/>
      </w:pPr>
      <w:r>
        <w:separator/>
      </w:r>
    </w:p>
  </w:footnote>
  <w:footnote w:type="continuationSeparator" w:id="0">
    <w:p w14:paraId="76E743C6" w14:textId="77777777" w:rsidR="0070170E" w:rsidRDefault="0070170E" w:rsidP="005974D4">
      <w:pPr>
        <w:spacing w:after="0" w:line="240" w:lineRule="auto"/>
      </w:pPr>
      <w:r>
        <w:continuationSeparator/>
      </w:r>
    </w:p>
  </w:footnote>
  <w:footnote w:id="1">
    <w:p w14:paraId="7689F977" w14:textId="77777777" w:rsidR="005974D4" w:rsidRPr="00BE27EF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E27EF">
        <w:rPr>
          <w:rFonts w:ascii="Times New Roman" w:hAnsi="Times New Roman" w:cs="Times New Roman"/>
        </w:rPr>
        <w:t xml:space="preserve">PDIP </w:t>
      </w:r>
      <w:proofErr w:type="spellStart"/>
      <w:r w:rsidRPr="00BE27EF">
        <w:rPr>
          <w:rFonts w:ascii="Times New Roman" w:hAnsi="Times New Roman" w:cs="Times New Roman"/>
        </w:rPr>
        <w:t>Kreatif</w:t>
      </w:r>
      <w:proofErr w:type="spellEnd"/>
      <w:r w:rsidRPr="00BE27EF">
        <w:rPr>
          <w:rFonts w:ascii="Times New Roman" w:hAnsi="Times New Roman" w:cs="Times New Roman"/>
        </w:rPr>
        <w:t xml:space="preserve">, 2021, </w:t>
      </w:r>
      <w:proofErr w:type="spellStart"/>
      <w:r w:rsidRPr="00BE27EF">
        <w:rPr>
          <w:rFonts w:ascii="Times New Roman" w:hAnsi="Times New Roman" w:cs="Times New Roman"/>
          <w:i/>
          <w:iCs/>
        </w:rPr>
        <w:t>Batiah</w:t>
      </w:r>
      <w:proofErr w:type="spellEnd"/>
      <w:r w:rsidRPr="00BE27EF">
        <w:rPr>
          <w:rFonts w:ascii="Times New Roman" w:hAnsi="Times New Roman" w:cs="Times New Roman"/>
        </w:rPr>
        <w:t xml:space="preserve">, </w:t>
      </w:r>
      <w:hyperlink r:id="rId1" w:history="1">
        <w:r w:rsidRPr="00BE27EF">
          <w:rPr>
            <w:rStyle w:val="Hyperlink"/>
            <w:rFonts w:ascii="Times New Roman" w:hAnsi="Times New Roman" w:cs="Times New Roman"/>
            <w:color w:val="000000" w:themeColor="text1"/>
          </w:rPr>
          <w:t>https://www.pdipkreatif.id/detail/wisata/564/galeri</w:t>
        </w:r>
      </w:hyperlink>
      <w:r w:rsidRPr="00BE27EF">
        <w:rPr>
          <w:rFonts w:ascii="Times New Roman" w:hAnsi="Times New Roman" w:cs="Times New Roman"/>
          <w:color w:val="000000" w:themeColor="text1"/>
        </w:rPr>
        <w:t xml:space="preserve"> </w:t>
      </w:r>
      <w:r w:rsidRPr="00BE27EF">
        <w:rPr>
          <w:rFonts w:ascii="Times New Roman" w:hAnsi="Times New Roman" w:cs="Times New Roman"/>
        </w:rPr>
        <w:t xml:space="preserve"> </w:t>
      </w:r>
      <w:proofErr w:type="spellStart"/>
      <w:r w:rsidRPr="00BE27EF">
        <w:rPr>
          <w:rFonts w:ascii="Times New Roman" w:hAnsi="Times New Roman" w:cs="Times New Roman"/>
        </w:rPr>
        <w:t>diakses</w:t>
      </w:r>
      <w:proofErr w:type="spellEnd"/>
      <w:r w:rsidRPr="00BE27EF">
        <w:rPr>
          <w:rFonts w:ascii="Times New Roman" w:hAnsi="Times New Roman" w:cs="Times New Roman"/>
        </w:rPr>
        <w:t xml:space="preserve"> pada </w:t>
      </w:r>
      <w:proofErr w:type="spellStart"/>
      <w:r w:rsidRPr="00BE27EF">
        <w:rPr>
          <w:rFonts w:ascii="Times New Roman" w:hAnsi="Times New Roman" w:cs="Times New Roman"/>
        </w:rPr>
        <w:t>tanggal</w:t>
      </w:r>
      <w:proofErr w:type="spellEnd"/>
      <w:r w:rsidRPr="00BE27EF">
        <w:rPr>
          <w:rFonts w:ascii="Times New Roman" w:hAnsi="Times New Roman" w:cs="Times New Roman"/>
        </w:rPr>
        <w:t xml:space="preserve"> 14 November 2022, </w:t>
      </w:r>
      <w:proofErr w:type="spellStart"/>
      <w:r w:rsidRPr="00BE27EF">
        <w:rPr>
          <w:rFonts w:ascii="Times New Roman" w:hAnsi="Times New Roman" w:cs="Times New Roman"/>
        </w:rPr>
        <w:t>pukul</w:t>
      </w:r>
      <w:proofErr w:type="spellEnd"/>
      <w:r w:rsidRPr="00BE27EF">
        <w:rPr>
          <w:rFonts w:ascii="Times New Roman" w:hAnsi="Times New Roman" w:cs="Times New Roman"/>
        </w:rPr>
        <w:t xml:space="preserve"> 08:54 WIB.</w:t>
      </w:r>
    </w:p>
  </w:footnote>
  <w:footnote w:id="2">
    <w:p w14:paraId="26343AB3" w14:textId="77777777" w:rsidR="005974D4" w:rsidRPr="0098534D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 w:rsidRPr="0098534D">
        <w:rPr>
          <w:rStyle w:val="FootnoteReference"/>
          <w:rFonts w:ascii="Times New Roman" w:hAnsi="Times New Roman" w:cs="Times New Roman"/>
        </w:rPr>
        <w:footnoteRef/>
      </w:r>
      <w:r w:rsidRPr="0098534D">
        <w:rPr>
          <w:rFonts w:ascii="Times New Roman" w:hAnsi="Times New Roman" w:cs="Times New Roman"/>
        </w:rPr>
        <w:t xml:space="preserve"> </w:t>
      </w:r>
      <w:r w:rsidRPr="0098534D">
        <w:rPr>
          <w:rFonts w:ascii="Times New Roman" w:hAnsi="Times New Roman" w:cs="Times New Roman"/>
          <w:i/>
          <w:iCs/>
        </w:rPr>
        <w:t xml:space="preserve">Ibid </w:t>
      </w:r>
    </w:p>
  </w:footnote>
  <w:footnote w:id="3">
    <w:p w14:paraId="3CBCB13B" w14:textId="77777777" w:rsidR="005974D4" w:rsidRPr="00DF6EF7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 w:rsidRPr="004B2614">
        <w:rPr>
          <w:rStyle w:val="FootnoteReference"/>
          <w:rFonts w:ascii="Times New Roman" w:hAnsi="Times New Roman" w:cs="Times New Roman"/>
        </w:rPr>
        <w:footnoteRef/>
      </w:r>
      <w:r w:rsidRPr="004B2614">
        <w:rPr>
          <w:rFonts w:ascii="Times New Roman" w:hAnsi="Times New Roman" w:cs="Times New Roman"/>
        </w:rPr>
        <w:t xml:space="preserve"> </w:t>
      </w:r>
      <w:proofErr w:type="spellStart"/>
      <w:r w:rsidRPr="00DF6EF7">
        <w:rPr>
          <w:rFonts w:ascii="Times New Roman" w:hAnsi="Times New Roman" w:cs="Times New Roman"/>
          <w:lang w:val="en-US"/>
        </w:rPr>
        <w:t>Jurnal</w:t>
      </w:r>
      <w:proofErr w:type="spellEnd"/>
      <w:r w:rsidRPr="00DF6EF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F6EF7">
        <w:rPr>
          <w:rFonts w:ascii="Times New Roman" w:hAnsi="Times New Roman" w:cs="Times New Roman"/>
          <w:lang w:val="en-US"/>
        </w:rPr>
        <w:t>Ulyah</w:t>
      </w:r>
      <w:proofErr w:type="spellEnd"/>
      <w:r w:rsidRPr="00DF6EF7">
        <w:rPr>
          <w:rFonts w:ascii="Times New Roman" w:hAnsi="Times New Roman" w:cs="Times New Roman"/>
          <w:lang w:val="en-US"/>
        </w:rPr>
        <w:t xml:space="preserve">, 2018,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Pengaruh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Tanggal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Kadaluarsa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dan Label Halal Pada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Krmasan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Produk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Makanan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Terhadap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Keputusan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Pembelian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Masyarakat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Desa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, Sungai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Terap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Kec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Kumpeh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Ulu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Kab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Muaro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Jambi</w:t>
      </w:r>
      <w:r w:rsidRPr="00DF6EF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F6EF7">
        <w:rPr>
          <w:rFonts w:ascii="Times New Roman" w:hAnsi="Times New Roman" w:cs="Times New Roman"/>
          <w:lang w:val="en-US"/>
        </w:rPr>
        <w:t>Hlm</w:t>
      </w:r>
      <w:proofErr w:type="spellEnd"/>
      <w:r w:rsidRPr="00DF6EF7">
        <w:rPr>
          <w:rFonts w:ascii="Times New Roman" w:hAnsi="Times New Roman" w:cs="Times New Roman"/>
          <w:lang w:val="en-US"/>
        </w:rPr>
        <w:t>. 1.</w:t>
      </w:r>
    </w:p>
  </w:footnote>
  <w:footnote w:id="4">
    <w:p w14:paraId="2DE7F3DC" w14:textId="77777777" w:rsidR="005974D4" w:rsidRPr="00DF6EF7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 w:rsidRPr="00DF6EF7">
        <w:rPr>
          <w:rStyle w:val="FootnoteReference"/>
          <w:rFonts w:ascii="Times New Roman" w:hAnsi="Times New Roman" w:cs="Times New Roman"/>
        </w:rPr>
        <w:footnoteRef/>
      </w:r>
      <w:r w:rsidRPr="00DF6EF7">
        <w:rPr>
          <w:rFonts w:ascii="Times New Roman" w:hAnsi="Times New Roman" w:cs="Times New Roman"/>
        </w:rPr>
        <w:t xml:space="preserve"> </w:t>
      </w:r>
      <w:proofErr w:type="spellStart"/>
      <w:r w:rsidRPr="00DF6EF7">
        <w:rPr>
          <w:rFonts w:ascii="Times New Roman" w:hAnsi="Times New Roman" w:cs="Times New Roman"/>
          <w:lang w:val="en-US"/>
        </w:rPr>
        <w:t>Hastarini</w:t>
      </w:r>
      <w:proofErr w:type="spellEnd"/>
      <w:r w:rsidRPr="00DF6EF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lang w:val="en-US"/>
        </w:rPr>
        <w:t>Yuliawati</w:t>
      </w:r>
      <w:proofErr w:type="spellEnd"/>
      <w:r w:rsidRPr="00DF6EF7">
        <w:rPr>
          <w:rFonts w:ascii="Times New Roman" w:hAnsi="Times New Roman" w:cs="Times New Roman"/>
          <w:lang w:val="en-US"/>
        </w:rPr>
        <w:t xml:space="preserve">, 2009,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Aspek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Perlindungan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Konsumen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Terhadap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Peredaran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Daur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Ulang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Makanan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Kadaluwarsa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ditinjau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dari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Undang-Undang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Nomor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8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tahun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1999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tentang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Perlindungan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F6EF7">
        <w:rPr>
          <w:rFonts w:ascii="Times New Roman" w:hAnsi="Times New Roman" w:cs="Times New Roman"/>
          <w:i/>
          <w:iCs/>
          <w:lang w:val="en-US"/>
        </w:rPr>
        <w:t>konsumen</w:t>
      </w:r>
      <w:proofErr w:type="spellEnd"/>
      <w:r w:rsidRPr="00DF6EF7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DF6EF7">
        <w:rPr>
          <w:rFonts w:ascii="Times New Roman" w:hAnsi="Times New Roman" w:cs="Times New Roman"/>
          <w:lang w:val="en-US"/>
        </w:rPr>
        <w:t>Depok, Universitas Indonesia.</w:t>
      </w:r>
    </w:p>
  </w:footnote>
  <w:footnote w:id="5">
    <w:p w14:paraId="36830714" w14:textId="77777777" w:rsidR="005974D4" w:rsidRPr="00D07692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07692">
        <w:rPr>
          <w:rFonts w:ascii="Times New Roman" w:hAnsi="Times New Roman" w:cs="Times New Roman"/>
          <w:lang w:val="en-US"/>
        </w:rPr>
        <w:t xml:space="preserve">Gunawan </w:t>
      </w:r>
      <w:proofErr w:type="spellStart"/>
      <w:r w:rsidRPr="00D07692">
        <w:rPr>
          <w:rFonts w:ascii="Times New Roman" w:hAnsi="Times New Roman" w:cs="Times New Roman"/>
          <w:lang w:val="en-US"/>
        </w:rPr>
        <w:t>Widjaja</w:t>
      </w:r>
      <w:proofErr w:type="spellEnd"/>
      <w:r w:rsidRPr="00D07692">
        <w:rPr>
          <w:rFonts w:ascii="Times New Roman" w:hAnsi="Times New Roman" w:cs="Times New Roman"/>
          <w:lang w:val="en-US"/>
        </w:rPr>
        <w:t xml:space="preserve"> dan Ahmad </w:t>
      </w:r>
      <w:proofErr w:type="spellStart"/>
      <w:r w:rsidRPr="00D07692">
        <w:rPr>
          <w:rFonts w:ascii="Times New Roman" w:hAnsi="Times New Roman" w:cs="Times New Roman"/>
          <w:lang w:val="en-US"/>
        </w:rPr>
        <w:t>Yani</w:t>
      </w:r>
      <w:proofErr w:type="spellEnd"/>
      <w:r w:rsidRPr="00D07692">
        <w:rPr>
          <w:rFonts w:ascii="Times New Roman" w:hAnsi="Times New Roman" w:cs="Times New Roman"/>
          <w:lang w:val="en-US"/>
        </w:rPr>
        <w:t xml:space="preserve">, </w:t>
      </w:r>
      <w:r w:rsidRPr="00D07692">
        <w:rPr>
          <w:rFonts w:ascii="Times New Roman" w:hAnsi="Times New Roman" w:cs="Times New Roman"/>
          <w:i/>
          <w:iCs/>
          <w:lang w:val="en-US"/>
        </w:rPr>
        <w:t xml:space="preserve">Hukum </w:t>
      </w:r>
      <w:proofErr w:type="spellStart"/>
      <w:r w:rsidRPr="00D07692">
        <w:rPr>
          <w:rFonts w:ascii="Times New Roman" w:hAnsi="Times New Roman" w:cs="Times New Roman"/>
          <w:i/>
          <w:iCs/>
          <w:lang w:val="en-US"/>
        </w:rPr>
        <w:t>Perlindungan</w:t>
      </w:r>
      <w:proofErr w:type="spellEnd"/>
      <w:r w:rsidRPr="00D07692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07692">
        <w:rPr>
          <w:rFonts w:ascii="Times New Roman" w:hAnsi="Times New Roman" w:cs="Times New Roman"/>
          <w:i/>
          <w:iCs/>
          <w:lang w:val="en-US"/>
        </w:rPr>
        <w:t>Konsumen</w:t>
      </w:r>
      <w:proofErr w:type="spellEnd"/>
      <w:r w:rsidRPr="00D07692">
        <w:rPr>
          <w:rFonts w:ascii="Times New Roman" w:hAnsi="Times New Roman" w:cs="Times New Roman"/>
          <w:lang w:val="en-US"/>
        </w:rPr>
        <w:t xml:space="preserve">, Gramedia, Jakarta, </w:t>
      </w:r>
      <w:r>
        <w:rPr>
          <w:rFonts w:ascii="Times New Roman" w:hAnsi="Times New Roman" w:cs="Times New Roman"/>
          <w:lang w:val="en-US"/>
        </w:rPr>
        <w:t xml:space="preserve">2003, </w:t>
      </w:r>
      <w:r w:rsidRPr="00D07692">
        <w:rPr>
          <w:rFonts w:ascii="Times New Roman" w:hAnsi="Times New Roman" w:cs="Times New Roman"/>
          <w:lang w:val="en-US"/>
        </w:rPr>
        <w:t>Hlm.12.</w:t>
      </w:r>
    </w:p>
  </w:footnote>
  <w:footnote w:id="6">
    <w:p w14:paraId="5BB36108" w14:textId="77777777" w:rsidR="005974D4" w:rsidRPr="004B2614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 w:rsidRPr="00D07692">
        <w:rPr>
          <w:rStyle w:val="FootnoteReference"/>
          <w:rFonts w:ascii="Times New Roman" w:hAnsi="Times New Roman" w:cs="Times New Roman"/>
        </w:rPr>
        <w:footnoteRef/>
      </w:r>
      <w:r w:rsidRPr="00D07692">
        <w:rPr>
          <w:rFonts w:ascii="Times New Roman" w:hAnsi="Times New Roman" w:cs="Times New Roman"/>
        </w:rPr>
        <w:t xml:space="preserve"> </w:t>
      </w:r>
      <w:r w:rsidRPr="00D07692">
        <w:rPr>
          <w:rFonts w:ascii="Times New Roman" w:hAnsi="Times New Roman" w:cs="Times New Roman"/>
          <w:lang w:val="en-US"/>
        </w:rPr>
        <w:t>Ahmad</w:t>
      </w:r>
      <w:r w:rsidRPr="004B26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2614">
        <w:rPr>
          <w:rFonts w:ascii="Times New Roman" w:hAnsi="Times New Roman" w:cs="Times New Roman"/>
          <w:lang w:val="en-US"/>
        </w:rPr>
        <w:t>Miru</w:t>
      </w:r>
      <w:proofErr w:type="spellEnd"/>
      <w:r w:rsidRPr="004B2614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B2614">
        <w:rPr>
          <w:rFonts w:ascii="Times New Roman" w:hAnsi="Times New Roman" w:cs="Times New Roman"/>
          <w:lang w:val="en-US"/>
        </w:rPr>
        <w:t>Sutarman</w:t>
      </w:r>
      <w:proofErr w:type="spellEnd"/>
      <w:r w:rsidRPr="004B26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2614">
        <w:rPr>
          <w:rFonts w:ascii="Times New Roman" w:hAnsi="Times New Roman" w:cs="Times New Roman"/>
          <w:lang w:val="en-US"/>
        </w:rPr>
        <w:t>Yudo</w:t>
      </w:r>
      <w:proofErr w:type="spellEnd"/>
      <w:r w:rsidRPr="004B2614">
        <w:rPr>
          <w:rFonts w:ascii="Times New Roman" w:hAnsi="Times New Roman" w:cs="Times New Roman"/>
          <w:lang w:val="en-US"/>
        </w:rPr>
        <w:t xml:space="preserve">, </w:t>
      </w:r>
      <w:r w:rsidRPr="004B2614">
        <w:rPr>
          <w:rFonts w:ascii="Times New Roman" w:hAnsi="Times New Roman" w:cs="Times New Roman"/>
          <w:i/>
          <w:iCs/>
          <w:lang w:val="en-US"/>
        </w:rPr>
        <w:t xml:space="preserve">Hukum </w:t>
      </w:r>
      <w:proofErr w:type="spellStart"/>
      <w:r w:rsidRPr="004B2614">
        <w:rPr>
          <w:rFonts w:ascii="Times New Roman" w:hAnsi="Times New Roman" w:cs="Times New Roman"/>
          <w:i/>
          <w:iCs/>
          <w:lang w:val="en-US"/>
        </w:rPr>
        <w:t>Perlindungan</w:t>
      </w:r>
      <w:proofErr w:type="spellEnd"/>
      <w:r w:rsidRPr="004B2614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4B2614">
        <w:rPr>
          <w:rFonts w:ascii="Times New Roman" w:hAnsi="Times New Roman" w:cs="Times New Roman"/>
          <w:i/>
          <w:iCs/>
          <w:lang w:val="en-US"/>
        </w:rPr>
        <w:t>Konsumen</w:t>
      </w:r>
      <w:proofErr w:type="spellEnd"/>
      <w:r w:rsidRPr="004B2614">
        <w:rPr>
          <w:rFonts w:ascii="Times New Roman" w:hAnsi="Times New Roman" w:cs="Times New Roman"/>
          <w:lang w:val="en-US"/>
        </w:rPr>
        <w:t xml:space="preserve">, Raja </w:t>
      </w:r>
      <w:proofErr w:type="spellStart"/>
      <w:r w:rsidRPr="004B2614">
        <w:rPr>
          <w:rFonts w:ascii="Times New Roman" w:hAnsi="Times New Roman" w:cs="Times New Roman"/>
          <w:lang w:val="en-US"/>
        </w:rPr>
        <w:t>Grafindo</w:t>
      </w:r>
      <w:proofErr w:type="spellEnd"/>
      <w:r w:rsidRPr="004B26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2614">
        <w:rPr>
          <w:rFonts w:ascii="Times New Roman" w:hAnsi="Times New Roman" w:cs="Times New Roman"/>
          <w:lang w:val="en-US"/>
        </w:rPr>
        <w:t>Prasada</w:t>
      </w:r>
      <w:proofErr w:type="spellEnd"/>
      <w:r w:rsidRPr="004B2614">
        <w:rPr>
          <w:rFonts w:ascii="Times New Roman" w:hAnsi="Times New Roman" w:cs="Times New Roman"/>
          <w:lang w:val="en-US"/>
        </w:rPr>
        <w:t xml:space="preserve">, Jakarta, 2004, </w:t>
      </w:r>
      <w:proofErr w:type="spellStart"/>
      <w:r w:rsidRPr="004B2614">
        <w:rPr>
          <w:rFonts w:ascii="Times New Roman" w:hAnsi="Times New Roman" w:cs="Times New Roman"/>
          <w:lang w:val="en-US"/>
        </w:rPr>
        <w:t>Hlm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4B2614">
        <w:rPr>
          <w:rFonts w:ascii="Times New Roman" w:hAnsi="Times New Roman" w:cs="Times New Roman"/>
          <w:lang w:val="en-US"/>
        </w:rPr>
        <w:t xml:space="preserve"> 77.</w:t>
      </w:r>
    </w:p>
  </w:footnote>
  <w:footnote w:id="7">
    <w:p w14:paraId="0B9E56C9" w14:textId="77777777" w:rsidR="005974D4" w:rsidRPr="00986757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86757">
        <w:rPr>
          <w:rFonts w:ascii="Times New Roman" w:hAnsi="Times New Roman" w:cs="Times New Roman"/>
          <w:lang w:val="en-US"/>
        </w:rPr>
        <w:t>Aulia</w:t>
      </w:r>
      <w:proofErr w:type="spellEnd"/>
      <w:r w:rsidRPr="0098675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86757">
        <w:rPr>
          <w:rFonts w:ascii="Times New Roman" w:hAnsi="Times New Roman" w:cs="Times New Roman"/>
          <w:lang w:val="en-US"/>
        </w:rPr>
        <w:t>Muthiah</w:t>
      </w:r>
      <w:proofErr w:type="spellEnd"/>
      <w:r w:rsidRPr="00986757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986757">
        <w:rPr>
          <w:rFonts w:ascii="Times New Roman" w:hAnsi="Times New Roman" w:cs="Times New Roman"/>
          <w:lang w:val="en-US"/>
        </w:rPr>
        <w:t>Op.Cit</w:t>
      </w:r>
      <w:proofErr w:type="spellEnd"/>
      <w:proofErr w:type="gramEnd"/>
      <w:r w:rsidRPr="0098675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86757">
        <w:rPr>
          <w:rFonts w:ascii="Times New Roman" w:hAnsi="Times New Roman" w:cs="Times New Roman"/>
          <w:lang w:val="en-US"/>
        </w:rPr>
        <w:t>Hlm</w:t>
      </w:r>
      <w:proofErr w:type="spellEnd"/>
      <w:r w:rsidRPr="00986757">
        <w:rPr>
          <w:rFonts w:ascii="Times New Roman" w:hAnsi="Times New Roman" w:cs="Times New Roman"/>
          <w:lang w:val="en-US"/>
        </w:rPr>
        <w:t>. 139-140.</w:t>
      </w:r>
    </w:p>
  </w:footnote>
  <w:footnote w:id="8">
    <w:p w14:paraId="54741F8E" w14:textId="77777777" w:rsidR="005974D4" w:rsidRPr="003F382D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 w:rsidRPr="003F382D">
        <w:rPr>
          <w:rStyle w:val="FootnoteReference"/>
          <w:rFonts w:ascii="Times New Roman" w:hAnsi="Times New Roman" w:cs="Times New Roman"/>
        </w:rPr>
        <w:footnoteRef/>
      </w:r>
      <w:r w:rsidRPr="003F382D">
        <w:rPr>
          <w:rFonts w:ascii="Times New Roman" w:hAnsi="Times New Roman" w:cs="Times New Roman"/>
        </w:rPr>
        <w:t xml:space="preserve"> </w:t>
      </w:r>
      <w:r w:rsidRPr="003F382D">
        <w:rPr>
          <w:rFonts w:ascii="Times New Roman" w:hAnsi="Times New Roman" w:cs="Times New Roman"/>
          <w:lang w:val="en-US"/>
        </w:rPr>
        <w:t xml:space="preserve">Ahmad </w:t>
      </w:r>
      <w:proofErr w:type="spellStart"/>
      <w:r w:rsidRPr="003F382D">
        <w:rPr>
          <w:rFonts w:ascii="Times New Roman" w:hAnsi="Times New Roman" w:cs="Times New Roman"/>
          <w:lang w:val="en-US"/>
        </w:rPr>
        <w:t>Miru</w:t>
      </w:r>
      <w:proofErr w:type="spellEnd"/>
      <w:r w:rsidRPr="003F38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F382D">
        <w:rPr>
          <w:rFonts w:ascii="Times New Roman" w:hAnsi="Times New Roman" w:cs="Times New Roman"/>
          <w:i/>
          <w:iCs/>
          <w:lang w:val="en-US"/>
        </w:rPr>
        <w:t>Prinsip-prinsip</w:t>
      </w:r>
      <w:proofErr w:type="spellEnd"/>
      <w:r w:rsidRPr="003F382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F382D">
        <w:rPr>
          <w:rFonts w:ascii="Times New Roman" w:hAnsi="Times New Roman" w:cs="Times New Roman"/>
          <w:i/>
          <w:iCs/>
          <w:lang w:val="en-US"/>
        </w:rPr>
        <w:t>Perlindungan</w:t>
      </w:r>
      <w:proofErr w:type="spellEnd"/>
      <w:r w:rsidRPr="003F382D">
        <w:rPr>
          <w:rFonts w:ascii="Times New Roman" w:hAnsi="Times New Roman" w:cs="Times New Roman"/>
          <w:i/>
          <w:iCs/>
          <w:lang w:val="en-US"/>
        </w:rPr>
        <w:t xml:space="preserve"> Hukum </w:t>
      </w:r>
      <w:proofErr w:type="spellStart"/>
      <w:r w:rsidRPr="003F382D">
        <w:rPr>
          <w:rFonts w:ascii="Times New Roman" w:hAnsi="Times New Roman" w:cs="Times New Roman"/>
          <w:i/>
          <w:iCs/>
          <w:lang w:val="en-US"/>
        </w:rPr>
        <w:t>Bagi</w:t>
      </w:r>
      <w:proofErr w:type="spellEnd"/>
      <w:r w:rsidRPr="003F382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F382D">
        <w:rPr>
          <w:rFonts w:ascii="Times New Roman" w:hAnsi="Times New Roman" w:cs="Times New Roman"/>
          <w:i/>
          <w:iCs/>
          <w:lang w:val="en-US"/>
        </w:rPr>
        <w:t>Konsumen</w:t>
      </w:r>
      <w:proofErr w:type="spellEnd"/>
      <w:r w:rsidRPr="003F382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gramStart"/>
      <w:r w:rsidRPr="003F382D">
        <w:rPr>
          <w:rFonts w:ascii="Times New Roman" w:hAnsi="Times New Roman" w:cs="Times New Roman"/>
          <w:i/>
          <w:iCs/>
          <w:lang w:val="en-US"/>
        </w:rPr>
        <w:t>Di</w:t>
      </w:r>
      <w:proofErr w:type="gramEnd"/>
      <w:r w:rsidRPr="003F382D">
        <w:rPr>
          <w:rFonts w:ascii="Times New Roman" w:hAnsi="Times New Roman" w:cs="Times New Roman"/>
          <w:i/>
          <w:iCs/>
          <w:lang w:val="en-US"/>
        </w:rPr>
        <w:t xml:space="preserve"> Indonesia</w:t>
      </w:r>
      <w:r w:rsidRPr="003F38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F382D">
        <w:rPr>
          <w:rFonts w:ascii="Times New Roman" w:hAnsi="Times New Roman" w:cs="Times New Roman"/>
          <w:lang w:val="en-US"/>
        </w:rPr>
        <w:t>Rajawali</w:t>
      </w:r>
      <w:proofErr w:type="spellEnd"/>
      <w:r w:rsidRPr="003F382D">
        <w:rPr>
          <w:rFonts w:ascii="Times New Roman" w:hAnsi="Times New Roman" w:cs="Times New Roman"/>
          <w:lang w:val="en-US"/>
        </w:rPr>
        <w:t xml:space="preserve"> Pers, Jakarta, 2011. </w:t>
      </w:r>
      <w:proofErr w:type="spellStart"/>
      <w:r w:rsidRPr="003F382D">
        <w:rPr>
          <w:rFonts w:ascii="Times New Roman" w:hAnsi="Times New Roman" w:cs="Times New Roman"/>
          <w:lang w:val="en-US"/>
        </w:rPr>
        <w:t>Hlm</w:t>
      </w:r>
      <w:proofErr w:type="spellEnd"/>
      <w:r w:rsidRPr="003F382D">
        <w:rPr>
          <w:rFonts w:ascii="Times New Roman" w:hAnsi="Times New Roman" w:cs="Times New Roman"/>
          <w:lang w:val="en-US"/>
        </w:rPr>
        <w:t>. 195.</w:t>
      </w:r>
    </w:p>
  </w:footnote>
  <w:footnote w:id="9">
    <w:p w14:paraId="05EB6FD1" w14:textId="77777777" w:rsidR="005974D4" w:rsidRPr="003F382D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 w:rsidRPr="003F382D">
        <w:rPr>
          <w:rStyle w:val="FootnoteReference"/>
          <w:rFonts w:ascii="Times New Roman" w:hAnsi="Times New Roman" w:cs="Times New Roman"/>
        </w:rPr>
        <w:footnoteRef/>
      </w:r>
      <w:r w:rsidRPr="003F382D">
        <w:rPr>
          <w:rFonts w:ascii="Times New Roman" w:hAnsi="Times New Roman" w:cs="Times New Roman"/>
        </w:rPr>
        <w:t xml:space="preserve"> </w:t>
      </w:r>
      <w:r w:rsidRPr="003F382D">
        <w:rPr>
          <w:rFonts w:ascii="Times New Roman" w:hAnsi="Times New Roman" w:cs="Times New Roman"/>
          <w:lang w:val="en-US"/>
        </w:rPr>
        <w:t xml:space="preserve">I Nyoman </w:t>
      </w:r>
      <w:proofErr w:type="spellStart"/>
      <w:r w:rsidRPr="003F382D">
        <w:rPr>
          <w:rFonts w:ascii="Times New Roman" w:hAnsi="Times New Roman" w:cs="Times New Roman"/>
          <w:lang w:val="en-US"/>
        </w:rPr>
        <w:t>Sucipta</w:t>
      </w:r>
      <w:proofErr w:type="spellEnd"/>
      <w:r w:rsidRPr="003F382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3F382D">
        <w:rPr>
          <w:rFonts w:ascii="Times New Roman" w:hAnsi="Times New Roman" w:cs="Times New Roman"/>
          <w:lang w:val="en-US"/>
        </w:rPr>
        <w:t>Et.Al</w:t>
      </w:r>
      <w:proofErr w:type="spellEnd"/>
      <w:proofErr w:type="gramEnd"/>
      <w:r w:rsidRPr="003F38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F382D">
        <w:rPr>
          <w:rFonts w:ascii="Times New Roman" w:hAnsi="Times New Roman" w:cs="Times New Roman"/>
          <w:i/>
          <w:iCs/>
          <w:lang w:val="en-US"/>
        </w:rPr>
        <w:t>Pengemasan</w:t>
      </w:r>
      <w:proofErr w:type="spellEnd"/>
      <w:r w:rsidRPr="003F382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F382D">
        <w:rPr>
          <w:rFonts w:ascii="Times New Roman" w:hAnsi="Times New Roman" w:cs="Times New Roman"/>
          <w:i/>
          <w:iCs/>
          <w:lang w:val="en-US"/>
        </w:rPr>
        <w:t>Pangan</w:t>
      </w:r>
      <w:proofErr w:type="spellEnd"/>
      <w:r w:rsidRPr="003F382D">
        <w:rPr>
          <w:rFonts w:ascii="Times New Roman" w:hAnsi="Times New Roman" w:cs="Times New Roman"/>
          <w:i/>
          <w:iCs/>
          <w:lang w:val="en-US"/>
        </w:rPr>
        <w:t xml:space="preserve"> Kajian </w:t>
      </w:r>
      <w:proofErr w:type="spellStart"/>
      <w:r w:rsidRPr="003F382D">
        <w:rPr>
          <w:rFonts w:ascii="Times New Roman" w:hAnsi="Times New Roman" w:cs="Times New Roman"/>
          <w:i/>
          <w:iCs/>
          <w:lang w:val="en-US"/>
        </w:rPr>
        <w:t>Pengemasan</w:t>
      </w:r>
      <w:proofErr w:type="spellEnd"/>
      <w:r w:rsidRPr="003F382D">
        <w:rPr>
          <w:rFonts w:ascii="Times New Roman" w:hAnsi="Times New Roman" w:cs="Times New Roman"/>
          <w:i/>
          <w:iCs/>
          <w:lang w:val="en-US"/>
        </w:rPr>
        <w:t xml:space="preserve"> Yang Aman, </w:t>
      </w:r>
      <w:proofErr w:type="spellStart"/>
      <w:r w:rsidRPr="003F382D">
        <w:rPr>
          <w:rFonts w:ascii="Times New Roman" w:hAnsi="Times New Roman" w:cs="Times New Roman"/>
          <w:i/>
          <w:iCs/>
          <w:lang w:val="en-US"/>
        </w:rPr>
        <w:t>Nyaman</w:t>
      </w:r>
      <w:proofErr w:type="spellEnd"/>
      <w:r w:rsidRPr="003F382D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3F382D">
        <w:rPr>
          <w:rFonts w:ascii="Times New Roman" w:hAnsi="Times New Roman" w:cs="Times New Roman"/>
          <w:i/>
          <w:iCs/>
          <w:lang w:val="en-US"/>
        </w:rPr>
        <w:t>Efektif</w:t>
      </w:r>
      <w:proofErr w:type="spellEnd"/>
      <w:r w:rsidRPr="003F382D">
        <w:rPr>
          <w:rFonts w:ascii="Times New Roman" w:hAnsi="Times New Roman" w:cs="Times New Roman"/>
          <w:i/>
          <w:iCs/>
          <w:lang w:val="en-US"/>
        </w:rPr>
        <w:t xml:space="preserve"> dan </w:t>
      </w:r>
      <w:proofErr w:type="spellStart"/>
      <w:r w:rsidRPr="003F382D">
        <w:rPr>
          <w:rFonts w:ascii="Times New Roman" w:hAnsi="Times New Roman" w:cs="Times New Roman"/>
          <w:i/>
          <w:iCs/>
          <w:lang w:val="en-US"/>
        </w:rPr>
        <w:t>Efesien</w:t>
      </w:r>
      <w:proofErr w:type="spellEnd"/>
      <w:r w:rsidRPr="003F382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F382D">
        <w:rPr>
          <w:rFonts w:ascii="Times New Roman" w:hAnsi="Times New Roman" w:cs="Times New Roman"/>
          <w:lang w:val="en-US"/>
        </w:rPr>
        <w:t>Udayana</w:t>
      </w:r>
      <w:proofErr w:type="spellEnd"/>
      <w:r w:rsidRPr="003F382D">
        <w:rPr>
          <w:rFonts w:ascii="Times New Roman" w:hAnsi="Times New Roman" w:cs="Times New Roman"/>
          <w:lang w:val="en-US"/>
        </w:rPr>
        <w:t xml:space="preserve"> University Press, Denpasar, 2017. </w:t>
      </w:r>
      <w:proofErr w:type="spellStart"/>
      <w:r w:rsidRPr="003F382D">
        <w:rPr>
          <w:rFonts w:ascii="Times New Roman" w:hAnsi="Times New Roman" w:cs="Times New Roman"/>
          <w:lang w:val="en-US"/>
        </w:rPr>
        <w:t>Hlm</w:t>
      </w:r>
      <w:proofErr w:type="spellEnd"/>
      <w:r w:rsidRPr="003F382D">
        <w:rPr>
          <w:rFonts w:ascii="Times New Roman" w:hAnsi="Times New Roman" w:cs="Times New Roman"/>
          <w:lang w:val="en-US"/>
        </w:rPr>
        <w:t>. 106.</w:t>
      </w:r>
    </w:p>
  </w:footnote>
  <w:footnote w:id="10">
    <w:p w14:paraId="342D679D" w14:textId="77777777" w:rsidR="005974D4" w:rsidRPr="00570A37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70A37">
        <w:rPr>
          <w:rFonts w:ascii="Times New Roman" w:hAnsi="Times New Roman" w:cs="Times New Roman"/>
          <w:lang w:val="en-US"/>
        </w:rPr>
        <w:t xml:space="preserve">Isabela </w:t>
      </w:r>
      <w:proofErr w:type="spellStart"/>
      <w:r w:rsidRPr="00570A37">
        <w:rPr>
          <w:rFonts w:ascii="Times New Roman" w:hAnsi="Times New Roman" w:cs="Times New Roman"/>
          <w:lang w:val="en-US"/>
        </w:rPr>
        <w:t>Sucita</w:t>
      </w:r>
      <w:proofErr w:type="spellEnd"/>
      <w:r w:rsidRPr="00570A3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Perlindungan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Konsumen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Terhadap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Peredaran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Produk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Kadaluarsa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Menurut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Undang-Undang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Nomor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8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Tahun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1999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tentang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Perlindungan</w:t>
      </w:r>
      <w:proofErr w:type="spellEnd"/>
      <w:r w:rsidRPr="00570A37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70A37">
        <w:rPr>
          <w:rFonts w:ascii="Times New Roman" w:hAnsi="Times New Roman" w:cs="Times New Roman"/>
          <w:i/>
          <w:iCs/>
          <w:lang w:val="en-US"/>
        </w:rPr>
        <w:t>Konsumen</w:t>
      </w:r>
      <w:proofErr w:type="spellEnd"/>
      <w:r w:rsidRPr="00570A37">
        <w:rPr>
          <w:rFonts w:ascii="Times New Roman" w:hAnsi="Times New Roman" w:cs="Times New Roman"/>
          <w:lang w:val="en-US"/>
        </w:rPr>
        <w:t xml:space="preserve">, </w:t>
      </w:r>
      <w:r w:rsidRPr="00570A37">
        <w:rPr>
          <w:rFonts w:ascii="Times New Roman" w:hAnsi="Times New Roman" w:cs="Times New Roman"/>
          <w:i/>
          <w:iCs/>
          <w:lang w:val="en-US"/>
        </w:rPr>
        <w:t>Lex Privatum Vol</w:t>
      </w:r>
      <w:r w:rsidRPr="00570A37">
        <w:rPr>
          <w:rFonts w:ascii="Times New Roman" w:hAnsi="Times New Roman" w:cs="Times New Roman"/>
          <w:lang w:val="en-US"/>
        </w:rPr>
        <w:t xml:space="preserve">.5 No. 8, 2017, </w:t>
      </w:r>
      <w:proofErr w:type="spellStart"/>
      <w:r w:rsidRPr="00570A37">
        <w:rPr>
          <w:rFonts w:ascii="Times New Roman" w:hAnsi="Times New Roman" w:cs="Times New Roman"/>
          <w:lang w:val="en-US"/>
        </w:rPr>
        <w:t>Hlm</w:t>
      </w:r>
      <w:proofErr w:type="spellEnd"/>
      <w:r w:rsidRPr="00570A37">
        <w:rPr>
          <w:rFonts w:ascii="Times New Roman" w:hAnsi="Times New Roman" w:cs="Times New Roman"/>
          <w:lang w:val="en-US"/>
        </w:rPr>
        <w:t>. 6.</w:t>
      </w:r>
    </w:p>
  </w:footnote>
  <w:footnote w:id="11">
    <w:p w14:paraId="4CECBED6" w14:textId="77777777" w:rsidR="005974D4" w:rsidRPr="00315943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15943">
        <w:rPr>
          <w:rFonts w:ascii="Times New Roman" w:hAnsi="Times New Roman" w:cs="Times New Roman"/>
          <w:lang w:val="en-US"/>
        </w:rPr>
        <w:t>Maiyestati</w:t>
      </w:r>
      <w:proofErr w:type="spellEnd"/>
      <w:r w:rsidRPr="00315943">
        <w:rPr>
          <w:rFonts w:ascii="Times New Roman" w:hAnsi="Times New Roman" w:cs="Times New Roman"/>
          <w:lang w:val="en-US"/>
        </w:rPr>
        <w:t xml:space="preserve">, 2022, </w:t>
      </w:r>
      <w:proofErr w:type="spellStart"/>
      <w:r w:rsidRPr="00D44D4E">
        <w:rPr>
          <w:rFonts w:ascii="Times New Roman" w:hAnsi="Times New Roman" w:cs="Times New Roman"/>
          <w:i/>
          <w:iCs/>
          <w:lang w:val="en-US"/>
        </w:rPr>
        <w:t>Metode</w:t>
      </w:r>
      <w:proofErr w:type="spellEnd"/>
      <w:r w:rsidRPr="00D44D4E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D44D4E">
        <w:rPr>
          <w:rFonts w:ascii="Times New Roman" w:hAnsi="Times New Roman" w:cs="Times New Roman"/>
          <w:i/>
          <w:iCs/>
          <w:lang w:val="en-US"/>
        </w:rPr>
        <w:t>Penelitian</w:t>
      </w:r>
      <w:proofErr w:type="spellEnd"/>
      <w:r w:rsidRPr="00D44D4E">
        <w:rPr>
          <w:rFonts w:ascii="Times New Roman" w:hAnsi="Times New Roman" w:cs="Times New Roman"/>
          <w:i/>
          <w:iCs/>
          <w:lang w:val="en-US"/>
        </w:rPr>
        <w:t xml:space="preserve"> Hukum</w:t>
      </w:r>
      <w:r w:rsidRPr="00315943">
        <w:rPr>
          <w:rFonts w:ascii="Times New Roman" w:hAnsi="Times New Roman" w:cs="Times New Roman"/>
          <w:lang w:val="en-US"/>
        </w:rPr>
        <w:t xml:space="preserve">, LPPM Universitas Bung Hatta, Padang, </w:t>
      </w:r>
      <w:proofErr w:type="spellStart"/>
      <w:r w:rsidRPr="00315943">
        <w:rPr>
          <w:rFonts w:ascii="Times New Roman" w:hAnsi="Times New Roman" w:cs="Times New Roman"/>
          <w:lang w:val="en-US"/>
        </w:rPr>
        <w:t>hlm</w:t>
      </w:r>
      <w:proofErr w:type="spellEnd"/>
      <w:r w:rsidRPr="00315943">
        <w:rPr>
          <w:rFonts w:ascii="Times New Roman" w:hAnsi="Times New Roman" w:cs="Times New Roman"/>
          <w:lang w:val="en-US"/>
        </w:rPr>
        <w:t>. 54.</w:t>
      </w:r>
    </w:p>
  </w:footnote>
  <w:footnote w:id="12">
    <w:p w14:paraId="3161F88D" w14:textId="77777777" w:rsidR="005974D4" w:rsidRPr="00FB2192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 w:rsidRPr="00FB2192">
        <w:rPr>
          <w:rStyle w:val="FootnoteReference"/>
          <w:rFonts w:ascii="Times New Roman" w:hAnsi="Times New Roman" w:cs="Times New Roman"/>
        </w:rPr>
        <w:footnoteRef/>
      </w:r>
      <w:r w:rsidRPr="00FB2192">
        <w:rPr>
          <w:rFonts w:ascii="Times New Roman" w:hAnsi="Times New Roman" w:cs="Times New Roman"/>
        </w:rPr>
        <w:t xml:space="preserve"> </w:t>
      </w:r>
      <w:proofErr w:type="spellStart"/>
      <w:r w:rsidRPr="00FB2192">
        <w:rPr>
          <w:rFonts w:ascii="Times New Roman" w:hAnsi="Times New Roman" w:cs="Times New Roman"/>
        </w:rPr>
        <w:t>Zainudin</w:t>
      </w:r>
      <w:proofErr w:type="spellEnd"/>
      <w:r w:rsidRPr="00FB2192">
        <w:rPr>
          <w:rFonts w:ascii="Times New Roman" w:hAnsi="Times New Roman" w:cs="Times New Roman"/>
        </w:rPr>
        <w:t xml:space="preserve"> Ali, 2009, </w:t>
      </w:r>
      <w:proofErr w:type="spellStart"/>
      <w:r w:rsidRPr="00FB2192">
        <w:rPr>
          <w:rFonts w:ascii="Times New Roman" w:hAnsi="Times New Roman" w:cs="Times New Roman"/>
          <w:i/>
          <w:iCs/>
        </w:rPr>
        <w:t>Metode</w:t>
      </w:r>
      <w:proofErr w:type="spellEnd"/>
      <w:r w:rsidRPr="00FB219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B2192">
        <w:rPr>
          <w:rFonts w:ascii="Times New Roman" w:hAnsi="Times New Roman" w:cs="Times New Roman"/>
          <w:i/>
          <w:iCs/>
        </w:rPr>
        <w:t>Penelitian</w:t>
      </w:r>
      <w:proofErr w:type="spellEnd"/>
      <w:r w:rsidRPr="00FB2192">
        <w:rPr>
          <w:rFonts w:ascii="Times New Roman" w:hAnsi="Times New Roman" w:cs="Times New Roman"/>
          <w:i/>
          <w:iCs/>
        </w:rPr>
        <w:t xml:space="preserve"> Hukum</w:t>
      </w:r>
      <w:r w:rsidRPr="00FB2192">
        <w:rPr>
          <w:rFonts w:ascii="Times New Roman" w:hAnsi="Times New Roman" w:cs="Times New Roman"/>
        </w:rPr>
        <w:t xml:space="preserve">, </w:t>
      </w:r>
      <w:proofErr w:type="spellStart"/>
      <w:r w:rsidRPr="00FB2192">
        <w:rPr>
          <w:rFonts w:ascii="Times New Roman" w:hAnsi="Times New Roman" w:cs="Times New Roman"/>
        </w:rPr>
        <w:t>Sinar</w:t>
      </w:r>
      <w:proofErr w:type="spellEnd"/>
      <w:r w:rsidRPr="00FB2192">
        <w:rPr>
          <w:rFonts w:ascii="Times New Roman" w:hAnsi="Times New Roman" w:cs="Times New Roman"/>
        </w:rPr>
        <w:t xml:space="preserve"> </w:t>
      </w:r>
      <w:proofErr w:type="spellStart"/>
      <w:r w:rsidRPr="00FB2192">
        <w:rPr>
          <w:rFonts w:ascii="Times New Roman" w:hAnsi="Times New Roman" w:cs="Times New Roman"/>
        </w:rPr>
        <w:t>Grafika</w:t>
      </w:r>
      <w:proofErr w:type="spellEnd"/>
      <w:r w:rsidRPr="00FB2192">
        <w:rPr>
          <w:rFonts w:ascii="Times New Roman" w:hAnsi="Times New Roman" w:cs="Times New Roman"/>
        </w:rPr>
        <w:t xml:space="preserve">, Jakarta, </w:t>
      </w:r>
      <w:proofErr w:type="spellStart"/>
      <w:r w:rsidRPr="00FB2192">
        <w:rPr>
          <w:rFonts w:ascii="Times New Roman" w:hAnsi="Times New Roman" w:cs="Times New Roman"/>
        </w:rPr>
        <w:t>Hlm</w:t>
      </w:r>
      <w:proofErr w:type="spellEnd"/>
      <w:r w:rsidRPr="00FB2192">
        <w:rPr>
          <w:rFonts w:ascii="Times New Roman" w:hAnsi="Times New Roman" w:cs="Times New Roman"/>
        </w:rPr>
        <w:t>. 105.</w:t>
      </w:r>
    </w:p>
  </w:footnote>
  <w:footnote w:id="13">
    <w:p w14:paraId="168906C7" w14:textId="77777777" w:rsidR="005974D4" w:rsidRPr="003D30FF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D30FF">
        <w:rPr>
          <w:rFonts w:ascii="Times New Roman" w:hAnsi="Times New Roman" w:cs="Times New Roman"/>
          <w:lang w:val="en-US"/>
        </w:rPr>
        <w:t xml:space="preserve">Moh, Nasir, 2005, </w:t>
      </w:r>
      <w:proofErr w:type="spellStart"/>
      <w:r w:rsidRPr="003D30FF">
        <w:rPr>
          <w:rFonts w:ascii="Times New Roman" w:hAnsi="Times New Roman" w:cs="Times New Roman"/>
          <w:i/>
          <w:iCs/>
          <w:lang w:val="en-US"/>
        </w:rPr>
        <w:t>Metode</w:t>
      </w:r>
      <w:proofErr w:type="spellEnd"/>
      <w:r w:rsidRPr="003D30F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D30FF">
        <w:rPr>
          <w:rFonts w:ascii="Times New Roman" w:hAnsi="Times New Roman" w:cs="Times New Roman"/>
          <w:i/>
          <w:iCs/>
          <w:lang w:val="en-US"/>
        </w:rPr>
        <w:t>Penelitian</w:t>
      </w:r>
      <w:proofErr w:type="spellEnd"/>
      <w:r w:rsidRPr="003D30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D30FF">
        <w:rPr>
          <w:rFonts w:ascii="Times New Roman" w:hAnsi="Times New Roman" w:cs="Times New Roman"/>
          <w:lang w:val="en-US"/>
        </w:rPr>
        <w:t>Ghalia</w:t>
      </w:r>
      <w:proofErr w:type="spellEnd"/>
      <w:r w:rsidRPr="003D30FF">
        <w:rPr>
          <w:rFonts w:ascii="Times New Roman" w:hAnsi="Times New Roman" w:cs="Times New Roman"/>
          <w:lang w:val="en-US"/>
        </w:rPr>
        <w:t xml:space="preserve"> Indonesia, Bogor, </w:t>
      </w:r>
      <w:proofErr w:type="spellStart"/>
      <w:r>
        <w:rPr>
          <w:rFonts w:ascii="Times New Roman" w:hAnsi="Times New Roman" w:cs="Times New Roman"/>
          <w:lang w:val="en-US"/>
        </w:rPr>
        <w:t>h</w:t>
      </w:r>
      <w:r w:rsidRPr="003D30FF">
        <w:rPr>
          <w:rFonts w:ascii="Times New Roman" w:hAnsi="Times New Roman" w:cs="Times New Roman"/>
          <w:lang w:val="en-US"/>
        </w:rPr>
        <w:t>lm</w:t>
      </w:r>
      <w:proofErr w:type="spellEnd"/>
      <w:r w:rsidRPr="003D30FF">
        <w:rPr>
          <w:rFonts w:ascii="Times New Roman" w:hAnsi="Times New Roman" w:cs="Times New Roman"/>
          <w:lang w:val="en-US"/>
        </w:rPr>
        <w:t>. 53.</w:t>
      </w:r>
    </w:p>
  </w:footnote>
  <w:footnote w:id="14">
    <w:p w14:paraId="21D5B3B2" w14:textId="77777777" w:rsidR="005974D4" w:rsidRPr="003D30FF" w:rsidRDefault="005974D4" w:rsidP="005974D4">
      <w:pPr>
        <w:pStyle w:val="FootnoteText"/>
        <w:ind w:firstLine="720"/>
        <w:rPr>
          <w:rFonts w:ascii="Times New Roman" w:hAnsi="Times New Roman" w:cs="Times New Roman"/>
          <w:lang w:val="en-US"/>
        </w:rPr>
      </w:pPr>
      <w:r w:rsidRPr="003D30FF">
        <w:rPr>
          <w:rStyle w:val="FootnoteReference"/>
          <w:rFonts w:ascii="Times New Roman" w:hAnsi="Times New Roman" w:cs="Times New Roman"/>
        </w:rPr>
        <w:footnoteRef/>
      </w:r>
      <w:r w:rsidRPr="003D30FF">
        <w:rPr>
          <w:rFonts w:ascii="Times New Roman" w:hAnsi="Times New Roman" w:cs="Times New Roman"/>
        </w:rPr>
        <w:t xml:space="preserve"> </w:t>
      </w:r>
      <w:proofErr w:type="spellStart"/>
      <w:r w:rsidRPr="003D30FF">
        <w:rPr>
          <w:rFonts w:ascii="Times New Roman" w:hAnsi="Times New Roman" w:cs="Times New Roman"/>
          <w:lang w:val="en-US"/>
        </w:rPr>
        <w:t>Suharismi</w:t>
      </w:r>
      <w:proofErr w:type="spellEnd"/>
      <w:r w:rsidRPr="003D3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30FF">
        <w:rPr>
          <w:rFonts w:ascii="Times New Roman" w:hAnsi="Times New Roman" w:cs="Times New Roman"/>
          <w:lang w:val="en-US"/>
        </w:rPr>
        <w:t>Arikunto</w:t>
      </w:r>
      <w:proofErr w:type="spellEnd"/>
      <w:r w:rsidRPr="003D30FF">
        <w:rPr>
          <w:rFonts w:ascii="Times New Roman" w:hAnsi="Times New Roman" w:cs="Times New Roman"/>
          <w:lang w:val="en-US"/>
        </w:rPr>
        <w:t xml:space="preserve">, 2002, </w:t>
      </w:r>
      <w:proofErr w:type="spellStart"/>
      <w:r w:rsidRPr="003D30FF">
        <w:rPr>
          <w:rFonts w:ascii="Times New Roman" w:hAnsi="Times New Roman" w:cs="Times New Roman"/>
          <w:i/>
          <w:iCs/>
          <w:lang w:val="en-US"/>
        </w:rPr>
        <w:t>Prosedur</w:t>
      </w:r>
      <w:proofErr w:type="spellEnd"/>
      <w:r w:rsidRPr="003D30F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D30FF">
        <w:rPr>
          <w:rFonts w:ascii="Times New Roman" w:hAnsi="Times New Roman" w:cs="Times New Roman"/>
          <w:i/>
          <w:iCs/>
          <w:lang w:val="en-US"/>
        </w:rPr>
        <w:t>Penelitian</w:t>
      </w:r>
      <w:proofErr w:type="spellEnd"/>
      <w:r w:rsidRPr="003D30F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D30FF">
        <w:rPr>
          <w:rFonts w:ascii="Times New Roman" w:hAnsi="Times New Roman" w:cs="Times New Roman"/>
          <w:i/>
          <w:iCs/>
          <w:lang w:val="en-US"/>
        </w:rPr>
        <w:t>Suatu</w:t>
      </w:r>
      <w:proofErr w:type="spellEnd"/>
      <w:r w:rsidRPr="003D30F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D30FF">
        <w:rPr>
          <w:rFonts w:ascii="Times New Roman" w:hAnsi="Times New Roman" w:cs="Times New Roman"/>
          <w:i/>
          <w:iCs/>
          <w:lang w:val="en-US"/>
        </w:rPr>
        <w:t>Pendekatan</w:t>
      </w:r>
      <w:proofErr w:type="spellEnd"/>
      <w:r w:rsidRPr="003D30FF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3D30FF">
        <w:rPr>
          <w:rFonts w:ascii="Times New Roman" w:hAnsi="Times New Roman" w:cs="Times New Roman"/>
          <w:i/>
          <w:iCs/>
          <w:lang w:val="en-US"/>
        </w:rPr>
        <w:t>Praktek</w:t>
      </w:r>
      <w:proofErr w:type="spellEnd"/>
      <w:r w:rsidRPr="003D30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D30FF">
        <w:rPr>
          <w:rFonts w:ascii="Times New Roman" w:hAnsi="Times New Roman" w:cs="Times New Roman"/>
          <w:lang w:val="en-US"/>
        </w:rPr>
        <w:t>Rineka</w:t>
      </w:r>
      <w:proofErr w:type="spellEnd"/>
      <w:r w:rsidRPr="003D30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30FF">
        <w:rPr>
          <w:rFonts w:ascii="Times New Roman" w:hAnsi="Times New Roman" w:cs="Times New Roman"/>
          <w:lang w:val="en-US"/>
        </w:rPr>
        <w:t>Cipta</w:t>
      </w:r>
      <w:proofErr w:type="spellEnd"/>
      <w:r w:rsidRPr="003D30FF">
        <w:rPr>
          <w:rFonts w:ascii="Times New Roman" w:hAnsi="Times New Roman" w:cs="Times New Roman"/>
          <w:lang w:val="en-US"/>
        </w:rPr>
        <w:t xml:space="preserve">, Jakarta, </w:t>
      </w:r>
      <w:proofErr w:type="spellStart"/>
      <w:r>
        <w:rPr>
          <w:rFonts w:ascii="Times New Roman" w:hAnsi="Times New Roman" w:cs="Times New Roman"/>
          <w:lang w:val="en-US"/>
        </w:rPr>
        <w:t>h</w:t>
      </w:r>
      <w:r w:rsidRPr="003D30FF">
        <w:rPr>
          <w:rFonts w:ascii="Times New Roman" w:hAnsi="Times New Roman" w:cs="Times New Roman"/>
          <w:lang w:val="en-US"/>
        </w:rPr>
        <w:t>lm</w:t>
      </w:r>
      <w:proofErr w:type="spellEnd"/>
      <w:r w:rsidRPr="003D30FF">
        <w:rPr>
          <w:rFonts w:ascii="Times New Roman" w:hAnsi="Times New Roman" w:cs="Times New Roman"/>
          <w:lang w:val="en-US"/>
        </w:rPr>
        <w:t>. 206.</w:t>
      </w:r>
    </w:p>
  </w:footnote>
  <w:footnote w:id="15">
    <w:p w14:paraId="1E5B7E5F" w14:textId="77777777" w:rsidR="005974D4" w:rsidRPr="003D30FF" w:rsidRDefault="005974D4" w:rsidP="005974D4">
      <w:pPr>
        <w:pStyle w:val="FootnoteText"/>
        <w:ind w:firstLine="720"/>
        <w:rPr>
          <w:rFonts w:ascii="Times New Roman" w:hAnsi="Times New Roman" w:cs="Times New Roman"/>
        </w:rPr>
      </w:pPr>
      <w:r w:rsidRPr="003D30FF">
        <w:rPr>
          <w:rStyle w:val="FootnoteReference"/>
          <w:rFonts w:ascii="Times New Roman" w:hAnsi="Times New Roman" w:cs="Times New Roman"/>
        </w:rPr>
        <w:footnoteRef/>
      </w:r>
      <w:r w:rsidRPr="003D30FF">
        <w:rPr>
          <w:rFonts w:ascii="Times New Roman" w:hAnsi="Times New Roman" w:cs="Times New Roman"/>
        </w:rPr>
        <w:t xml:space="preserve"> </w:t>
      </w:r>
      <w:proofErr w:type="spellStart"/>
      <w:r w:rsidRPr="003D30FF">
        <w:rPr>
          <w:rFonts w:ascii="Times New Roman" w:hAnsi="Times New Roman" w:cs="Times New Roman"/>
        </w:rPr>
        <w:t>Sugiyono</w:t>
      </w:r>
      <w:proofErr w:type="spellEnd"/>
      <w:r w:rsidRPr="003D30FF">
        <w:rPr>
          <w:rFonts w:ascii="Times New Roman" w:hAnsi="Times New Roman" w:cs="Times New Roman"/>
        </w:rPr>
        <w:t xml:space="preserve">, </w:t>
      </w:r>
      <w:proofErr w:type="spellStart"/>
      <w:r w:rsidRPr="003D30FF">
        <w:rPr>
          <w:rFonts w:ascii="Times New Roman" w:hAnsi="Times New Roman" w:cs="Times New Roman"/>
          <w:i/>
        </w:rPr>
        <w:t>Metode</w:t>
      </w:r>
      <w:proofErr w:type="spellEnd"/>
      <w:r w:rsidRPr="003D30FF">
        <w:rPr>
          <w:rFonts w:ascii="Times New Roman" w:hAnsi="Times New Roman" w:cs="Times New Roman"/>
          <w:i/>
        </w:rPr>
        <w:t xml:space="preserve"> </w:t>
      </w:r>
      <w:proofErr w:type="spellStart"/>
      <w:r w:rsidRPr="003D30FF">
        <w:rPr>
          <w:rFonts w:ascii="Times New Roman" w:hAnsi="Times New Roman" w:cs="Times New Roman"/>
          <w:i/>
        </w:rPr>
        <w:t>Penelitian</w:t>
      </w:r>
      <w:proofErr w:type="spellEnd"/>
      <w:r w:rsidRPr="003D30FF">
        <w:rPr>
          <w:rFonts w:ascii="Times New Roman" w:hAnsi="Times New Roman" w:cs="Times New Roman"/>
          <w:i/>
        </w:rPr>
        <w:t xml:space="preserve"> Pendidikan </w:t>
      </w:r>
      <w:proofErr w:type="spellStart"/>
      <w:r w:rsidRPr="003D30FF">
        <w:rPr>
          <w:rFonts w:ascii="Times New Roman" w:hAnsi="Times New Roman" w:cs="Times New Roman"/>
          <w:i/>
        </w:rPr>
        <w:t>Pendekatan</w:t>
      </w:r>
      <w:proofErr w:type="spellEnd"/>
      <w:r w:rsidRPr="003D30FF">
        <w:rPr>
          <w:rFonts w:ascii="Times New Roman" w:hAnsi="Times New Roman" w:cs="Times New Roman"/>
          <w:i/>
        </w:rPr>
        <w:t xml:space="preserve"> </w:t>
      </w:r>
      <w:proofErr w:type="spellStart"/>
      <w:r w:rsidRPr="003D30FF">
        <w:rPr>
          <w:rFonts w:ascii="Times New Roman" w:hAnsi="Times New Roman" w:cs="Times New Roman"/>
          <w:i/>
        </w:rPr>
        <w:t>Kuantitatif</w:t>
      </w:r>
      <w:proofErr w:type="spellEnd"/>
      <w:r w:rsidRPr="003D30FF">
        <w:rPr>
          <w:rFonts w:ascii="Times New Roman" w:hAnsi="Times New Roman" w:cs="Times New Roman"/>
          <w:i/>
        </w:rPr>
        <w:t xml:space="preserve">, </w:t>
      </w:r>
      <w:proofErr w:type="spellStart"/>
      <w:r w:rsidRPr="003D30FF">
        <w:rPr>
          <w:rFonts w:ascii="Times New Roman" w:hAnsi="Times New Roman" w:cs="Times New Roman"/>
          <w:i/>
        </w:rPr>
        <w:t>Kualitatif</w:t>
      </w:r>
      <w:proofErr w:type="spellEnd"/>
      <w:r w:rsidRPr="003D30FF">
        <w:rPr>
          <w:rFonts w:ascii="Times New Roman" w:hAnsi="Times New Roman" w:cs="Times New Roman"/>
          <w:i/>
        </w:rPr>
        <w:t>, dan R&amp;D</w:t>
      </w:r>
      <w:r w:rsidRPr="003D30FF">
        <w:rPr>
          <w:rFonts w:ascii="Times New Roman" w:hAnsi="Times New Roman" w:cs="Times New Roman"/>
        </w:rPr>
        <w:t xml:space="preserve">, </w:t>
      </w:r>
      <w:proofErr w:type="spellStart"/>
      <w:r w:rsidRPr="003D30FF">
        <w:rPr>
          <w:rFonts w:ascii="Times New Roman" w:hAnsi="Times New Roman" w:cs="Times New Roman"/>
        </w:rPr>
        <w:t>hlm</w:t>
      </w:r>
      <w:proofErr w:type="spellEnd"/>
      <w:r w:rsidRPr="003D30FF">
        <w:rPr>
          <w:rFonts w:ascii="Times New Roman" w:hAnsi="Times New Roman" w:cs="Times New Roman"/>
        </w:rPr>
        <w:t>. 244.</w:t>
      </w:r>
    </w:p>
    <w:p w14:paraId="370BB9A9" w14:textId="77777777" w:rsidR="005974D4" w:rsidRPr="00F80B79" w:rsidRDefault="005974D4" w:rsidP="005974D4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FF9D" w14:textId="77777777" w:rsidR="005974D4" w:rsidRDefault="00597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0452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DE563E" w14:textId="77777777" w:rsidR="005974D4" w:rsidRDefault="005974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9F7E2A" w14:textId="77777777" w:rsidR="005974D4" w:rsidRDefault="00597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B174" w14:textId="77777777" w:rsidR="005974D4" w:rsidRDefault="00597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9D1"/>
    <w:multiLevelType w:val="hybridMultilevel"/>
    <w:tmpl w:val="21DA0C6E"/>
    <w:lvl w:ilvl="0" w:tplc="5950E2B4">
      <w:start w:val="1"/>
      <w:numFmt w:val="upp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6D25B3"/>
    <w:multiLevelType w:val="hybridMultilevel"/>
    <w:tmpl w:val="ECBCAF10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5C6C08"/>
    <w:multiLevelType w:val="hybridMultilevel"/>
    <w:tmpl w:val="900CBB18"/>
    <w:lvl w:ilvl="0" w:tplc="38090017">
      <w:start w:val="1"/>
      <w:numFmt w:val="lowerLetter"/>
      <w:lvlText w:val="%1)"/>
      <w:lvlJc w:val="left"/>
      <w:pPr>
        <w:ind w:left="1386" w:hanging="360"/>
      </w:pPr>
    </w:lvl>
    <w:lvl w:ilvl="1" w:tplc="38090019" w:tentative="1">
      <w:start w:val="1"/>
      <w:numFmt w:val="lowerLetter"/>
      <w:lvlText w:val="%2."/>
      <w:lvlJc w:val="left"/>
      <w:pPr>
        <w:ind w:left="2106" w:hanging="360"/>
      </w:pPr>
    </w:lvl>
    <w:lvl w:ilvl="2" w:tplc="3809001B" w:tentative="1">
      <w:start w:val="1"/>
      <w:numFmt w:val="lowerRoman"/>
      <w:lvlText w:val="%3."/>
      <w:lvlJc w:val="right"/>
      <w:pPr>
        <w:ind w:left="2826" w:hanging="180"/>
      </w:pPr>
    </w:lvl>
    <w:lvl w:ilvl="3" w:tplc="3809000F" w:tentative="1">
      <w:start w:val="1"/>
      <w:numFmt w:val="decimal"/>
      <w:lvlText w:val="%4."/>
      <w:lvlJc w:val="left"/>
      <w:pPr>
        <w:ind w:left="3546" w:hanging="360"/>
      </w:pPr>
    </w:lvl>
    <w:lvl w:ilvl="4" w:tplc="38090019" w:tentative="1">
      <w:start w:val="1"/>
      <w:numFmt w:val="lowerLetter"/>
      <w:lvlText w:val="%5."/>
      <w:lvlJc w:val="left"/>
      <w:pPr>
        <w:ind w:left="4266" w:hanging="360"/>
      </w:pPr>
    </w:lvl>
    <w:lvl w:ilvl="5" w:tplc="3809001B" w:tentative="1">
      <w:start w:val="1"/>
      <w:numFmt w:val="lowerRoman"/>
      <w:lvlText w:val="%6."/>
      <w:lvlJc w:val="right"/>
      <w:pPr>
        <w:ind w:left="4986" w:hanging="180"/>
      </w:pPr>
    </w:lvl>
    <w:lvl w:ilvl="6" w:tplc="3809000F" w:tentative="1">
      <w:start w:val="1"/>
      <w:numFmt w:val="decimal"/>
      <w:lvlText w:val="%7."/>
      <w:lvlJc w:val="left"/>
      <w:pPr>
        <w:ind w:left="5706" w:hanging="360"/>
      </w:pPr>
    </w:lvl>
    <w:lvl w:ilvl="7" w:tplc="38090019" w:tentative="1">
      <w:start w:val="1"/>
      <w:numFmt w:val="lowerLetter"/>
      <w:lvlText w:val="%8."/>
      <w:lvlJc w:val="left"/>
      <w:pPr>
        <w:ind w:left="6426" w:hanging="360"/>
      </w:pPr>
    </w:lvl>
    <w:lvl w:ilvl="8" w:tplc="3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" w15:restartNumberingAfterBreak="0">
    <w:nsid w:val="1AFF61ED"/>
    <w:multiLevelType w:val="hybridMultilevel"/>
    <w:tmpl w:val="1B50384C"/>
    <w:lvl w:ilvl="0" w:tplc="EBACD50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628"/>
    <w:multiLevelType w:val="hybridMultilevel"/>
    <w:tmpl w:val="1CB00F94"/>
    <w:lvl w:ilvl="0" w:tplc="38090019">
      <w:start w:val="1"/>
      <w:numFmt w:val="lowerLetter"/>
      <w:lvlText w:val="%1.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2AFC4752"/>
    <w:multiLevelType w:val="hybridMultilevel"/>
    <w:tmpl w:val="BFC22ED8"/>
    <w:lvl w:ilvl="0" w:tplc="8F38E4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E137C"/>
    <w:multiLevelType w:val="hybridMultilevel"/>
    <w:tmpl w:val="83C22EBC"/>
    <w:lvl w:ilvl="0" w:tplc="4268133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6DE1DAE"/>
    <w:multiLevelType w:val="hybridMultilevel"/>
    <w:tmpl w:val="AD9C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EC6"/>
    <w:multiLevelType w:val="hybridMultilevel"/>
    <w:tmpl w:val="828CCECA"/>
    <w:lvl w:ilvl="0" w:tplc="269EEB2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36B7"/>
    <w:multiLevelType w:val="hybridMultilevel"/>
    <w:tmpl w:val="8C9CC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2A9F"/>
    <w:multiLevelType w:val="hybridMultilevel"/>
    <w:tmpl w:val="006C7C10"/>
    <w:lvl w:ilvl="0" w:tplc="C9823082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902A05"/>
    <w:multiLevelType w:val="hybridMultilevel"/>
    <w:tmpl w:val="EF02A70E"/>
    <w:lvl w:ilvl="0" w:tplc="CD36326C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95400"/>
    <w:multiLevelType w:val="hybridMultilevel"/>
    <w:tmpl w:val="BD12D14A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A546A1"/>
    <w:multiLevelType w:val="hybridMultilevel"/>
    <w:tmpl w:val="8A80E976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10F16C5"/>
    <w:multiLevelType w:val="hybridMultilevel"/>
    <w:tmpl w:val="B816AC36"/>
    <w:lvl w:ilvl="0" w:tplc="297AB1D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5096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916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628566">
    <w:abstractNumId w:val="14"/>
  </w:num>
  <w:num w:numId="4" w16cid:durableId="1472478348">
    <w:abstractNumId w:val="10"/>
  </w:num>
  <w:num w:numId="5" w16cid:durableId="1975983023">
    <w:abstractNumId w:val="5"/>
  </w:num>
  <w:num w:numId="6" w16cid:durableId="1264190644">
    <w:abstractNumId w:val="1"/>
  </w:num>
  <w:num w:numId="7" w16cid:durableId="574559635">
    <w:abstractNumId w:val="11"/>
  </w:num>
  <w:num w:numId="8" w16cid:durableId="1642928556">
    <w:abstractNumId w:val="4"/>
  </w:num>
  <w:num w:numId="9" w16cid:durableId="69929031">
    <w:abstractNumId w:val="6"/>
  </w:num>
  <w:num w:numId="10" w16cid:durableId="842819523">
    <w:abstractNumId w:val="12"/>
  </w:num>
  <w:num w:numId="11" w16cid:durableId="1987975027">
    <w:abstractNumId w:val="2"/>
  </w:num>
  <w:num w:numId="12" w16cid:durableId="1040587289">
    <w:abstractNumId w:val="13"/>
  </w:num>
  <w:num w:numId="13" w16cid:durableId="1410231019">
    <w:abstractNumId w:val="3"/>
  </w:num>
  <w:num w:numId="14" w16cid:durableId="401223138">
    <w:abstractNumId w:val="8"/>
  </w:num>
  <w:num w:numId="15" w16cid:durableId="177682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4"/>
    <w:rsid w:val="005974D4"/>
    <w:rsid w:val="0070170E"/>
    <w:rsid w:val="00D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834ED"/>
  <w15:chartTrackingRefBased/>
  <w15:docId w15:val="{F95C46C5-65E2-4347-9F55-7CAA527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4D4"/>
    <w:pPr>
      <w:spacing w:line="256" w:lineRule="auto"/>
    </w:pPr>
    <w:rPr>
      <w:rFonts w:eastAsiaTheme="minorHAnsi"/>
      <w:szCs w:val="22"/>
      <w:lang w:val="en-ID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D4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5974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74D4"/>
    <w:rPr>
      <w:rFonts w:eastAsiaTheme="minorHAnsi"/>
      <w:sz w:val="20"/>
      <w:szCs w:val="20"/>
      <w:lang w:val="en-ID"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974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74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7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D4"/>
    <w:rPr>
      <w:rFonts w:eastAsiaTheme="minorHAnsi"/>
      <w:szCs w:val="22"/>
      <w:lang w:val="en-ID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597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D4"/>
    <w:rPr>
      <w:rFonts w:eastAsiaTheme="minorHAnsi"/>
      <w:szCs w:val="22"/>
      <w:lang w:val="en-ID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dipkreatif.id/detail/wisata/564/gal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2046</Words>
  <Characters>11663</Characters>
  <Application>Microsoft Office Word</Application>
  <DocSecurity>0</DocSecurity>
  <Lines>97</Lines>
  <Paragraphs>27</Paragraphs>
  <ScaleCrop>false</ScaleCrop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rusdy</dc:creator>
  <cp:keywords/>
  <dc:description/>
  <cp:lastModifiedBy>alex rusdy</cp:lastModifiedBy>
  <cp:revision>1</cp:revision>
  <dcterms:created xsi:type="dcterms:W3CDTF">2023-03-07T08:57:00Z</dcterms:created>
  <dcterms:modified xsi:type="dcterms:W3CDTF">2023-03-07T08:58:00Z</dcterms:modified>
</cp:coreProperties>
</file>