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2C9FD" w14:textId="184F4AAC" w:rsidR="00477C7A" w:rsidRPr="00FF748A" w:rsidRDefault="001D518F" w:rsidP="006C1BB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D0F79" wp14:editId="56E41B3C">
                <wp:simplePos x="0" y="0"/>
                <wp:positionH relativeFrom="column">
                  <wp:posOffset>4890282</wp:posOffset>
                </wp:positionH>
                <wp:positionV relativeFrom="paragraph">
                  <wp:posOffset>-607862</wp:posOffset>
                </wp:positionV>
                <wp:extent cx="180870" cy="200967"/>
                <wp:effectExtent l="0" t="0" r="1016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70" cy="2009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85.05pt;margin-top:-47.85pt;width:14.25pt;height:1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" fillcolor="white [3212]" strokecolor="white [3212]" strokeweight="2pt"/>
            </w:pict>
          </mc:Fallback>
        </mc:AlternateContent>
      </w:r>
      <w:r w:rsidR="00477C7A" w:rsidRPr="00FF7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</w:t>
      </w:r>
    </w:p>
    <w:p w14:paraId="05A6BF77" w14:textId="5F3C287F" w:rsidR="00477C7A" w:rsidRPr="00FF748A" w:rsidRDefault="00477C7A" w:rsidP="006C1BB2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24544696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PENDAHULUAN</w:t>
      </w:r>
      <w:bookmarkEnd w:id="0"/>
    </w:p>
    <w:p w14:paraId="2EDACCAD" w14:textId="77834B13" w:rsidR="00064D08" w:rsidRPr="00FF748A" w:rsidRDefault="00F053FD" w:rsidP="00E219AF">
      <w:pPr>
        <w:pStyle w:val="Heading2"/>
        <w:numPr>
          <w:ilvl w:val="0"/>
          <w:numId w:val="27"/>
        </w:numPr>
        <w:spacing w:line="48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24544697"/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bookmarkEnd w:id="1"/>
      <w:proofErr w:type="spellEnd"/>
    </w:p>
    <w:p w14:paraId="065B4B33" w14:textId="530A6C5C" w:rsidR="0038339F" w:rsidRDefault="009828A1" w:rsidP="00A465D7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melaju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cepat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31C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331C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31C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pesat</w:t>
      </w:r>
      <w:proofErr w:type="spellEnd"/>
      <w:r w:rsidR="008331C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31C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8331C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 </w:t>
      </w:r>
      <w:proofErr w:type="spellStart"/>
      <w:r w:rsidR="008331C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globalisasi</w:t>
      </w:r>
      <w:proofErr w:type="spellEnd"/>
      <w:r w:rsidR="008331C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perubahan-perubahan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="00F053FD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seiring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menjalankan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2D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aktifitasnya</w:t>
      </w:r>
      <w:proofErr w:type="spellEnd"/>
      <w:r w:rsidR="001A42D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2D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sangatlah</w:t>
      </w:r>
      <w:proofErr w:type="spellEnd"/>
      <w:r w:rsidR="001A42D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A42DC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permudah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66A" w:rsidRPr="00FF74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internet.</w:t>
      </w:r>
      <w:proofErr w:type="gramEnd"/>
      <w:r w:rsidR="00A7766A" w:rsidRPr="00FF74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kemudahan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berkomunikasi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kemudahan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informa</w:t>
      </w:r>
      <w:r w:rsidR="002A7203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2A7203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2A7203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2A7203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7203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 w:rsidR="002A7203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A7203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A7203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="002A7203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2A7203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66A" w:rsidRPr="00FF74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internet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mengajar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66A" w:rsidRPr="00FF74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internet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dimanfaatkan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lingkup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perdagangan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66A" w:rsidRPr="00FF74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internet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perekonomian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memasuki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babak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popular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66A" w:rsidRPr="00FF74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digital economic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A7766A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digital.</w:t>
      </w:r>
      <w:proofErr w:type="gramEnd"/>
      <w:r w:rsidR="00A7766A" w:rsidRPr="00FF748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14:paraId="21B48C18" w14:textId="541BCC6D" w:rsidR="0038339F" w:rsidRDefault="0018795D" w:rsidP="0038339F">
      <w:pPr>
        <w:pStyle w:val="ListParagraph"/>
        <w:spacing w:line="48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lewat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internet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E-commerce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E-commerce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didefenisikan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menyangkut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manufaktur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service provider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pedagang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perantara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jaringan-jaringan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internet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1F5E7E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elas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muncul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pesat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konvensional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bertemunya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dibeli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beralih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online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internet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internet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bertemunya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perantara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internet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5BBEE5" w14:textId="664B6506" w:rsidR="0038339F" w:rsidRPr="00CB2879" w:rsidRDefault="00166944" w:rsidP="0038339F">
      <w:pPr>
        <w:pStyle w:val="ListParagraph"/>
        <w:spacing w:line="48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E-commerce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dipasarkan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online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E-commerce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menciptakan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praktis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kertas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paperless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E-commerce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bertemu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face to face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E-commerce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penggerak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F748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Salah </w:t>
      </w:r>
      <w:proofErr w:type="spellStart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879" w:rsidRPr="00CB28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e-commerce</w:t>
      </w:r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>gencar-gencarnya</w:t>
      </w:r>
      <w:proofErr w:type="spellEnd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>mempromosikan</w:t>
      </w:r>
      <w:proofErr w:type="spellEnd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>fitur</w:t>
      </w:r>
      <w:proofErr w:type="spellEnd"/>
      <w:r w:rsidR="00CB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879" w:rsidRPr="00CB2879">
        <w:rPr>
          <w:rFonts w:ascii="Times New Roman" w:hAnsi="Times New Roman" w:cs="Times New Roman"/>
          <w:i/>
          <w:sz w:val="24"/>
          <w:szCs w:val="24"/>
        </w:rPr>
        <w:t>cash on delivery</w:t>
      </w:r>
      <w:r w:rsidR="00CB2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CB2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CB28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B28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B28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CB28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B2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E98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CB2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B28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C43E98">
        <w:rPr>
          <w:rFonts w:ascii="Times New Roman" w:hAnsi="Times New Roman" w:cs="Times New Roman"/>
          <w:sz w:val="24"/>
          <w:szCs w:val="24"/>
        </w:rPr>
        <w:t>sos</w:t>
      </w:r>
      <w:r w:rsidR="00CB2879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="00CB2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B2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79">
        <w:rPr>
          <w:rFonts w:ascii="Times New Roman" w:hAnsi="Times New Roman" w:cs="Times New Roman"/>
          <w:sz w:val="24"/>
          <w:szCs w:val="24"/>
        </w:rPr>
        <w:t>Shopee</w:t>
      </w:r>
      <w:proofErr w:type="spellEnd"/>
      <w:r w:rsidR="00CB28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756E098" w14:textId="77777777" w:rsidR="0038339F" w:rsidRDefault="00166944" w:rsidP="0038339F">
      <w:pPr>
        <w:pStyle w:val="ListParagraph"/>
        <w:spacing w:line="48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E81AD1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A14"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online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diatur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3A1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ndang-</w:t>
      </w:r>
      <w:r w:rsidR="00133A1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ndang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220833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mor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 </w:t>
      </w:r>
      <w:proofErr w:type="spellStart"/>
      <w:r w:rsidR="00133A1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="00133A1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3A1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diubah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833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Nomor</w:t>
      </w:r>
      <w:proofErr w:type="spellEnd"/>
      <w:r w:rsidR="00133A1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</w:t>
      </w:r>
      <w:proofErr w:type="spellStart"/>
      <w:r w:rsidR="00133A1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133A1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</w:t>
      </w:r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636B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saksi</w:t>
      </w:r>
      <w:proofErr w:type="spellEnd"/>
      <w:r w:rsidR="00E636B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36B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="00E636B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636B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selanjut</w:t>
      </w:r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nya</w:t>
      </w:r>
      <w:proofErr w:type="spellEnd"/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diusut</w:t>
      </w:r>
      <w:proofErr w:type="spellEnd"/>
      <w:r w:rsidR="00E81AD1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ndang</w:t>
      </w:r>
      <w:proofErr w:type="spellEnd"/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Undang</w:t>
      </w:r>
      <w:proofErr w:type="spellEnd"/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ITE.</w:t>
      </w:r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ndang</w:t>
      </w:r>
      <w:proofErr w:type="spellEnd"/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133A1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22D5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ndang</w:t>
      </w:r>
      <w:proofErr w:type="spellEnd"/>
      <w:r w:rsidR="00133A1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ITE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</w:t>
      </w:r>
      <w:proofErr w:type="spellStart"/>
      <w:r w:rsidR="00220833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disebutkan</w:t>
      </w:r>
      <w:proofErr w:type="spellEnd"/>
      <w:r w:rsidR="00220833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transakasi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disepakati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Jadi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menyepakati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kecuali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50DF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itentukan</w:t>
      </w:r>
      <w:proofErr w:type="spellEnd"/>
      <w:r w:rsidR="00E50DF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="00E50DF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E50DF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0DF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="00E50DF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0DF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E50DF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2DA338" w14:textId="77777777" w:rsidR="00542AED" w:rsidRDefault="00E50DFC" w:rsidP="00542AED">
      <w:pPr>
        <w:pStyle w:val="ListParagraph"/>
        <w:spacing w:line="48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ransaksi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penawaran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dikirim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pengirim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disetujui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penerima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dite</w:t>
      </w:r>
      <w:r w:rsidR="00E1490D">
        <w:rPr>
          <w:rFonts w:ascii="Times New Roman" w:hAnsi="Times New Roman" w:cs="Times New Roman"/>
          <w:color w:val="000000" w:themeColor="text1"/>
          <w:sz w:val="24"/>
          <w:szCs w:val="24"/>
        </w:rPr>
        <w:t>ntukan</w:t>
      </w:r>
      <w:proofErr w:type="spellEnd"/>
      <w:r w:rsidR="00E14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490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14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490D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="00E14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="00E1490D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="00E14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proofErr w:type="spellStart"/>
      <w:r w:rsidR="00E1490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ndang-undang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penawaran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dikirim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pengirim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disetujui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penerima</w:t>
      </w:r>
      <w:proofErr w:type="spellEnd"/>
      <w:r w:rsidR="00F50E87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proofErr w:type="gram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 </w:t>
      </w:r>
      <w:proofErr w:type="spellStart"/>
      <w:r w:rsidR="00220833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="00220833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833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“Persetujuan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penawaran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penerimaan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Tahapan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dicapainya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persetujuan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1CD"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cash</w:t>
      </w:r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transfer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ATM,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kartu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kredit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perantara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ketiga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rekber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rekening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  <w:r w:rsidR="00166944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771CD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9EC5707" w14:textId="4DDB520A" w:rsidR="00542AED" w:rsidRPr="00542AED" w:rsidRDefault="00542AED" w:rsidP="00542AED">
      <w:pPr>
        <w:pStyle w:val="ListParagraph"/>
        <w:spacing w:line="48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42A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1313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0C4F8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542AE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mengikatkan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2AE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lastRenderedPageBreak/>
        <w:t>perikatan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verbintenisscheppende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overeenkomst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1320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2AED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mengikatkan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perikatan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yang halal.</w:t>
      </w:r>
    </w:p>
    <w:p w14:paraId="01F7C926" w14:textId="77777777" w:rsidR="00542AED" w:rsidRDefault="00542AED" w:rsidP="0038339F">
      <w:pPr>
        <w:pStyle w:val="ListParagraph"/>
        <w:spacing w:line="48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EC00D" w14:textId="77777777" w:rsidR="0038339F" w:rsidRDefault="00133A14" w:rsidP="0038339F">
      <w:pPr>
        <w:pStyle w:val="ListParagraph"/>
        <w:spacing w:line="48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E-commerce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perdagangan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0DFC" w:rsidRPr="00383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Cash on Delivery</w:t>
      </w:r>
      <w:r w:rsidR="00E50DFC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(COD)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cash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umumnya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wanprestasi</w:t>
      </w:r>
      <w:proofErr w:type="spellEnd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pelanggaran</w:t>
      </w:r>
      <w:proofErr w:type="spellEnd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contohnya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perikatan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jual-beli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r w:rsidR="00346B20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dipenuhi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wapres</w:t>
      </w:r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tasi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Para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jual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beli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haruslah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sepakati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mencerminkan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alinea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ketiga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1338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KUHPerdata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perjanjian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itikad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kewajibannya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perjanjikan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timbulah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wanprestasi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67DD6F" w14:textId="77777777" w:rsidR="0038339F" w:rsidRDefault="00133A14" w:rsidP="0038339F">
      <w:pPr>
        <w:pStyle w:val="ListParagraph"/>
        <w:spacing w:line="48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Maraknya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032"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online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terjadinya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kelalaian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merugikan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sehari-hari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92E"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online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mengirimkan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permintaan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780768" w14:textId="77777777" w:rsidR="00D31012" w:rsidRDefault="005F7032" w:rsidP="00D31012">
      <w:pPr>
        <w:pStyle w:val="ListParagraph"/>
        <w:spacing w:line="480" w:lineRule="auto"/>
        <w:ind w:left="709" w:firstLine="360"/>
        <w:jc w:val="both"/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Salah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pembatalan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cash on delivery 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ramai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diperbincangkan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video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memarahi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memaki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kurir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pesanan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denga</w:t>
      </w:r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deskripsi</w:t>
      </w:r>
      <w:proofErr w:type="spell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8561F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pesanan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akhirnya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pesanan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dibatalkan</w:t>
      </w:r>
      <w:proofErr w:type="spellEnd"/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harganya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dibayarkan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Terjadinya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pembatalan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malas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membaca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ketentuan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5F2DFA"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DFA" w:rsidRPr="003833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cash on delivery.</w:t>
      </w:r>
      <w:proofErr w:type="gramEnd"/>
      <w:r w:rsidR="0069736D" w:rsidRPr="0038339F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36D" w:rsidRPr="00FF748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</w:p>
    <w:p w14:paraId="71B6CC2B" w14:textId="756F7549" w:rsidR="00D31012" w:rsidRPr="00D31012" w:rsidRDefault="00C74574" w:rsidP="00D31012">
      <w:pPr>
        <w:pStyle w:val="ListParagraph"/>
        <w:spacing w:before="240" w:line="48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proofErr w:type="spellStart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Berdasarkan</w:t>
      </w:r>
      <w:proofErr w:type="spellEnd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6F0B3C"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latar</w:t>
      </w:r>
      <w:proofErr w:type="spellEnd"/>
      <w:r w:rsidR="006F0B3C"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6F0B3C"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belakang</w:t>
      </w:r>
      <w:proofErr w:type="spellEnd"/>
      <w:r w:rsidR="006F0B3C"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tersebut</w:t>
      </w:r>
      <w:proofErr w:type="spellEnd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maka</w:t>
      </w:r>
      <w:proofErr w:type="spellEnd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penulis</w:t>
      </w:r>
      <w:proofErr w:type="spellEnd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tertarik</w:t>
      </w:r>
      <w:proofErr w:type="spellEnd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untuk</w:t>
      </w:r>
      <w:proofErr w:type="spellEnd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mengambil</w:t>
      </w:r>
      <w:proofErr w:type="spellEnd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penelitian</w:t>
      </w:r>
      <w:proofErr w:type="spellEnd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yang </w:t>
      </w:r>
      <w:proofErr w:type="spellStart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berjudul</w:t>
      </w:r>
      <w:proofErr w:type="spellEnd"/>
      <w:r w:rsidRPr="003833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383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D29" w:rsidRPr="00383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31012" w:rsidRPr="00FF7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PEMBATALAN SEPIHAK </w:t>
      </w:r>
      <w:r w:rsidR="00D31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OLEH KONSUMEN </w:t>
      </w:r>
      <w:r w:rsidR="00D31012" w:rsidRPr="00FF7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PADA TRANSAKSI </w:t>
      </w:r>
      <w:r w:rsidR="00D31012" w:rsidRPr="00FF748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ONLINE</w:t>
      </w:r>
      <w:r w:rsidR="00D31012" w:rsidRPr="00FF7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DENGAN PEMBAYARAN </w:t>
      </w:r>
      <w:r w:rsidR="00D31012" w:rsidRPr="00FF74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CASH ON DELIVERY</w:t>
      </w:r>
      <w:r w:rsidR="00D31012" w:rsidRPr="00FF7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D31012" w:rsidRPr="00FF7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COD</w:t>
      </w:r>
      <w:proofErr w:type="gramEnd"/>
      <w:r w:rsidR="00D31012" w:rsidRPr="00FF7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 PADA SHOPEE</w:t>
      </w:r>
      <w:r w:rsidR="00D31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33DEB159" w14:textId="57837DBE" w:rsidR="005B2DC2" w:rsidRPr="005B2DC2" w:rsidRDefault="003E6D29" w:rsidP="00E219AF">
      <w:pPr>
        <w:pStyle w:val="Heading2"/>
        <w:numPr>
          <w:ilvl w:val="0"/>
          <w:numId w:val="27"/>
        </w:numPr>
        <w:spacing w:line="48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24544698"/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bookmarkEnd w:id="3"/>
      <w:proofErr w:type="spellEnd"/>
    </w:p>
    <w:p w14:paraId="3B62A31D" w14:textId="77777777" w:rsidR="009828A1" w:rsidRDefault="003E6D29" w:rsidP="009828A1">
      <w:pPr>
        <w:pStyle w:val="ListParagraph"/>
        <w:spacing w:line="480" w:lineRule="auto"/>
        <w:ind w:left="709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kajian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79A5D8A2" w14:textId="072F6CB4" w:rsidR="009828A1" w:rsidRPr="009828A1" w:rsidRDefault="00D31012" w:rsidP="00E219AF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pembatalan</w:t>
      </w:r>
      <w:proofErr w:type="spellEnd"/>
      <w:r w:rsidR="002A720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720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="002A720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720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2A720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720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6F0B3C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0B3C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6F0B3C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B3C" w:rsidRPr="009828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Cash </w:t>
      </w:r>
      <w:proofErr w:type="gramStart"/>
      <w:r w:rsidR="006F0B3C" w:rsidRPr="009828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</w:t>
      </w:r>
      <w:proofErr w:type="gramEnd"/>
      <w:r w:rsidR="006F0B3C" w:rsidRPr="009828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Delivery </w:t>
      </w:r>
      <w:r w:rsidR="006F0B3C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(COD) </w:t>
      </w:r>
      <w:proofErr w:type="spellStart"/>
      <w:r w:rsidR="006F0B3C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6F0B3C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Shoppe?</w:t>
      </w:r>
    </w:p>
    <w:p w14:paraId="02ADF66B" w14:textId="75DEA243" w:rsidR="006F0B3C" w:rsidRPr="00193A69" w:rsidRDefault="00193A69" w:rsidP="00E219AF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pembatalan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028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="00F87028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028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F87028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028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6F0B3C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B3C" w:rsidRPr="00193A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online </w:t>
      </w:r>
      <w:proofErr w:type="spellStart"/>
      <w:r w:rsidR="006F0B3C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6F0B3C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B3C" w:rsidRPr="00193A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Cash </w:t>
      </w:r>
      <w:proofErr w:type="gramStart"/>
      <w:r w:rsidR="006F0B3C" w:rsidRPr="00193A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</w:t>
      </w:r>
      <w:proofErr w:type="gramEnd"/>
      <w:r w:rsidR="006F0B3C" w:rsidRPr="00193A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Delivery </w:t>
      </w:r>
      <w:r w:rsidR="006F0B3C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(COD) </w:t>
      </w:r>
      <w:proofErr w:type="spellStart"/>
      <w:r w:rsidR="006F0B3C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6F0B3C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0B3C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>Shopee</w:t>
      </w:r>
      <w:proofErr w:type="spellEnd"/>
      <w:r w:rsidR="006F0B3C" w:rsidRPr="00193A6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C1F3F4B" w14:textId="66F401E6" w:rsidR="005B2DC2" w:rsidRPr="005B2DC2" w:rsidRDefault="00C675F3" w:rsidP="00E219AF">
      <w:pPr>
        <w:pStyle w:val="Heading2"/>
        <w:numPr>
          <w:ilvl w:val="0"/>
          <w:numId w:val="27"/>
        </w:numPr>
        <w:spacing w:line="48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24544699"/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bookmarkEnd w:id="4"/>
      <w:proofErr w:type="spellEnd"/>
    </w:p>
    <w:p w14:paraId="216EE27A" w14:textId="77777777" w:rsidR="009828A1" w:rsidRDefault="00C675F3" w:rsidP="009828A1">
      <w:pPr>
        <w:pStyle w:val="ListParagraph"/>
        <w:spacing w:line="480" w:lineRule="auto"/>
        <w:ind w:left="709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Berkenaan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B2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2DC2">
        <w:rPr>
          <w:rFonts w:ascii="Times New Roman" w:hAnsi="Times New Roman" w:cs="Times New Roman"/>
          <w:color w:val="000000" w:themeColor="text1"/>
          <w:sz w:val="24"/>
          <w:szCs w:val="24"/>
        </w:rPr>
        <w:t>dirumuskan</w:t>
      </w:r>
      <w:proofErr w:type="spellEnd"/>
      <w:r w:rsidRPr="005B2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2DC2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B2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B2DC2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5B2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6F843D71" w14:textId="5B76DAA3" w:rsidR="009828A1" w:rsidRDefault="00D31012" w:rsidP="00E219AF">
      <w:pPr>
        <w:pStyle w:val="ListParagraph"/>
        <w:numPr>
          <w:ilvl w:val="3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75F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pembatalan</w:t>
      </w:r>
      <w:proofErr w:type="spellEnd"/>
      <w:r w:rsidR="00C675F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75F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="00C675F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75F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675F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75F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C675F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5F3" w:rsidRPr="009828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Cash On Delivery </w:t>
      </w:r>
      <w:r w:rsidR="00C675F3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(COD)</w:t>
      </w:r>
    </w:p>
    <w:p w14:paraId="23F07B20" w14:textId="58AC816E" w:rsidR="00BE4C31" w:rsidRPr="009828A1" w:rsidRDefault="00C675F3" w:rsidP="00E219AF">
      <w:pPr>
        <w:pStyle w:val="ListParagraph"/>
        <w:numPr>
          <w:ilvl w:val="3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menganalisa</w:t>
      </w:r>
      <w:proofErr w:type="spellEnd"/>
      <w:r w:rsidR="006F0B3C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1012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="000E3010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pembatalan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28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Cash On Delivery </w:t>
      </w:r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(COD)</w:t>
      </w:r>
    </w:p>
    <w:p w14:paraId="2ACBEBBB" w14:textId="2268848B" w:rsidR="005B2DC2" w:rsidRPr="005B2DC2" w:rsidRDefault="00BE4C31" w:rsidP="00E219AF">
      <w:pPr>
        <w:pStyle w:val="Heading2"/>
        <w:numPr>
          <w:ilvl w:val="0"/>
          <w:numId w:val="27"/>
        </w:numPr>
        <w:spacing w:before="0" w:line="48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4544700"/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bookmarkEnd w:id="5"/>
      <w:proofErr w:type="spellEnd"/>
    </w:p>
    <w:p w14:paraId="3A3437C7" w14:textId="77777777" w:rsidR="009828A1" w:rsidRPr="00A465D7" w:rsidRDefault="00BE4C31" w:rsidP="00E219AF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465D7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A46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65D7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</w:p>
    <w:p w14:paraId="7F0822C9" w14:textId="4A2D8EA4" w:rsidR="00FB1882" w:rsidRPr="00C43E98" w:rsidRDefault="00BE4C31" w:rsidP="00C43E9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yuridis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sosiologis</w:t>
      </w:r>
      <w:proofErr w:type="spellEnd"/>
      <w:r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82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Socio Legal Research</w:t>
      </w:r>
      <w:r w:rsidR="00FB1882" w:rsidRPr="00CE14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1882" w:rsidRPr="00CE1470"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mayarakat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menitik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beratkan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82" w:rsidRPr="00CE147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B1882" w:rsidRPr="00CE1470">
        <w:rPr>
          <w:rFonts w:ascii="Times New Roman" w:hAnsi="Times New Roman" w:cs="Times New Roman"/>
          <w:sz w:val="24"/>
          <w:szCs w:val="24"/>
        </w:rPr>
        <w:t>.</w:t>
      </w:r>
      <w:r w:rsidRPr="00CE1470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35199507" w14:textId="77777777" w:rsidR="009828A1" w:rsidRPr="00A465D7" w:rsidRDefault="00BE4C31" w:rsidP="00E219AF">
      <w:pPr>
        <w:pStyle w:val="ListParagraph"/>
        <w:numPr>
          <w:ilvl w:val="0"/>
          <w:numId w:val="33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465D7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A46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</w:p>
    <w:p w14:paraId="46E80E59" w14:textId="3C7A6242" w:rsidR="000E3010" w:rsidRPr="009828A1" w:rsidRDefault="009828A1" w:rsidP="009828A1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dipergunakan</w:t>
      </w:r>
      <w:proofErr w:type="spellEnd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BE4C31" w:rsidRPr="0098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0C2DE720" w14:textId="77777777" w:rsidR="00D9175B" w:rsidRPr="00D9175B" w:rsidRDefault="0073399F" w:rsidP="00E219AF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r w:rsidR="00CF668F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</w:p>
    <w:p w14:paraId="5E32008B" w14:textId="58086D65" w:rsidR="00F87028" w:rsidRPr="00D9175B" w:rsidRDefault="0073399F" w:rsidP="00A465D7">
      <w:pPr>
        <w:pStyle w:val="ListParagraph"/>
        <w:spacing w:line="480" w:lineRule="auto"/>
        <w:ind w:left="1440"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primer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dipe</w:t>
      </w:r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roleh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561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F748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87028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F87028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primer yang </w:t>
      </w:r>
      <w:proofErr w:type="spellStart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dokumentasi</w:t>
      </w:r>
      <w:proofErr w:type="spellEnd"/>
      <w:r w:rsidR="00D4270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4646DC1" w14:textId="77777777" w:rsidR="00D9175B" w:rsidRDefault="0073399F" w:rsidP="00E219AF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</w:p>
    <w:p w14:paraId="7F1FCAEE" w14:textId="5BD362C6" w:rsidR="000B6D67" w:rsidRPr="00D9175B" w:rsidRDefault="008D4F3E" w:rsidP="00A465D7">
      <w:pPr>
        <w:pStyle w:val="ListParagraph"/>
        <w:spacing w:line="480" w:lineRule="auto"/>
        <w:ind w:left="144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primer yang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diolah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disajikan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pengumpul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primer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oleh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lain</w:t>
      </w:r>
      <w:proofErr w:type="gram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misalnya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tab</w:t>
      </w:r>
      <w:r w:rsidR="00E472D4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el-tabel</w:t>
      </w:r>
      <w:proofErr w:type="spellEnd"/>
      <w:r w:rsidR="00E472D4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72D4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E472D4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diagram- diagram.</w:t>
      </w:r>
      <w:r w:rsidR="00E472D4" w:rsidRPr="00FF748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</w:p>
    <w:p w14:paraId="74B3FE02" w14:textId="01B8F657" w:rsidR="00B84EDE" w:rsidRPr="00FF748A" w:rsidRDefault="00B84EDE" w:rsidP="00E219AF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</w:p>
    <w:p w14:paraId="5DED1842" w14:textId="77777777" w:rsidR="001604F4" w:rsidRDefault="00F62261" w:rsidP="00E219AF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</w:p>
    <w:p w14:paraId="0E0295C7" w14:textId="49E1B9D6" w:rsidR="0038339F" w:rsidRPr="001604F4" w:rsidRDefault="00B76BDB" w:rsidP="001604F4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menemukan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diteliti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hal-hal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mendalam</w:t>
      </w:r>
      <w:proofErr w:type="spellEnd"/>
      <w:r w:rsidR="005506F3" w:rsidRPr="00FF748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="00E472D4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472D4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dipersiapkan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daftar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sewaktu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="00F62261"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66461" w:rsidRPr="00FF748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</w:p>
    <w:p w14:paraId="0367E7E8" w14:textId="77777777" w:rsidR="001604F4" w:rsidRDefault="00766461" w:rsidP="00E219AF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18EE6B" w14:textId="443868FA" w:rsidR="000B6D67" w:rsidRPr="001604F4" w:rsidRDefault="00766461" w:rsidP="001604F4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mempelajari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perundang-undangan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buku-buku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literatur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artikel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dokumen-dokumen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dibahas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1604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F748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10"/>
      </w:r>
    </w:p>
    <w:p w14:paraId="7282ACD8" w14:textId="77777777" w:rsidR="00D9175B" w:rsidRDefault="00766461" w:rsidP="00E219AF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Analisi</w:t>
      </w:r>
      <w:r w:rsidR="001730BE"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</w:p>
    <w:p w14:paraId="056A1F4A" w14:textId="1A2DD714" w:rsidR="00E8507A" w:rsidRPr="00D9175B" w:rsidRDefault="00766461" w:rsidP="001604F4">
      <w:pPr>
        <w:pStyle w:val="ListParagraph"/>
        <w:spacing w:line="480" w:lineRule="auto"/>
        <w:ind w:left="144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Analisi</w:t>
      </w:r>
      <w:r w:rsidR="001730BE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8507A" w:rsidRPr="00D9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53A64" w:rsidRPr="00D91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="00253A64" w:rsidRPr="00D91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="00253A64" w:rsidRPr="00D91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253A64" w:rsidRPr="00D91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3A64" w:rsidRPr="00D91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="00253A64" w:rsidRPr="00D91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3A64" w:rsidRPr="00D91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kualitatif</w:t>
      </w:r>
      <w:proofErr w:type="spellEnd"/>
      <w:r w:rsidR="00253A64" w:rsidRPr="00D91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pengumpulan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berlangsung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selesai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pengumpulan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periode</w:t>
      </w:r>
      <w:proofErr w:type="spellEnd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3A64" w:rsidRPr="00D917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tertentu</w:t>
      </w:r>
      <w:proofErr w:type="spellEnd"/>
      <w:r w:rsidR="00253A64" w:rsidRPr="00D91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253A64" w:rsidRPr="00FF748A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1"/>
      </w:r>
      <w:r w:rsidR="00253A64" w:rsidRPr="00D917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4C28077B" w14:textId="77777777" w:rsidR="00B25C53" w:rsidRPr="00FF748A" w:rsidRDefault="00B25C53" w:rsidP="00B25C53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B3CE0E" w14:textId="77777777" w:rsidR="00B25C53" w:rsidRPr="00FF748A" w:rsidRDefault="00B25C53" w:rsidP="00B25C53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F4B6CB" w14:textId="77777777" w:rsidR="00B25C53" w:rsidRPr="00FF748A" w:rsidRDefault="00B25C53" w:rsidP="00B25C53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155D12" w14:textId="77777777" w:rsidR="00B25C53" w:rsidRPr="00FF748A" w:rsidRDefault="00B25C53" w:rsidP="00B25C53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A02E6B" w14:textId="77777777" w:rsidR="00B25C53" w:rsidRPr="00FF748A" w:rsidRDefault="00B25C53" w:rsidP="00B25C53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48EE5D" w14:textId="77777777" w:rsidR="00561991" w:rsidRDefault="00561991" w:rsidP="0025109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341E24" w14:textId="77777777" w:rsidR="00D23BC2" w:rsidRDefault="00D23BC2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F14E6D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5A5302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2F6266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DEA178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E55E33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5B89B1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BE29DC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58BF99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BB5941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5BD215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971D55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4D3E71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61327F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DAE384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570D54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A72935" w14:textId="77777777" w:rsidR="00542AED" w:rsidRDefault="00542AED" w:rsidP="00C43E9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542AED" w:rsidSect="000747B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3DD0" w14:textId="77777777" w:rsidR="00671939" w:rsidRDefault="00671939" w:rsidP="00064D08">
      <w:pPr>
        <w:spacing w:after="0" w:line="240" w:lineRule="auto"/>
      </w:pPr>
      <w:r>
        <w:separator/>
      </w:r>
    </w:p>
  </w:endnote>
  <w:endnote w:type="continuationSeparator" w:id="0">
    <w:p w14:paraId="46D89DF2" w14:textId="77777777" w:rsidR="00671939" w:rsidRDefault="00671939" w:rsidP="0006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CF8E1" w14:textId="1124274F" w:rsidR="000747BA" w:rsidRDefault="000747BA" w:rsidP="000747BA">
    <w:pPr>
      <w:pStyle w:val="Footer"/>
      <w:jc w:val="right"/>
    </w:pPr>
    <w:r w:rsidRPr="000747BA">
      <w:rPr>
        <w:rFonts w:ascii="Times New Roman" w:hAnsi="Times New Roman" w:cs="Times New Roman"/>
        <w:sz w:val="24"/>
      </w:rPr>
      <w:t>UNIVERSITAS BUNG HATTA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84653" w14:textId="58F1B6A3" w:rsidR="00345B3E" w:rsidRDefault="000747BA" w:rsidP="000747BA">
    <w:pPr>
      <w:pStyle w:val="Footer"/>
      <w:jc w:val="right"/>
    </w:pPr>
    <w:r w:rsidRPr="000747BA">
      <w:rPr>
        <w:rFonts w:ascii="Times New Roman" w:hAnsi="Times New Roman" w:cs="Times New Roman"/>
        <w:sz w:val="24"/>
      </w:rPr>
      <w:t>UNIVERSITAS BUNG HATTA</w:t>
    </w:r>
  </w:p>
  <w:p w14:paraId="21D839F9" w14:textId="77777777" w:rsidR="00345B3E" w:rsidRDefault="00345B3E" w:rsidP="001F7AF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4C476" w14:textId="77777777" w:rsidR="000747BA" w:rsidRDefault="000747BA" w:rsidP="000747BA">
    <w:pPr>
      <w:pStyle w:val="Footer"/>
      <w:jc w:val="right"/>
      <w:rPr>
        <w:rFonts w:ascii="Times New Roman" w:hAnsi="Times New Roman" w:cs="Times New Roman"/>
        <w:sz w:val="24"/>
      </w:rPr>
    </w:pPr>
  </w:p>
  <w:p w14:paraId="7DCA595D" w14:textId="7FF54659" w:rsidR="000747BA" w:rsidRPr="000747BA" w:rsidRDefault="000747BA" w:rsidP="000747BA">
    <w:pPr>
      <w:pStyle w:val="Footer"/>
      <w:jc w:val="right"/>
      <w:rPr>
        <w:rFonts w:ascii="Times New Roman" w:hAnsi="Times New Roman" w:cs="Times New Roman"/>
        <w:sz w:val="24"/>
      </w:rPr>
    </w:pPr>
    <w:r w:rsidRPr="000747BA">
      <w:rPr>
        <w:rFonts w:ascii="Times New Roman" w:hAnsi="Times New Roman" w:cs="Times New Roman"/>
        <w:sz w:val="24"/>
      </w:rPr>
      <w:t>UNIVERSITAS BUNG HATTA</w:t>
    </w:r>
  </w:p>
  <w:p w14:paraId="6475BEC7" w14:textId="649F8BB6" w:rsidR="00345B3E" w:rsidRPr="000747BA" w:rsidRDefault="00345B3E" w:rsidP="000747BA">
    <w:pPr>
      <w:pStyle w:val="Footer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ACC7B" w14:textId="77777777" w:rsidR="00671939" w:rsidRDefault="00671939" w:rsidP="00064D08">
      <w:pPr>
        <w:spacing w:after="0" w:line="240" w:lineRule="auto"/>
      </w:pPr>
      <w:r>
        <w:separator/>
      </w:r>
    </w:p>
  </w:footnote>
  <w:footnote w:type="continuationSeparator" w:id="0">
    <w:p w14:paraId="3C2E3E8C" w14:textId="77777777" w:rsidR="00671939" w:rsidRDefault="00671939" w:rsidP="00064D08">
      <w:pPr>
        <w:spacing w:after="0" w:line="240" w:lineRule="auto"/>
      </w:pPr>
      <w:r>
        <w:continuationSeparator/>
      </w:r>
    </w:p>
  </w:footnote>
  <w:footnote w:id="1">
    <w:p w14:paraId="4CDA144C" w14:textId="7467DABC" w:rsidR="00345B3E" w:rsidRPr="00A7766A" w:rsidRDefault="00345B3E" w:rsidP="00A7766A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 w:rsidRPr="00A7766A">
        <w:rPr>
          <w:rStyle w:val="FootnoteReference"/>
          <w:rFonts w:ascii="Times New Roman" w:hAnsi="Times New Roman" w:cs="Times New Roman"/>
        </w:rPr>
        <w:footnoteRef/>
      </w:r>
      <w:r w:rsidRPr="00A7766A">
        <w:rPr>
          <w:rFonts w:ascii="Times New Roman" w:hAnsi="Times New Roman" w:cs="Times New Roman"/>
        </w:rPr>
        <w:t xml:space="preserve"> </w:t>
      </w:r>
      <w:r w:rsidRPr="00A7766A">
        <w:rPr>
          <w:rFonts w:ascii="Times New Roman" w:hAnsi="Times New Roman" w:cs="Times New Roman"/>
          <w:lang w:val="en-US"/>
        </w:rPr>
        <w:t xml:space="preserve">Chandra </w:t>
      </w:r>
      <w:proofErr w:type="spellStart"/>
      <w:r w:rsidRPr="00A7766A">
        <w:rPr>
          <w:rFonts w:ascii="Times New Roman" w:hAnsi="Times New Roman" w:cs="Times New Roman"/>
          <w:lang w:val="en-US"/>
        </w:rPr>
        <w:t>Ahmadi</w:t>
      </w:r>
      <w:proofErr w:type="spellEnd"/>
      <w:r w:rsidRPr="00A7766A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A7766A">
        <w:rPr>
          <w:rFonts w:ascii="Times New Roman" w:hAnsi="Times New Roman" w:cs="Times New Roman"/>
          <w:lang w:val="en-US"/>
        </w:rPr>
        <w:t>Dadang</w:t>
      </w:r>
      <w:proofErr w:type="spellEnd"/>
      <w:r w:rsidRPr="00A776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7766A">
        <w:rPr>
          <w:rFonts w:ascii="Times New Roman" w:hAnsi="Times New Roman" w:cs="Times New Roman"/>
          <w:lang w:val="en-US"/>
        </w:rPr>
        <w:t>Hermawan</w:t>
      </w:r>
      <w:proofErr w:type="spellEnd"/>
      <w:r w:rsidRPr="00A7766A">
        <w:rPr>
          <w:rFonts w:ascii="Times New Roman" w:hAnsi="Times New Roman" w:cs="Times New Roman"/>
          <w:lang w:val="en-US"/>
        </w:rPr>
        <w:t xml:space="preserve">, 2003, </w:t>
      </w:r>
      <w:r w:rsidRPr="00A7766A">
        <w:rPr>
          <w:rFonts w:ascii="Times New Roman" w:hAnsi="Times New Roman" w:cs="Times New Roman"/>
          <w:i/>
          <w:iCs/>
          <w:lang w:val="en-US"/>
        </w:rPr>
        <w:t xml:space="preserve">E-Business &amp; E-commerce, </w:t>
      </w:r>
      <w:proofErr w:type="spellStart"/>
      <w:r w:rsidRPr="00A7766A">
        <w:rPr>
          <w:rFonts w:ascii="Times New Roman" w:hAnsi="Times New Roman" w:cs="Times New Roman"/>
          <w:lang w:val="en-US"/>
        </w:rPr>
        <w:t>Andi</w:t>
      </w:r>
      <w:proofErr w:type="spellEnd"/>
      <w:r w:rsidRPr="00A776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7766A">
        <w:rPr>
          <w:rFonts w:ascii="Times New Roman" w:hAnsi="Times New Roman" w:cs="Times New Roman"/>
          <w:lang w:val="en-US"/>
        </w:rPr>
        <w:t>Offiset</w:t>
      </w:r>
      <w:proofErr w:type="spellEnd"/>
      <w:r w:rsidRPr="00A7766A">
        <w:rPr>
          <w:rFonts w:ascii="Times New Roman" w:hAnsi="Times New Roman" w:cs="Times New Roman"/>
          <w:lang w:val="en-US"/>
        </w:rPr>
        <w:t xml:space="preserve">, Bandung, </w:t>
      </w:r>
      <w:proofErr w:type="spellStart"/>
      <w:r w:rsidRPr="00A7766A">
        <w:rPr>
          <w:rFonts w:ascii="Times New Roman" w:hAnsi="Times New Roman" w:cs="Times New Roman"/>
          <w:lang w:val="en-US"/>
        </w:rPr>
        <w:t>hlm</w:t>
      </w:r>
      <w:proofErr w:type="spellEnd"/>
      <w:r w:rsidRPr="00A7766A">
        <w:rPr>
          <w:rFonts w:ascii="Times New Roman" w:hAnsi="Times New Roman" w:cs="Times New Roman"/>
          <w:lang w:val="en-US"/>
        </w:rPr>
        <w:t>. 52</w:t>
      </w:r>
    </w:p>
  </w:footnote>
  <w:footnote w:id="2">
    <w:p w14:paraId="7709153E" w14:textId="30396918" w:rsidR="00345B3E" w:rsidRPr="00166944" w:rsidRDefault="00345B3E" w:rsidP="00166944">
      <w:pPr>
        <w:pStyle w:val="FootnoteText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Onno</w:t>
      </w:r>
      <w:proofErr w:type="spellEnd"/>
      <w:r>
        <w:rPr>
          <w:rFonts w:ascii="Times New Roman" w:hAnsi="Times New Roman" w:cs="Times New Roman"/>
          <w:lang w:val="en-US"/>
        </w:rPr>
        <w:t xml:space="preserve"> W. </w:t>
      </w:r>
      <w:proofErr w:type="spellStart"/>
      <w:r>
        <w:rPr>
          <w:rFonts w:ascii="Times New Roman" w:hAnsi="Times New Roman" w:cs="Times New Roman"/>
          <w:lang w:val="en-US"/>
        </w:rPr>
        <w:t>Purbo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Arif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Wahyudi</w:t>
      </w:r>
      <w:proofErr w:type="spellEnd"/>
      <w:r>
        <w:rPr>
          <w:rFonts w:ascii="Times New Roman" w:hAnsi="Times New Roman" w:cs="Times New Roman"/>
          <w:lang w:val="en-US"/>
        </w:rPr>
        <w:t xml:space="preserve">, 2001,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Mengenal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E-commerce, </w:t>
      </w:r>
      <w:proofErr w:type="spellStart"/>
      <w:r>
        <w:rPr>
          <w:rFonts w:ascii="Times New Roman" w:hAnsi="Times New Roman" w:cs="Times New Roman"/>
          <w:lang w:val="en-US"/>
        </w:rPr>
        <w:t>Elex</w:t>
      </w:r>
      <w:proofErr w:type="spellEnd"/>
      <w:r>
        <w:rPr>
          <w:rFonts w:ascii="Times New Roman" w:hAnsi="Times New Roman" w:cs="Times New Roman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lang w:val="en-US"/>
        </w:rPr>
        <w:t>Komputin</w:t>
      </w:r>
      <w:bookmarkStart w:id="2" w:name="_GoBack"/>
      <w:bookmarkEnd w:id="2"/>
      <w:r>
        <w:rPr>
          <w:rFonts w:ascii="Times New Roman" w:hAnsi="Times New Roman" w:cs="Times New Roman"/>
          <w:lang w:val="en-US"/>
        </w:rPr>
        <w:t>do</w:t>
      </w:r>
      <w:proofErr w:type="spellEnd"/>
      <w:r>
        <w:rPr>
          <w:rFonts w:ascii="Times New Roman" w:hAnsi="Times New Roman" w:cs="Times New Roman"/>
          <w:lang w:val="en-US"/>
        </w:rPr>
        <w:t xml:space="preserve">, Jakarta, </w:t>
      </w:r>
      <w:proofErr w:type="spellStart"/>
      <w:r>
        <w:rPr>
          <w:rFonts w:ascii="Times New Roman" w:hAnsi="Times New Roman" w:cs="Times New Roman"/>
          <w:lang w:val="en-US"/>
        </w:rPr>
        <w:t>hlm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1</w:t>
      </w:r>
    </w:p>
  </w:footnote>
  <w:footnote w:id="3">
    <w:p w14:paraId="1AD35F12" w14:textId="77777777" w:rsidR="00345B3E" w:rsidRPr="00542AED" w:rsidRDefault="00345B3E" w:rsidP="00542AED">
      <w:pPr>
        <w:pStyle w:val="FootnoteText"/>
        <w:ind w:firstLine="720"/>
        <w:rPr>
          <w:rFonts w:ascii="Times New Roman" w:hAnsi="Times New Roman" w:cs="Times New Roman"/>
        </w:rPr>
      </w:pPr>
      <w:r w:rsidRPr="00542AED">
        <w:rPr>
          <w:rStyle w:val="FootnoteReference"/>
          <w:rFonts w:ascii="Times New Roman" w:hAnsi="Times New Roman" w:cs="Times New Roman"/>
        </w:rPr>
        <w:footnoteRef/>
      </w:r>
      <w:r w:rsidRPr="00542AED">
        <w:rPr>
          <w:rFonts w:ascii="Times New Roman" w:hAnsi="Times New Roman" w:cs="Times New Roman"/>
        </w:rPr>
        <w:t xml:space="preserve"> </w:t>
      </w:r>
      <w:proofErr w:type="spellStart"/>
      <w:r w:rsidRPr="00542AED">
        <w:rPr>
          <w:rFonts w:ascii="Times New Roman" w:hAnsi="Times New Roman" w:cs="Times New Roman"/>
        </w:rPr>
        <w:t>Handayani</w:t>
      </w:r>
      <w:proofErr w:type="spellEnd"/>
      <w:r w:rsidRPr="00542AED">
        <w:rPr>
          <w:rFonts w:ascii="Times New Roman" w:hAnsi="Times New Roman" w:cs="Times New Roman"/>
        </w:rPr>
        <w:t xml:space="preserve">, </w:t>
      </w:r>
      <w:proofErr w:type="spellStart"/>
      <w:r w:rsidRPr="00542AED">
        <w:rPr>
          <w:rFonts w:ascii="Times New Roman" w:hAnsi="Times New Roman" w:cs="Times New Roman"/>
        </w:rPr>
        <w:t>Fajar</w:t>
      </w:r>
      <w:proofErr w:type="spellEnd"/>
      <w:r w:rsidRPr="00542AED">
        <w:rPr>
          <w:rFonts w:ascii="Times New Roman" w:hAnsi="Times New Roman" w:cs="Times New Roman"/>
        </w:rPr>
        <w:t xml:space="preserve"> </w:t>
      </w:r>
      <w:proofErr w:type="spellStart"/>
      <w:r w:rsidRPr="00542AED">
        <w:rPr>
          <w:rFonts w:ascii="Times New Roman" w:hAnsi="Times New Roman" w:cs="Times New Roman"/>
        </w:rPr>
        <w:t>Nugroho</w:t>
      </w:r>
      <w:proofErr w:type="spellEnd"/>
      <w:r w:rsidRPr="00542AED">
        <w:rPr>
          <w:rFonts w:ascii="Times New Roman" w:hAnsi="Times New Roman" w:cs="Times New Roman"/>
        </w:rPr>
        <w:t xml:space="preserve">, </w:t>
      </w:r>
      <w:proofErr w:type="spellStart"/>
      <w:r w:rsidRPr="00542AED">
        <w:rPr>
          <w:rFonts w:ascii="Times New Roman" w:hAnsi="Times New Roman" w:cs="Times New Roman"/>
          <w:i/>
        </w:rPr>
        <w:t>Penggunaan</w:t>
      </w:r>
      <w:proofErr w:type="spellEnd"/>
      <w:r w:rsidRPr="00542AED">
        <w:rPr>
          <w:rFonts w:ascii="Times New Roman" w:hAnsi="Times New Roman" w:cs="Times New Roman"/>
          <w:i/>
        </w:rPr>
        <w:t xml:space="preserve"> </w:t>
      </w:r>
      <w:proofErr w:type="spellStart"/>
      <w:r w:rsidRPr="00542AED">
        <w:rPr>
          <w:rFonts w:ascii="Times New Roman" w:hAnsi="Times New Roman" w:cs="Times New Roman"/>
          <w:i/>
        </w:rPr>
        <w:t>Klausula</w:t>
      </w:r>
      <w:proofErr w:type="spellEnd"/>
      <w:r w:rsidRPr="00542AED">
        <w:rPr>
          <w:rFonts w:ascii="Times New Roman" w:hAnsi="Times New Roman" w:cs="Times New Roman"/>
          <w:i/>
        </w:rPr>
        <w:t xml:space="preserve"> Baku Yang </w:t>
      </w:r>
      <w:proofErr w:type="spellStart"/>
      <w:r w:rsidRPr="00542AED">
        <w:rPr>
          <w:rFonts w:ascii="Times New Roman" w:hAnsi="Times New Roman" w:cs="Times New Roman"/>
          <w:i/>
        </w:rPr>
        <w:t>Dilarang</w:t>
      </w:r>
      <w:proofErr w:type="spellEnd"/>
      <w:r w:rsidRPr="00542AED">
        <w:rPr>
          <w:rFonts w:ascii="Times New Roman" w:hAnsi="Times New Roman" w:cs="Times New Roman"/>
          <w:i/>
        </w:rPr>
        <w:t xml:space="preserve"> </w:t>
      </w:r>
      <w:proofErr w:type="spellStart"/>
      <w:r w:rsidRPr="00542AED">
        <w:rPr>
          <w:rFonts w:ascii="Times New Roman" w:hAnsi="Times New Roman" w:cs="Times New Roman"/>
          <w:i/>
        </w:rPr>
        <w:t>Menurut</w:t>
      </w:r>
      <w:proofErr w:type="spellEnd"/>
      <w:r w:rsidRPr="00542AED">
        <w:rPr>
          <w:rFonts w:ascii="Times New Roman" w:hAnsi="Times New Roman" w:cs="Times New Roman"/>
          <w:i/>
        </w:rPr>
        <w:t xml:space="preserve"> </w:t>
      </w:r>
      <w:proofErr w:type="spellStart"/>
      <w:r w:rsidRPr="00542AED">
        <w:rPr>
          <w:rFonts w:ascii="Times New Roman" w:hAnsi="Times New Roman" w:cs="Times New Roman"/>
          <w:i/>
        </w:rPr>
        <w:t>Hukum</w:t>
      </w:r>
      <w:proofErr w:type="spellEnd"/>
      <w:r w:rsidRPr="00542AED">
        <w:rPr>
          <w:rFonts w:ascii="Times New Roman" w:hAnsi="Times New Roman" w:cs="Times New Roman"/>
          <w:i/>
        </w:rPr>
        <w:t xml:space="preserve"> </w:t>
      </w:r>
      <w:proofErr w:type="spellStart"/>
      <w:r w:rsidRPr="00542AED">
        <w:rPr>
          <w:rFonts w:ascii="Times New Roman" w:hAnsi="Times New Roman" w:cs="Times New Roman"/>
          <w:i/>
        </w:rPr>
        <w:t>Perlindungan</w:t>
      </w:r>
      <w:proofErr w:type="spellEnd"/>
      <w:r w:rsidRPr="00542AED">
        <w:rPr>
          <w:rFonts w:ascii="Times New Roman" w:hAnsi="Times New Roman" w:cs="Times New Roman"/>
          <w:i/>
        </w:rPr>
        <w:t xml:space="preserve"> </w:t>
      </w:r>
      <w:proofErr w:type="spellStart"/>
      <w:r w:rsidRPr="00542AED">
        <w:rPr>
          <w:rFonts w:ascii="Times New Roman" w:hAnsi="Times New Roman" w:cs="Times New Roman"/>
          <w:i/>
        </w:rPr>
        <w:t>Konsumen</w:t>
      </w:r>
      <w:proofErr w:type="spellEnd"/>
      <w:r w:rsidRPr="00542AED">
        <w:rPr>
          <w:rFonts w:ascii="Times New Roman" w:hAnsi="Times New Roman" w:cs="Times New Roman"/>
        </w:rPr>
        <w:t>, (</w:t>
      </w:r>
      <w:proofErr w:type="spellStart"/>
      <w:r w:rsidRPr="00542AED">
        <w:rPr>
          <w:rFonts w:ascii="Times New Roman" w:hAnsi="Times New Roman" w:cs="Times New Roman"/>
        </w:rPr>
        <w:t>Uwais</w:t>
      </w:r>
      <w:proofErr w:type="spellEnd"/>
      <w:r w:rsidRPr="00542AED">
        <w:rPr>
          <w:rFonts w:ascii="Times New Roman" w:hAnsi="Times New Roman" w:cs="Times New Roman"/>
        </w:rPr>
        <w:t xml:space="preserve"> </w:t>
      </w:r>
      <w:proofErr w:type="spellStart"/>
      <w:r w:rsidRPr="00542AED">
        <w:rPr>
          <w:rFonts w:ascii="Times New Roman" w:hAnsi="Times New Roman" w:cs="Times New Roman"/>
        </w:rPr>
        <w:t>Inspirasi</w:t>
      </w:r>
      <w:proofErr w:type="spellEnd"/>
      <w:r w:rsidRPr="00542AED">
        <w:rPr>
          <w:rFonts w:ascii="Times New Roman" w:hAnsi="Times New Roman" w:cs="Times New Roman"/>
        </w:rPr>
        <w:t xml:space="preserve"> Indonesia: 2020) h. 29.</w:t>
      </w:r>
    </w:p>
  </w:footnote>
  <w:footnote w:id="4">
    <w:p w14:paraId="69561FCA" w14:textId="77777777" w:rsidR="00345B3E" w:rsidRPr="005F2DFA" w:rsidRDefault="00345B3E" w:rsidP="0069736D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Shela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Latifa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r>
        <w:rPr>
          <w:rFonts w:ascii="Times New Roman" w:hAnsi="Times New Roman" w:cs="Times New Roman"/>
          <w:i/>
          <w:iCs/>
          <w:lang w:val="en-US"/>
        </w:rPr>
        <w:t xml:space="preserve">Viral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Kurir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Dimaki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Pembeli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Saat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Antar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Barang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Pesanan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COD, </w:t>
      </w:r>
      <w:hyperlink r:id="rId1" w:history="1">
        <w:r w:rsidRPr="00604A1F">
          <w:rPr>
            <w:rStyle w:val="Hyperlink"/>
            <w:rFonts w:ascii="Times New Roman" w:hAnsi="Times New Roman" w:cs="Times New Roman"/>
            <w:lang w:val="en-US"/>
          </w:rPr>
          <w:t>https://www.tribunnews.com/nasional/2021/05/2017/viral-kurir-dimaki-pembeli-saat-antar-barang-pesanan-cod-ylki-tindakan-yang-tak-bisa-dibenarkan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diakses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tanggal</w:t>
      </w:r>
      <w:proofErr w:type="spellEnd"/>
      <w:r>
        <w:rPr>
          <w:rFonts w:ascii="Times New Roman" w:hAnsi="Times New Roman" w:cs="Times New Roman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lang w:val="en-US"/>
        </w:rPr>
        <w:t>Juli</w:t>
      </w:r>
      <w:proofErr w:type="spellEnd"/>
      <w:r>
        <w:rPr>
          <w:rFonts w:ascii="Times New Roman" w:hAnsi="Times New Roman" w:cs="Times New Roman"/>
          <w:lang w:val="en-US"/>
        </w:rPr>
        <w:t xml:space="preserve"> 2022</w:t>
      </w:r>
    </w:p>
  </w:footnote>
  <w:footnote w:id="5">
    <w:p w14:paraId="08197556" w14:textId="25EFD41C" w:rsidR="00345B3E" w:rsidRPr="00FB1882" w:rsidRDefault="00345B3E" w:rsidP="00BE4C31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B1882">
        <w:rPr>
          <w:rFonts w:ascii="Times New Roman" w:hAnsi="Times New Roman" w:cs="Times New Roman"/>
        </w:rPr>
        <w:t>Suratman</w:t>
      </w:r>
      <w:proofErr w:type="spellEnd"/>
      <w:r w:rsidRPr="00FB1882">
        <w:rPr>
          <w:rFonts w:ascii="Times New Roman" w:hAnsi="Times New Roman" w:cs="Times New Roman"/>
        </w:rPr>
        <w:t xml:space="preserve"> </w:t>
      </w:r>
      <w:proofErr w:type="spellStart"/>
      <w:r w:rsidRPr="00FB1882">
        <w:rPr>
          <w:rFonts w:ascii="Times New Roman" w:hAnsi="Times New Roman" w:cs="Times New Roman"/>
        </w:rPr>
        <w:t>dan</w:t>
      </w:r>
      <w:proofErr w:type="spellEnd"/>
      <w:r w:rsidRPr="00FB1882">
        <w:rPr>
          <w:rFonts w:ascii="Times New Roman" w:hAnsi="Times New Roman" w:cs="Times New Roman"/>
        </w:rPr>
        <w:t xml:space="preserve"> Philips </w:t>
      </w:r>
      <w:proofErr w:type="spellStart"/>
      <w:r w:rsidRPr="00FB1882">
        <w:rPr>
          <w:rFonts w:ascii="Times New Roman" w:hAnsi="Times New Roman" w:cs="Times New Roman"/>
        </w:rPr>
        <w:t>Dillah</w:t>
      </w:r>
      <w:proofErr w:type="spellEnd"/>
      <w:r w:rsidRPr="00FB1882">
        <w:rPr>
          <w:rFonts w:ascii="Times New Roman" w:hAnsi="Times New Roman" w:cs="Times New Roman"/>
        </w:rPr>
        <w:t xml:space="preserve">, 2013, </w:t>
      </w:r>
      <w:proofErr w:type="spellStart"/>
      <w:r w:rsidRPr="00FB1882">
        <w:rPr>
          <w:rFonts w:ascii="Times New Roman" w:hAnsi="Times New Roman" w:cs="Times New Roman"/>
          <w:i/>
        </w:rPr>
        <w:t>Meode</w:t>
      </w:r>
      <w:proofErr w:type="spellEnd"/>
      <w:r w:rsidRPr="00FB1882">
        <w:rPr>
          <w:rFonts w:ascii="Times New Roman" w:hAnsi="Times New Roman" w:cs="Times New Roman"/>
          <w:i/>
        </w:rPr>
        <w:t xml:space="preserve"> </w:t>
      </w:r>
      <w:proofErr w:type="spellStart"/>
      <w:r w:rsidRPr="00FB1882">
        <w:rPr>
          <w:rFonts w:ascii="Times New Roman" w:hAnsi="Times New Roman" w:cs="Times New Roman"/>
          <w:i/>
        </w:rPr>
        <w:t>Penelitian</w:t>
      </w:r>
      <w:proofErr w:type="spellEnd"/>
      <w:r w:rsidRPr="00FB1882">
        <w:rPr>
          <w:rFonts w:ascii="Times New Roman" w:hAnsi="Times New Roman" w:cs="Times New Roman"/>
          <w:i/>
        </w:rPr>
        <w:t xml:space="preserve"> </w:t>
      </w:r>
      <w:proofErr w:type="spellStart"/>
      <w:r w:rsidRPr="00FB1882">
        <w:rPr>
          <w:rFonts w:ascii="Times New Roman" w:hAnsi="Times New Roman" w:cs="Times New Roman"/>
          <w:i/>
        </w:rPr>
        <w:t>Hukum</w:t>
      </w:r>
      <w:proofErr w:type="spellEnd"/>
      <w:r w:rsidRPr="00FB1882">
        <w:rPr>
          <w:rFonts w:ascii="Times New Roman" w:hAnsi="Times New Roman" w:cs="Times New Roman"/>
        </w:rPr>
        <w:t xml:space="preserve">, </w:t>
      </w:r>
      <w:proofErr w:type="spellStart"/>
      <w:r w:rsidRPr="00FB1882">
        <w:rPr>
          <w:rFonts w:ascii="Times New Roman" w:hAnsi="Times New Roman" w:cs="Times New Roman"/>
        </w:rPr>
        <w:t>Alfabeta</w:t>
      </w:r>
      <w:proofErr w:type="spellEnd"/>
      <w:r w:rsidRPr="00FB1882">
        <w:rPr>
          <w:rFonts w:ascii="Times New Roman" w:hAnsi="Times New Roman" w:cs="Times New Roman"/>
        </w:rPr>
        <w:t>, Bandung, hlm.229</w:t>
      </w:r>
    </w:p>
  </w:footnote>
  <w:footnote w:id="6">
    <w:p w14:paraId="6C8AECC1" w14:textId="4DDA1A9C" w:rsidR="00345B3E" w:rsidRPr="0066756C" w:rsidRDefault="00345B3E" w:rsidP="0073399F">
      <w:pPr>
        <w:pStyle w:val="FootnoteText"/>
        <w:ind w:firstLine="709"/>
        <w:rPr>
          <w:rFonts w:ascii="Times New Roman" w:hAnsi="Times New Roman" w:cs="Times New Roman"/>
        </w:rPr>
      </w:pPr>
      <w:r w:rsidRPr="0066756C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Jonaedi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Efendi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Jhonny</w:t>
      </w:r>
      <w:proofErr w:type="spellEnd"/>
      <w:r>
        <w:rPr>
          <w:rFonts w:ascii="Times New Roman" w:hAnsi="Times New Roman" w:cs="Times New Roman"/>
        </w:rPr>
        <w:t xml:space="preserve"> Ibrahim, </w:t>
      </w:r>
      <w:proofErr w:type="spellStart"/>
      <w:r w:rsidRPr="009A7DAE">
        <w:rPr>
          <w:rFonts w:ascii="Times New Roman" w:hAnsi="Times New Roman" w:cs="Times New Roman"/>
          <w:i/>
        </w:rPr>
        <w:t>Metode</w:t>
      </w:r>
      <w:proofErr w:type="spellEnd"/>
      <w:r w:rsidRPr="009A7DAE">
        <w:rPr>
          <w:rFonts w:ascii="Times New Roman" w:hAnsi="Times New Roman" w:cs="Times New Roman"/>
          <w:i/>
        </w:rPr>
        <w:t xml:space="preserve"> </w:t>
      </w:r>
      <w:proofErr w:type="spellStart"/>
      <w:r w:rsidRPr="009A7DAE">
        <w:rPr>
          <w:rFonts w:ascii="Times New Roman" w:hAnsi="Times New Roman" w:cs="Times New Roman"/>
          <w:i/>
        </w:rPr>
        <w:t>Penelitian</w:t>
      </w:r>
      <w:proofErr w:type="spellEnd"/>
      <w:r w:rsidRPr="009A7DAE">
        <w:rPr>
          <w:rFonts w:ascii="Times New Roman" w:hAnsi="Times New Roman" w:cs="Times New Roman"/>
          <w:i/>
        </w:rPr>
        <w:t xml:space="preserve"> </w:t>
      </w:r>
      <w:proofErr w:type="spellStart"/>
      <w:r w:rsidRPr="009A7DAE">
        <w:rPr>
          <w:rFonts w:ascii="Times New Roman" w:hAnsi="Times New Roman" w:cs="Times New Roman"/>
          <w:i/>
        </w:rPr>
        <w:t>Hukum</w:t>
      </w:r>
      <w:proofErr w:type="spellEnd"/>
      <w:r>
        <w:rPr>
          <w:rFonts w:ascii="Times New Roman" w:hAnsi="Times New Roman" w:cs="Times New Roman"/>
        </w:rPr>
        <w:t>, (</w:t>
      </w:r>
      <w:proofErr w:type="spellStart"/>
      <w:r>
        <w:rPr>
          <w:rFonts w:ascii="Times New Roman" w:hAnsi="Times New Roman" w:cs="Times New Roman"/>
        </w:rPr>
        <w:t>Depok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Kencana</w:t>
      </w:r>
      <w:proofErr w:type="spellEnd"/>
      <w:r>
        <w:rPr>
          <w:rFonts w:ascii="Times New Roman" w:hAnsi="Times New Roman" w:cs="Times New Roman"/>
        </w:rPr>
        <w:t>, 2018), cet. 2</w:t>
      </w:r>
      <w:proofErr w:type="gramStart"/>
      <w:r>
        <w:rPr>
          <w:rFonts w:ascii="Times New Roman" w:hAnsi="Times New Roman" w:cs="Times New Roman"/>
        </w:rPr>
        <w:t>,h</w:t>
      </w:r>
      <w:proofErr w:type="gramEnd"/>
      <w:r>
        <w:rPr>
          <w:rFonts w:ascii="Times New Roman" w:hAnsi="Times New Roman" w:cs="Times New Roman"/>
        </w:rPr>
        <w:t>. 149.</w:t>
      </w:r>
    </w:p>
  </w:footnote>
  <w:footnote w:id="7">
    <w:p w14:paraId="3CEBA52F" w14:textId="632E4F9A" w:rsidR="00345B3E" w:rsidRPr="00E472D4" w:rsidRDefault="00345B3E" w:rsidP="00E472D4">
      <w:pPr>
        <w:pStyle w:val="FootnoteText"/>
        <w:ind w:firstLine="709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472D4">
        <w:rPr>
          <w:rFonts w:ascii="Times New Roman" w:hAnsi="Times New Roman" w:cs="Times New Roman"/>
        </w:rPr>
        <w:t>Husein</w:t>
      </w:r>
      <w:proofErr w:type="spellEnd"/>
      <w:r w:rsidRPr="00E472D4">
        <w:rPr>
          <w:rFonts w:ascii="Times New Roman" w:hAnsi="Times New Roman" w:cs="Times New Roman"/>
        </w:rPr>
        <w:t xml:space="preserve"> Umar. </w:t>
      </w:r>
      <w:proofErr w:type="gramStart"/>
      <w:r w:rsidRPr="00E472D4">
        <w:rPr>
          <w:rFonts w:ascii="Times New Roman" w:hAnsi="Times New Roman" w:cs="Times New Roman"/>
        </w:rPr>
        <w:t xml:space="preserve">2013. </w:t>
      </w:r>
      <w:proofErr w:type="spellStart"/>
      <w:r w:rsidRPr="00E472D4">
        <w:rPr>
          <w:rFonts w:ascii="Times New Roman" w:hAnsi="Times New Roman" w:cs="Times New Roman"/>
          <w:i/>
        </w:rPr>
        <w:t>Metode</w:t>
      </w:r>
      <w:proofErr w:type="spellEnd"/>
      <w:r w:rsidRPr="00E472D4">
        <w:rPr>
          <w:rFonts w:ascii="Times New Roman" w:hAnsi="Times New Roman" w:cs="Times New Roman"/>
          <w:i/>
        </w:rPr>
        <w:t xml:space="preserve"> </w:t>
      </w:r>
      <w:proofErr w:type="spellStart"/>
      <w:r w:rsidRPr="00E472D4">
        <w:rPr>
          <w:rFonts w:ascii="Times New Roman" w:hAnsi="Times New Roman" w:cs="Times New Roman"/>
          <w:i/>
        </w:rPr>
        <w:t>Penelitian</w:t>
      </w:r>
      <w:proofErr w:type="spellEnd"/>
      <w:r w:rsidRPr="00E472D4">
        <w:rPr>
          <w:rFonts w:ascii="Times New Roman" w:hAnsi="Times New Roman" w:cs="Times New Roman"/>
          <w:i/>
        </w:rPr>
        <w:t xml:space="preserve"> </w:t>
      </w:r>
      <w:proofErr w:type="spellStart"/>
      <w:r w:rsidRPr="00E472D4">
        <w:rPr>
          <w:rFonts w:ascii="Times New Roman" w:hAnsi="Times New Roman" w:cs="Times New Roman"/>
          <w:i/>
        </w:rPr>
        <w:t>Untuk</w:t>
      </w:r>
      <w:proofErr w:type="spellEnd"/>
      <w:r w:rsidRPr="00E472D4">
        <w:rPr>
          <w:rFonts w:ascii="Times New Roman" w:hAnsi="Times New Roman" w:cs="Times New Roman"/>
          <w:i/>
        </w:rPr>
        <w:t xml:space="preserve"> </w:t>
      </w:r>
      <w:proofErr w:type="spellStart"/>
      <w:r w:rsidRPr="00E472D4">
        <w:rPr>
          <w:rFonts w:ascii="Times New Roman" w:hAnsi="Times New Roman" w:cs="Times New Roman"/>
          <w:i/>
        </w:rPr>
        <w:t>Skripsi</w:t>
      </w:r>
      <w:proofErr w:type="spellEnd"/>
      <w:r w:rsidRPr="00E472D4">
        <w:rPr>
          <w:rFonts w:ascii="Times New Roman" w:hAnsi="Times New Roman" w:cs="Times New Roman"/>
          <w:i/>
        </w:rPr>
        <w:t xml:space="preserve"> </w:t>
      </w:r>
      <w:proofErr w:type="spellStart"/>
      <w:r w:rsidRPr="00E472D4">
        <w:rPr>
          <w:rFonts w:ascii="Times New Roman" w:hAnsi="Times New Roman" w:cs="Times New Roman"/>
          <w:i/>
        </w:rPr>
        <w:t>dan</w:t>
      </w:r>
      <w:proofErr w:type="spellEnd"/>
      <w:r w:rsidRPr="00E472D4">
        <w:rPr>
          <w:rFonts w:ascii="Times New Roman" w:hAnsi="Times New Roman" w:cs="Times New Roman"/>
          <w:i/>
        </w:rPr>
        <w:t xml:space="preserve"> </w:t>
      </w:r>
      <w:proofErr w:type="spellStart"/>
      <w:r w:rsidRPr="00E472D4">
        <w:rPr>
          <w:rFonts w:ascii="Times New Roman" w:hAnsi="Times New Roman" w:cs="Times New Roman"/>
          <w:i/>
        </w:rPr>
        <w:t>Tesis</w:t>
      </w:r>
      <w:proofErr w:type="spellEnd"/>
      <w:r w:rsidRPr="00E472D4">
        <w:rPr>
          <w:rFonts w:ascii="Times New Roman" w:hAnsi="Times New Roman" w:cs="Times New Roman"/>
        </w:rPr>
        <w:t>.</w:t>
      </w:r>
      <w:proofErr w:type="gramEnd"/>
      <w:r w:rsidRPr="00E472D4">
        <w:rPr>
          <w:rFonts w:ascii="Times New Roman" w:hAnsi="Times New Roman" w:cs="Times New Roman"/>
        </w:rPr>
        <w:t xml:space="preserve"> Jakarta: </w:t>
      </w:r>
      <w:proofErr w:type="spellStart"/>
      <w:r w:rsidRPr="00E472D4">
        <w:rPr>
          <w:rFonts w:ascii="Times New Roman" w:hAnsi="Times New Roman" w:cs="Times New Roman"/>
        </w:rPr>
        <w:t>Rajawali</w:t>
      </w:r>
      <w:proofErr w:type="spellEnd"/>
    </w:p>
  </w:footnote>
  <w:footnote w:id="8">
    <w:p w14:paraId="10FEE0E9" w14:textId="1FDF3B87" w:rsidR="00345B3E" w:rsidRPr="005506F3" w:rsidRDefault="00345B3E" w:rsidP="005506F3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5506F3">
        <w:rPr>
          <w:rStyle w:val="FootnoteReference"/>
        </w:rPr>
        <w:footnoteRef/>
      </w:r>
      <w:r w:rsidRPr="005506F3">
        <w:t xml:space="preserve"> </w:t>
      </w:r>
      <w:proofErr w:type="spellStart"/>
      <w:proofErr w:type="gramStart"/>
      <w:r w:rsidRPr="005506F3">
        <w:rPr>
          <w:rFonts w:ascii="Times New Roman" w:hAnsi="Times New Roman" w:cs="Times New Roman"/>
        </w:rPr>
        <w:t>Sugiyono</w:t>
      </w:r>
      <w:proofErr w:type="spellEnd"/>
      <w:r w:rsidRPr="005506F3">
        <w:rPr>
          <w:rFonts w:ascii="Times New Roman" w:hAnsi="Times New Roman" w:cs="Times New Roman"/>
        </w:rPr>
        <w:t>.</w:t>
      </w:r>
      <w:proofErr w:type="gramEnd"/>
      <w:r w:rsidRPr="005506F3">
        <w:rPr>
          <w:rFonts w:ascii="Times New Roman" w:hAnsi="Times New Roman" w:cs="Times New Roman"/>
        </w:rPr>
        <w:t xml:space="preserve"> (2016). </w:t>
      </w:r>
      <w:proofErr w:type="spellStart"/>
      <w:r w:rsidRPr="005506F3">
        <w:rPr>
          <w:rFonts w:ascii="Times New Roman" w:hAnsi="Times New Roman" w:cs="Times New Roman"/>
          <w:i/>
        </w:rPr>
        <w:t>Metode</w:t>
      </w:r>
      <w:proofErr w:type="spellEnd"/>
      <w:r w:rsidRPr="005506F3">
        <w:rPr>
          <w:rFonts w:ascii="Times New Roman" w:hAnsi="Times New Roman" w:cs="Times New Roman"/>
          <w:i/>
        </w:rPr>
        <w:t xml:space="preserve"> </w:t>
      </w:r>
      <w:proofErr w:type="spellStart"/>
      <w:r w:rsidRPr="005506F3">
        <w:rPr>
          <w:rFonts w:ascii="Times New Roman" w:hAnsi="Times New Roman" w:cs="Times New Roman"/>
          <w:i/>
        </w:rPr>
        <w:t>Penelitian</w:t>
      </w:r>
      <w:proofErr w:type="spellEnd"/>
      <w:r w:rsidRPr="005506F3">
        <w:rPr>
          <w:rFonts w:ascii="Times New Roman" w:hAnsi="Times New Roman" w:cs="Times New Roman"/>
          <w:i/>
        </w:rPr>
        <w:t xml:space="preserve"> </w:t>
      </w:r>
      <w:proofErr w:type="spellStart"/>
      <w:r w:rsidRPr="005506F3">
        <w:rPr>
          <w:rFonts w:ascii="Times New Roman" w:hAnsi="Times New Roman" w:cs="Times New Roman"/>
          <w:i/>
        </w:rPr>
        <w:t>Kuantitatif</w:t>
      </w:r>
      <w:proofErr w:type="spellEnd"/>
      <w:r w:rsidRPr="005506F3">
        <w:rPr>
          <w:rFonts w:ascii="Times New Roman" w:hAnsi="Times New Roman" w:cs="Times New Roman"/>
          <w:i/>
        </w:rPr>
        <w:t xml:space="preserve">, </w:t>
      </w:r>
      <w:proofErr w:type="spellStart"/>
      <w:r w:rsidRPr="005506F3">
        <w:rPr>
          <w:rFonts w:ascii="Times New Roman" w:hAnsi="Times New Roman" w:cs="Times New Roman"/>
          <w:i/>
        </w:rPr>
        <w:t>Kualitatif</w:t>
      </w:r>
      <w:proofErr w:type="spellEnd"/>
      <w:r w:rsidRPr="005506F3">
        <w:rPr>
          <w:rFonts w:ascii="Times New Roman" w:hAnsi="Times New Roman" w:cs="Times New Roman"/>
          <w:i/>
        </w:rPr>
        <w:t xml:space="preserve"> </w:t>
      </w:r>
      <w:proofErr w:type="spellStart"/>
      <w:r w:rsidRPr="005506F3">
        <w:rPr>
          <w:rFonts w:ascii="Times New Roman" w:hAnsi="Times New Roman" w:cs="Times New Roman"/>
          <w:i/>
        </w:rPr>
        <w:t>dan</w:t>
      </w:r>
      <w:proofErr w:type="spellEnd"/>
      <w:r w:rsidRPr="005506F3">
        <w:rPr>
          <w:rFonts w:ascii="Times New Roman" w:hAnsi="Times New Roman" w:cs="Times New Roman"/>
          <w:i/>
        </w:rPr>
        <w:t xml:space="preserve"> R&amp;D.</w:t>
      </w:r>
      <w:r w:rsidRPr="005506F3">
        <w:rPr>
          <w:rFonts w:ascii="Times New Roman" w:hAnsi="Times New Roman" w:cs="Times New Roman"/>
        </w:rPr>
        <w:t xml:space="preserve"> Bandung: PT </w:t>
      </w:r>
      <w:proofErr w:type="spellStart"/>
      <w:r w:rsidRPr="005506F3">
        <w:rPr>
          <w:rFonts w:ascii="Times New Roman" w:hAnsi="Times New Roman" w:cs="Times New Roman"/>
        </w:rPr>
        <w:t>Alfabet</w:t>
      </w:r>
      <w:proofErr w:type="spellEnd"/>
      <w:r w:rsidRPr="005506F3">
        <w:rPr>
          <w:rFonts w:ascii="Times New Roman" w:hAnsi="Times New Roman" w:cs="Times New Roman"/>
        </w:rPr>
        <w:t xml:space="preserve">. </w:t>
      </w:r>
    </w:p>
  </w:footnote>
  <w:footnote w:id="9">
    <w:p w14:paraId="7A6A4D35" w14:textId="3F4B6E1E" w:rsidR="00345B3E" w:rsidRPr="00766461" w:rsidRDefault="00345B3E" w:rsidP="005506F3">
      <w:pPr>
        <w:pStyle w:val="FootnoteText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Bambang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Sugono</w:t>
      </w:r>
      <w:proofErr w:type="spellEnd"/>
      <w:r>
        <w:rPr>
          <w:rFonts w:ascii="Times New Roman" w:hAnsi="Times New Roman" w:cs="Times New Roman"/>
          <w:lang w:val="en-US"/>
        </w:rPr>
        <w:t xml:space="preserve">, 2018,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Hukum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Cetakan</w:t>
      </w:r>
      <w:proofErr w:type="spellEnd"/>
      <w:r>
        <w:rPr>
          <w:rFonts w:ascii="Times New Roman" w:hAnsi="Times New Roman" w:cs="Times New Roman"/>
          <w:lang w:val="en-US"/>
        </w:rPr>
        <w:t xml:space="preserve"> ke-17, PT. Raja </w:t>
      </w:r>
      <w:proofErr w:type="spellStart"/>
      <w:r>
        <w:rPr>
          <w:rFonts w:ascii="Times New Roman" w:hAnsi="Times New Roman" w:cs="Times New Roman"/>
          <w:lang w:val="en-US"/>
        </w:rPr>
        <w:t>Grafindo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Persada</w:t>
      </w:r>
      <w:proofErr w:type="spellEnd"/>
      <w:r>
        <w:rPr>
          <w:rFonts w:ascii="Times New Roman" w:hAnsi="Times New Roman" w:cs="Times New Roman"/>
          <w:lang w:val="en-US"/>
        </w:rPr>
        <w:t xml:space="preserve">, Jakarta, </w:t>
      </w:r>
      <w:proofErr w:type="spellStart"/>
      <w:r>
        <w:rPr>
          <w:rFonts w:ascii="Times New Roman" w:hAnsi="Times New Roman" w:cs="Times New Roman"/>
          <w:lang w:val="en-US"/>
        </w:rPr>
        <w:t>hlm</w:t>
      </w:r>
      <w:proofErr w:type="spellEnd"/>
      <w:r>
        <w:rPr>
          <w:rFonts w:ascii="Times New Roman" w:hAnsi="Times New Roman" w:cs="Times New Roman"/>
          <w:lang w:val="en-US"/>
        </w:rPr>
        <w:t xml:space="preserve"> 42.</w:t>
      </w:r>
    </w:p>
  </w:footnote>
  <w:footnote w:id="10">
    <w:p w14:paraId="44B843D7" w14:textId="06C6F72A" w:rsidR="00345B3E" w:rsidRPr="00766461" w:rsidRDefault="00345B3E" w:rsidP="00766461">
      <w:pPr>
        <w:pStyle w:val="FootnoteText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</w:rPr>
        <w:t>Ibid.</w:t>
      </w:r>
    </w:p>
  </w:footnote>
  <w:footnote w:id="11">
    <w:p w14:paraId="7752FA45" w14:textId="2CB3E9C7" w:rsidR="00345B3E" w:rsidRPr="00C860BF" w:rsidRDefault="00345B3E" w:rsidP="00C860BF">
      <w:pPr>
        <w:pStyle w:val="FootnoteText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Style w:val="FootnoteReference"/>
        </w:rPr>
        <w:footnoteRef/>
      </w:r>
      <w:r w:rsidRPr="008234C1">
        <w:rPr>
          <w:rFonts w:cstheme="minorHAnsi"/>
        </w:rPr>
        <w:t xml:space="preserve"> </w:t>
      </w:r>
      <w:proofErr w:type="spellStart"/>
      <w:proofErr w:type="gramStart"/>
      <w:r w:rsidRPr="008234C1">
        <w:rPr>
          <w:rFonts w:ascii="Times New Roman" w:hAnsi="Times New Roman" w:cs="Times New Roman"/>
        </w:rPr>
        <w:t>Sugiyono</w:t>
      </w:r>
      <w:proofErr w:type="spellEnd"/>
      <w:r w:rsidRPr="008234C1">
        <w:rPr>
          <w:rFonts w:ascii="Times New Roman" w:hAnsi="Times New Roman" w:cs="Times New Roman"/>
        </w:rPr>
        <w:t xml:space="preserve"> (2019).</w:t>
      </w:r>
      <w:proofErr w:type="gramEnd"/>
      <w:r w:rsidRPr="008234C1">
        <w:rPr>
          <w:rFonts w:ascii="Times New Roman" w:hAnsi="Times New Roman" w:cs="Times New Roman"/>
        </w:rPr>
        <w:t xml:space="preserve"> </w:t>
      </w:r>
      <w:proofErr w:type="spellStart"/>
      <w:r w:rsidRPr="00542AED">
        <w:rPr>
          <w:rFonts w:ascii="Times New Roman" w:hAnsi="Times New Roman" w:cs="Times New Roman"/>
          <w:i/>
        </w:rPr>
        <w:t>Metode</w:t>
      </w:r>
      <w:proofErr w:type="spellEnd"/>
      <w:r w:rsidRPr="00542AED">
        <w:rPr>
          <w:rFonts w:ascii="Times New Roman" w:hAnsi="Times New Roman" w:cs="Times New Roman"/>
          <w:i/>
        </w:rPr>
        <w:t xml:space="preserve"> </w:t>
      </w:r>
      <w:proofErr w:type="spellStart"/>
      <w:r w:rsidRPr="00542AED">
        <w:rPr>
          <w:rFonts w:ascii="Times New Roman" w:hAnsi="Times New Roman" w:cs="Times New Roman"/>
          <w:i/>
        </w:rPr>
        <w:t>Penelitian</w:t>
      </w:r>
      <w:proofErr w:type="spellEnd"/>
      <w:r w:rsidRPr="00542AED">
        <w:rPr>
          <w:rFonts w:ascii="Times New Roman" w:hAnsi="Times New Roman" w:cs="Times New Roman"/>
          <w:i/>
        </w:rPr>
        <w:t xml:space="preserve"> </w:t>
      </w:r>
      <w:proofErr w:type="spellStart"/>
      <w:r w:rsidRPr="00542AED">
        <w:rPr>
          <w:rFonts w:ascii="Times New Roman" w:hAnsi="Times New Roman" w:cs="Times New Roman"/>
          <w:i/>
        </w:rPr>
        <w:t>Kuantitatif</w:t>
      </w:r>
      <w:proofErr w:type="spellEnd"/>
      <w:r w:rsidRPr="00542AED">
        <w:rPr>
          <w:rFonts w:ascii="Times New Roman" w:hAnsi="Times New Roman" w:cs="Times New Roman"/>
          <w:i/>
        </w:rPr>
        <w:t xml:space="preserve">, </w:t>
      </w:r>
      <w:proofErr w:type="spellStart"/>
      <w:r w:rsidRPr="00542AED">
        <w:rPr>
          <w:rFonts w:ascii="Times New Roman" w:hAnsi="Times New Roman" w:cs="Times New Roman"/>
          <w:i/>
        </w:rPr>
        <w:t>Kualitatif</w:t>
      </w:r>
      <w:proofErr w:type="spellEnd"/>
      <w:r w:rsidRPr="00542AED">
        <w:rPr>
          <w:rFonts w:ascii="Times New Roman" w:hAnsi="Times New Roman" w:cs="Times New Roman"/>
          <w:i/>
        </w:rPr>
        <w:t xml:space="preserve">, </w:t>
      </w:r>
      <w:proofErr w:type="spellStart"/>
      <w:r w:rsidRPr="00542AED">
        <w:rPr>
          <w:rFonts w:ascii="Times New Roman" w:hAnsi="Times New Roman" w:cs="Times New Roman"/>
          <w:i/>
        </w:rPr>
        <w:t>dan</w:t>
      </w:r>
      <w:proofErr w:type="spellEnd"/>
      <w:r w:rsidRPr="00542AED">
        <w:rPr>
          <w:rFonts w:ascii="Times New Roman" w:hAnsi="Times New Roman" w:cs="Times New Roman"/>
          <w:i/>
        </w:rPr>
        <w:t xml:space="preserve"> R&amp;D.</w:t>
      </w:r>
      <w:r w:rsidRPr="008234C1">
        <w:rPr>
          <w:rFonts w:ascii="Times New Roman" w:hAnsi="Times New Roman" w:cs="Times New Roman"/>
        </w:rPr>
        <w:t xml:space="preserve"> </w:t>
      </w:r>
      <w:proofErr w:type="gramStart"/>
      <w:r w:rsidRPr="008234C1">
        <w:rPr>
          <w:rFonts w:ascii="Times New Roman" w:hAnsi="Times New Roman" w:cs="Times New Roman"/>
        </w:rPr>
        <w:t>Bandung :</w:t>
      </w:r>
      <w:proofErr w:type="gramEnd"/>
      <w:r w:rsidRPr="008234C1">
        <w:rPr>
          <w:rFonts w:ascii="Times New Roman" w:hAnsi="Times New Roman" w:cs="Times New Roman"/>
        </w:rPr>
        <w:t xml:space="preserve"> Alphabet.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63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EFB0D" w14:textId="2F2290CA" w:rsidR="00345B3E" w:rsidRDefault="00345B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7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B1CC32" w14:textId="77777777" w:rsidR="00345B3E" w:rsidRDefault="00345B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A56"/>
    <w:multiLevelType w:val="hybridMultilevel"/>
    <w:tmpl w:val="CDACC5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1B25B5"/>
    <w:multiLevelType w:val="hybridMultilevel"/>
    <w:tmpl w:val="A58A3D98"/>
    <w:lvl w:ilvl="0" w:tplc="44A039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5733A6D"/>
    <w:multiLevelType w:val="hybridMultilevel"/>
    <w:tmpl w:val="60A07420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05F83CD6"/>
    <w:multiLevelType w:val="hybridMultilevel"/>
    <w:tmpl w:val="50EE2E88"/>
    <w:lvl w:ilvl="0" w:tplc="996C5366">
      <w:start w:val="1"/>
      <w:numFmt w:val="lowerLetter"/>
      <w:lvlText w:val="%1."/>
      <w:lvlJc w:val="lef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>
    <w:nsid w:val="07310D8D"/>
    <w:multiLevelType w:val="hybridMultilevel"/>
    <w:tmpl w:val="25C2E9F4"/>
    <w:lvl w:ilvl="0" w:tplc="3F4CA148">
      <w:start w:val="1"/>
      <w:numFmt w:val="lowerLetter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09C275E5"/>
    <w:multiLevelType w:val="hybridMultilevel"/>
    <w:tmpl w:val="87C65128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0E2C705F"/>
    <w:multiLevelType w:val="hybridMultilevel"/>
    <w:tmpl w:val="2EC80122"/>
    <w:lvl w:ilvl="0" w:tplc="0409000F">
      <w:start w:val="1"/>
      <w:numFmt w:val="decimal"/>
      <w:lvlText w:val="%1.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B56DBB"/>
    <w:multiLevelType w:val="hybridMultilevel"/>
    <w:tmpl w:val="2A208C7C"/>
    <w:lvl w:ilvl="0" w:tplc="40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25C432FC">
      <w:start w:val="1"/>
      <w:numFmt w:val="decimal"/>
      <w:lvlText w:val="%3."/>
      <w:lvlJc w:val="left"/>
      <w:pPr>
        <w:ind w:left="1350" w:hanging="360"/>
      </w:pPr>
      <w:rPr>
        <w:rFonts w:hint="default"/>
      </w:rPr>
    </w:lvl>
    <w:lvl w:ilvl="3" w:tplc="F0628A62">
      <w:start w:val="1"/>
      <w:numFmt w:val="upperLetter"/>
      <w:lvlText w:val="%4."/>
      <w:lvlJc w:val="left"/>
      <w:pPr>
        <w:ind w:left="3164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5A3706"/>
    <w:multiLevelType w:val="hybridMultilevel"/>
    <w:tmpl w:val="5DD04D7A"/>
    <w:lvl w:ilvl="0" w:tplc="42BC8A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1A335059"/>
    <w:multiLevelType w:val="hybridMultilevel"/>
    <w:tmpl w:val="B97A1298"/>
    <w:lvl w:ilvl="0" w:tplc="BE62329A">
      <w:start w:val="10"/>
      <w:numFmt w:val="decimal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7445C"/>
    <w:multiLevelType w:val="hybridMultilevel"/>
    <w:tmpl w:val="ABC432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7A0318"/>
    <w:multiLevelType w:val="hybridMultilevel"/>
    <w:tmpl w:val="4AF05F7A"/>
    <w:lvl w:ilvl="0" w:tplc="3B209CBE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A61A1F"/>
    <w:multiLevelType w:val="hybridMultilevel"/>
    <w:tmpl w:val="4F48096E"/>
    <w:lvl w:ilvl="0" w:tplc="FB4A0542">
      <w:start w:val="1"/>
      <w:numFmt w:val="decimal"/>
      <w:pStyle w:val="Heading3"/>
      <w:lvlText w:val="%1."/>
      <w:lvlJc w:val="left"/>
      <w:pPr>
        <w:ind w:left="1080" w:hanging="360"/>
      </w:pPr>
      <w:rPr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41213D"/>
    <w:multiLevelType w:val="hybridMultilevel"/>
    <w:tmpl w:val="CAC8E560"/>
    <w:lvl w:ilvl="0" w:tplc="415CD012">
      <w:start w:val="8"/>
      <w:numFmt w:val="decimal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17EA2"/>
    <w:multiLevelType w:val="hybridMultilevel"/>
    <w:tmpl w:val="B4084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C84DC2"/>
    <w:multiLevelType w:val="hybridMultilevel"/>
    <w:tmpl w:val="5CFCAB5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263735C5"/>
    <w:multiLevelType w:val="hybridMultilevel"/>
    <w:tmpl w:val="080CF57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2D2B73E8"/>
    <w:multiLevelType w:val="hybridMultilevel"/>
    <w:tmpl w:val="F4ECB548"/>
    <w:lvl w:ilvl="0" w:tplc="04090019">
      <w:start w:val="1"/>
      <w:numFmt w:val="lowerLetter"/>
      <w:lvlText w:val="%1."/>
      <w:lvlJc w:val="left"/>
      <w:pPr>
        <w:ind w:left="249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8">
    <w:nsid w:val="2E1938EF"/>
    <w:multiLevelType w:val="hybridMultilevel"/>
    <w:tmpl w:val="1A1E690C"/>
    <w:lvl w:ilvl="0" w:tplc="8EA02E00">
      <w:start w:val="1"/>
      <w:numFmt w:val="lowerLetter"/>
      <w:lvlText w:val="%1."/>
      <w:lvlJc w:val="left"/>
      <w:pPr>
        <w:ind w:left="185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02F3F2D"/>
    <w:multiLevelType w:val="hybridMultilevel"/>
    <w:tmpl w:val="E74A993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30392628"/>
    <w:multiLevelType w:val="hybridMultilevel"/>
    <w:tmpl w:val="87B21766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39175780"/>
    <w:multiLevelType w:val="hybridMultilevel"/>
    <w:tmpl w:val="56462D2C"/>
    <w:lvl w:ilvl="0" w:tplc="80689A16">
      <w:start w:val="1"/>
      <w:numFmt w:val="decimal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2">
    <w:nsid w:val="39C15F3C"/>
    <w:multiLevelType w:val="hybridMultilevel"/>
    <w:tmpl w:val="60DAF54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6D3669"/>
    <w:multiLevelType w:val="hybridMultilevel"/>
    <w:tmpl w:val="80BAD54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3FCC3762"/>
    <w:multiLevelType w:val="hybridMultilevel"/>
    <w:tmpl w:val="2C842366"/>
    <w:lvl w:ilvl="0" w:tplc="710091F8">
      <w:start w:val="1"/>
      <w:numFmt w:val="upperLetter"/>
      <w:pStyle w:val="Subbab2"/>
      <w:lvlText w:val="%1."/>
      <w:lvlJc w:val="left"/>
      <w:pPr>
        <w:ind w:left="720" w:hanging="360"/>
      </w:pPr>
    </w:lvl>
    <w:lvl w:ilvl="1" w:tplc="5082EB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769A1"/>
    <w:multiLevelType w:val="hybridMultilevel"/>
    <w:tmpl w:val="10829AF0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1">
      <w:start w:val="1"/>
      <w:numFmt w:val="decimal"/>
      <w:lvlText w:val="%2)"/>
      <w:lvlJc w:val="left"/>
      <w:pPr>
        <w:ind w:left="2070" w:hanging="360"/>
      </w:pPr>
    </w:lvl>
    <w:lvl w:ilvl="2" w:tplc="55261C6A">
      <w:start w:val="1"/>
      <w:numFmt w:val="upperLetter"/>
      <w:lvlText w:val="%3."/>
      <w:lvlJc w:val="left"/>
      <w:pPr>
        <w:ind w:left="3758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1B453DA"/>
    <w:multiLevelType w:val="hybridMultilevel"/>
    <w:tmpl w:val="423EB318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>
    <w:nsid w:val="42DC3E0F"/>
    <w:multiLevelType w:val="hybridMultilevel"/>
    <w:tmpl w:val="B9963F84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42E17BFF"/>
    <w:multiLevelType w:val="hybridMultilevel"/>
    <w:tmpl w:val="C0285DEC"/>
    <w:lvl w:ilvl="0" w:tplc="04090011">
      <w:start w:val="1"/>
      <w:numFmt w:val="decimal"/>
      <w:lvlText w:val="%1)"/>
      <w:lvlJc w:val="left"/>
      <w:pPr>
        <w:ind w:left="19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43E3C99"/>
    <w:multiLevelType w:val="hybridMultilevel"/>
    <w:tmpl w:val="0C40584E"/>
    <w:lvl w:ilvl="0" w:tplc="6A303698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4D615BC"/>
    <w:multiLevelType w:val="hybridMultilevel"/>
    <w:tmpl w:val="2544FC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61D1518"/>
    <w:multiLevelType w:val="hybridMultilevel"/>
    <w:tmpl w:val="C7A241E4"/>
    <w:lvl w:ilvl="0" w:tplc="04090017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A2C41DA"/>
    <w:multiLevelType w:val="hybridMultilevel"/>
    <w:tmpl w:val="55E46E00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4E1D6CBF"/>
    <w:multiLevelType w:val="hybridMultilevel"/>
    <w:tmpl w:val="3214ABDE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4">
    <w:nsid w:val="4E2B006D"/>
    <w:multiLevelType w:val="hybridMultilevel"/>
    <w:tmpl w:val="7400BB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B51E4A"/>
    <w:multiLevelType w:val="hybridMultilevel"/>
    <w:tmpl w:val="763EB312"/>
    <w:lvl w:ilvl="0" w:tplc="73923A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>
    <w:nsid w:val="51591AEE"/>
    <w:multiLevelType w:val="hybridMultilevel"/>
    <w:tmpl w:val="4244AF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4D92663A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2408BB"/>
    <w:multiLevelType w:val="hybridMultilevel"/>
    <w:tmpl w:val="63F064BC"/>
    <w:lvl w:ilvl="0" w:tplc="E2DCD1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58879EE"/>
    <w:multiLevelType w:val="hybridMultilevel"/>
    <w:tmpl w:val="F12CBE0E"/>
    <w:lvl w:ilvl="0" w:tplc="F8B6EEBE">
      <w:start w:val="2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826F03"/>
    <w:multiLevelType w:val="hybridMultilevel"/>
    <w:tmpl w:val="51802C0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693182F"/>
    <w:multiLevelType w:val="hybridMultilevel"/>
    <w:tmpl w:val="F614F612"/>
    <w:lvl w:ilvl="0" w:tplc="0712A8D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D30A72"/>
    <w:multiLevelType w:val="hybridMultilevel"/>
    <w:tmpl w:val="F5FC7D8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2">
    <w:nsid w:val="5D183930"/>
    <w:multiLevelType w:val="hybridMultilevel"/>
    <w:tmpl w:val="5D0054E0"/>
    <w:lvl w:ilvl="0" w:tplc="6A303698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3">
    <w:nsid w:val="61C938CF"/>
    <w:multiLevelType w:val="hybridMultilevel"/>
    <w:tmpl w:val="2B34F79A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4">
    <w:nsid w:val="664B2945"/>
    <w:multiLevelType w:val="hybridMultilevel"/>
    <w:tmpl w:val="43E04EFC"/>
    <w:lvl w:ilvl="0" w:tplc="80162DB0">
      <w:start w:val="11"/>
      <w:numFmt w:val="decimal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6F28CE"/>
    <w:multiLevelType w:val="hybridMultilevel"/>
    <w:tmpl w:val="5044C2B6"/>
    <w:lvl w:ilvl="0" w:tplc="95264B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>
    <w:nsid w:val="6DAD460D"/>
    <w:multiLevelType w:val="hybridMultilevel"/>
    <w:tmpl w:val="4F0049AC"/>
    <w:lvl w:ilvl="0" w:tplc="9E6E6972">
      <w:start w:val="1"/>
      <w:numFmt w:val="decimal"/>
      <w:lvlText w:val="%1."/>
      <w:lvlJc w:val="left"/>
      <w:pPr>
        <w:ind w:left="9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03EFAD2">
      <w:numFmt w:val="bullet"/>
      <w:lvlText w:val="•"/>
      <w:lvlJc w:val="left"/>
      <w:pPr>
        <w:ind w:left="1400" w:hanging="360"/>
      </w:pPr>
      <w:rPr>
        <w:rFonts w:hint="default"/>
        <w:lang w:eastAsia="en-US" w:bidi="ar-SA"/>
      </w:rPr>
    </w:lvl>
    <w:lvl w:ilvl="2" w:tplc="FF46DE20">
      <w:numFmt w:val="bullet"/>
      <w:lvlText w:val="•"/>
      <w:lvlJc w:val="left"/>
      <w:pPr>
        <w:ind w:left="2357" w:hanging="360"/>
      </w:pPr>
      <w:rPr>
        <w:rFonts w:hint="default"/>
        <w:lang w:eastAsia="en-US" w:bidi="ar-SA"/>
      </w:rPr>
    </w:lvl>
    <w:lvl w:ilvl="3" w:tplc="14E2A770">
      <w:numFmt w:val="bullet"/>
      <w:lvlText w:val="•"/>
      <w:lvlJc w:val="left"/>
      <w:pPr>
        <w:ind w:left="3315" w:hanging="360"/>
      </w:pPr>
      <w:rPr>
        <w:rFonts w:hint="default"/>
        <w:lang w:eastAsia="en-US" w:bidi="ar-SA"/>
      </w:rPr>
    </w:lvl>
    <w:lvl w:ilvl="4" w:tplc="F484F94C">
      <w:numFmt w:val="bullet"/>
      <w:lvlText w:val="•"/>
      <w:lvlJc w:val="left"/>
      <w:pPr>
        <w:ind w:left="4273" w:hanging="360"/>
      </w:pPr>
      <w:rPr>
        <w:rFonts w:hint="default"/>
        <w:lang w:eastAsia="en-US" w:bidi="ar-SA"/>
      </w:rPr>
    </w:lvl>
    <w:lvl w:ilvl="5" w:tplc="78944BCC">
      <w:numFmt w:val="bullet"/>
      <w:lvlText w:val="•"/>
      <w:lvlJc w:val="left"/>
      <w:pPr>
        <w:ind w:left="5231" w:hanging="360"/>
      </w:pPr>
      <w:rPr>
        <w:rFonts w:hint="default"/>
        <w:lang w:eastAsia="en-US" w:bidi="ar-SA"/>
      </w:rPr>
    </w:lvl>
    <w:lvl w:ilvl="6" w:tplc="22428EA4">
      <w:numFmt w:val="bullet"/>
      <w:lvlText w:val="•"/>
      <w:lvlJc w:val="left"/>
      <w:pPr>
        <w:ind w:left="6188" w:hanging="360"/>
      </w:pPr>
      <w:rPr>
        <w:rFonts w:hint="default"/>
        <w:lang w:eastAsia="en-US" w:bidi="ar-SA"/>
      </w:rPr>
    </w:lvl>
    <w:lvl w:ilvl="7" w:tplc="BF268AAA">
      <w:numFmt w:val="bullet"/>
      <w:lvlText w:val="•"/>
      <w:lvlJc w:val="left"/>
      <w:pPr>
        <w:ind w:left="7146" w:hanging="360"/>
      </w:pPr>
      <w:rPr>
        <w:rFonts w:hint="default"/>
        <w:lang w:eastAsia="en-US" w:bidi="ar-SA"/>
      </w:rPr>
    </w:lvl>
    <w:lvl w:ilvl="8" w:tplc="1632EA18">
      <w:numFmt w:val="bullet"/>
      <w:lvlText w:val="•"/>
      <w:lvlJc w:val="left"/>
      <w:pPr>
        <w:ind w:left="8104" w:hanging="360"/>
      </w:pPr>
      <w:rPr>
        <w:rFonts w:hint="default"/>
        <w:lang w:eastAsia="en-US" w:bidi="ar-SA"/>
      </w:rPr>
    </w:lvl>
  </w:abstractNum>
  <w:abstractNum w:abstractNumId="47">
    <w:nsid w:val="6DF35560"/>
    <w:multiLevelType w:val="hybridMultilevel"/>
    <w:tmpl w:val="BF8605D0"/>
    <w:lvl w:ilvl="0" w:tplc="40F69896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>
    <w:nsid w:val="71BB5B4C"/>
    <w:multiLevelType w:val="hybridMultilevel"/>
    <w:tmpl w:val="8272F866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71F76F8D"/>
    <w:multiLevelType w:val="hybridMultilevel"/>
    <w:tmpl w:val="C1348C52"/>
    <w:lvl w:ilvl="0" w:tplc="B9E641F4">
      <w:start w:val="9"/>
      <w:numFmt w:val="decimal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1E4590"/>
    <w:multiLevelType w:val="hybridMultilevel"/>
    <w:tmpl w:val="B8DA13F8"/>
    <w:lvl w:ilvl="0" w:tplc="0B1EC9BC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3632BE"/>
    <w:multiLevelType w:val="hybridMultilevel"/>
    <w:tmpl w:val="6944ED52"/>
    <w:lvl w:ilvl="0" w:tplc="3F4CA148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>
    <w:nsid w:val="791E4A38"/>
    <w:multiLevelType w:val="hybridMultilevel"/>
    <w:tmpl w:val="D414BC2C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7944014F"/>
    <w:multiLevelType w:val="hybridMultilevel"/>
    <w:tmpl w:val="EB3050AC"/>
    <w:lvl w:ilvl="0" w:tplc="637C19E0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4">
    <w:nsid w:val="7A753E57"/>
    <w:multiLevelType w:val="hybridMultilevel"/>
    <w:tmpl w:val="8200DA8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5">
    <w:nsid w:val="7AB5554A"/>
    <w:multiLevelType w:val="hybridMultilevel"/>
    <w:tmpl w:val="090ECDB0"/>
    <w:lvl w:ilvl="0" w:tplc="996C536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AF13C12"/>
    <w:multiLevelType w:val="hybridMultilevel"/>
    <w:tmpl w:val="E1807474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>
    <w:nsid w:val="7DF5689F"/>
    <w:multiLevelType w:val="hybridMultilevel"/>
    <w:tmpl w:val="ED4C130A"/>
    <w:lvl w:ilvl="0" w:tplc="0409000F">
      <w:start w:val="1"/>
      <w:numFmt w:val="decimal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8">
    <w:nsid w:val="7F9538C4"/>
    <w:multiLevelType w:val="hybridMultilevel"/>
    <w:tmpl w:val="5CE2BFC8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3"/>
  </w:num>
  <w:num w:numId="3">
    <w:abstractNumId w:val="31"/>
  </w:num>
  <w:num w:numId="4">
    <w:abstractNumId w:val="56"/>
  </w:num>
  <w:num w:numId="5">
    <w:abstractNumId w:val="16"/>
  </w:num>
  <w:num w:numId="6">
    <w:abstractNumId w:val="52"/>
  </w:num>
  <w:num w:numId="7">
    <w:abstractNumId w:val="58"/>
  </w:num>
  <w:num w:numId="8">
    <w:abstractNumId w:val="28"/>
  </w:num>
  <w:num w:numId="9">
    <w:abstractNumId w:val="26"/>
  </w:num>
  <w:num w:numId="10">
    <w:abstractNumId w:val="32"/>
  </w:num>
  <w:num w:numId="11">
    <w:abstractNumId w:val="27"/>
  </w:num>
  <w:num w:numId="12">
    <w:abstractNumId w:val="15"/>
  </w:num>
  <w:num w:numId="13">
    <w:abstractNumId w:val="18"/>
  </w:num>
  <w:num w:numId="14">
    <w:abstractNumId w:val="25"/>
  </w:num>
  <w:num w:numId="15">
    <w:abstractNumId w:val="17"/>
  </w:num>
  <w:num w:numId="16">
    <w:abstractNumId w:val="47"/>
  </w:num>
  <w:num w:numId="17">
    <w:abstractNumId w:val="55"/>
  </w:num>
  <w:num w:numId="18">
    <w:abstractNumId w:val="2"/>
  </w:num>
  <w:num w:numId="19">
    <w:abstractNumId w:val="29"/>
  </w:num>
  <w:num w:numId="20">
    <w:abstractNumId w:val="42"/>
  </w:num>
  <w:num w:numId="21">
    <w:abstractNumId w:val="43"/>
  </w:num>
  <w:num w:numId="22">
    <w:abstractNumId w:val="7"/>
  </w:num>
  <w:num w:numId="23">
    <w:abstractNumId w:val="14"/>
  </w:num>
  <w:num w:numId="24">
    <w:abstractNumId w:val="22"/>
  </w:num>
  <w:num w:numId="25">
    <w:abstractNumId w:val="24"/>
  </w:num>
  <w:num w:numId="26">
    <w:abstractNumId w:val="12"/>
  </w:num>
  <w:num w:numId="27">
    <w:abstractNumId w:val="34"/>
  </w:num>
  <w:num w:numId="28">
    <w:abstractNumId w:val="11"/>
  </w:num>
  <w:num w:numId="29">
    <w:abstractNumId w:val="6"/>
  </w:num>
  <w:num w:numId="30">
    <w:abstractNumId w:val="3"/>
  </w:num>
  <w:num w:numId="31">
    <w:abstractNumId w:val="0"/>
  </w:num>
  <w:num w:numId="32">
    <w:abstractNumId w:val="30"/>
  </w:num>
  <w:num w:numId="33">
    <w:abstractNumId w:val="37"/>
  </w:num>
  <w:num w:numId="34">
    <w:abstractNumId w:val="46"/>
  </w:num>
  <w:num w:numId="35">
    <w:abstractNumId w:val="10"/>
  </w:num>
  <w:num w:numId="36">
    <w:abstractNumId w:val="1"/>
  </w:num>
  <w:num w:numId="37">
    <w:abstractNumId w:val="35"/>
  </w:num>
  <w:num w:numId="38">
    <w:abstractNumId w:val="45"/>
  </w:num>
  <w:num w:numId="39">
    <w:abstractNumId w:val="8"/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3"/>
  </w:num>
  <w:num w:numId="43">
    <w:abstractNumId w:val="49"/>
  </w:num>
  <w:num w:numId="44">
    <w:abstractNumId w:val="19"/>
  </w:num>
  <w:num w:numId="45">
    <w:abstractNumId w:val="54"/>
  </w:num>
  <w:num w:numId="46">
    <w:abstractNumId w:val="9"/>
  </w:num>
  <w:num w:numId="47">
    <w:abstractNumId w:val="5"/>
  </w:num>
  <w:num w:numId="48">
    <w:abstractNumId w:val="21"/>
  </w:num>
  <w:num w:numId="49">
    <w:abstractNumId w:val="48"/>
  </w:num>
  <w:num w:numId="50">
    <w:abstractNumId w:val="44"/>
  </w:num>
  <w:num w:numId="51">
    <w:abstractNumId w:val="41"/>
  </w:num>
  <w:num w:numId="52">
    <w:abstractNumId w:val="51"/>
  </w:num>
  <w:num w:numId="53">
    <w:abstractNumId w:val="50"/>
  </w:num>
  <w:num w:numId="54">
    <w:abstractNumId w:val="20"/>
  </w:num>
  <w:num w:numId="55">
    <w:abstractNumId w:val="4"/>
  </w:num>
  <w:num w:numId="56">
    <w:abstractNumId w:val="38"/>
  </w:num>
  <w:num w:numId="57">
    <w:abstractNumId w:val="40"/>
  </w:num>
  <w:num w:numId="58">
    <w:abstractNumId w:val="57"/>
  </w:num>
  <w:num w:numId="59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08"/>
    <w:rsid w:val="00001936"/>
    <w:rsid w:val="000052C1"/>
    <w:rsid w:val="00026056"/>
    <w:rsid w:val="00030159"/>
    <w:rsid w:val="00034AC9"/>
    <w:rsid w:val="0003745E"/>
    <w:rsid w:val="0004028D"/>
    <w:rsid w:val="00046E22"/>
    <w:rsid w:val="000610B5"/>
    <w:rsid w:val="00063CE6"/>
    <w:rsid w:val="00064126"/>
    <w:rsid w:val="00064D08"/>
    <w:rsid w:val="00066795"/>
    <w:rsid w:val="00070715"/>
    <w:rsid w:val="00073711"/>
    <w:rsid w:val="000747BA"/>
    <w:rsid w:val="000816CD"/>
    <w:rsid w:val="00081D18"/>
    <w:rsid w:val="0008521A"/>
    <w:rsid w:val="00087C10"/>
    <w:rsid w:val="0009064E"/>
    <w:rsid w:val="00091FCF"/>
    <w:rsid w:val="00092847"/>
    <w:rsid w:val="000A16C4"/>
    <w:rsid w:val="000A292E"/>
    <w:rsid w:val="000A500E"/>
    <w:rsid w:val="000A5D22"/>
    <w:rsid w:val="000A7A93"/>
    <w:rsid w:val="000B12A0"/>
    <w:rsid w:val="000B6D67"/>
    <w:rsid w:val="000C6C07"/>
    <w:rsid w:val="000D3F53"/>
    <w:rsid w:val="000E3010"/>
    <w:rsid w:val="000E3CE6"/>
    <w:rsid w:val="000F745B"/>
    <w:rsid w:val="00101AD2"/>
    <w:rsid w:val="00107283"/>
    <w:rsid w:val="0011740D"/>
    <w:rsid w:val="00127842"/>
    <w:rsid w:val="00133A14"/>
    <w:rsid w:val="00136045"/>
    <w:rsid w:val="00136509"/>
    <w:rsid w:val="0014310C"/>
    <w:rsid w:val="001461DD"/>
    <w:rsid w:val="00153096"/>
    <w:rsid w:val="00154E17"/>
    <w:rsid w:val="001559A3"/>
    <w:rsid w:val="001562B5"/>
    <w:rsid w:val="001604F4"/>
    <w:rsid w:val="00165C19"/>
    <w:rsid w:val="00166944"/>
    <w:rsid w:val="00166FBA"/>
    <w:rsid w:val="001730BE"/>
    <w:rsid w:val="0018565E"/>
    <w:rsid w:val="0018795D"/>
    <w:rsid w:val="00191CBD"/>
    <w:rsid w:val="001926AF"/>
    <w:rsid w:val="00193A69"/>
    <w:rsid w:val="00197376"/>
    <w:rsid w:val="001A42DC"/>
    <w:rsid w:val="001B497F"/>
    <w:rsid w:val="001B4981"/>
    <w:rsid w:val="001C09AE"/>
    <w:rsid w:val="001C15FB"/>
    <w:rsid w:val="001D05D1"/>
    <w:rsid w:val="001D518F"/>
    <w:rsid w:val="001F10C9"/>
    <w:rsid w:val="001F310F"/>
    <w:rsid w:val="001F5E7E"/>
    <w:rsid w:val="001F7AF0"/>
    <w:rsid w:val="00204CDE"/>
    <w:rsid w:val="00207066"/>
    <w:rsid w:val="00212C6D"/>
    <w:rsid w:val="002148BF"/>
    <w:rsid w:val="002178CA"/>
    <w:rsid w:val="00220833"/>
    <w:rsid w:val="00222A78"/>
    <w:rsid w:val="00222FC4"/>
    <w:rsid w:val="00232619"/>
    <w:rsid w:val="002404A1"/>
    <w:rsid w:val="00247108"/>
    <w:rsid w:val="0025109C"/>
    <w:rsid w:val="0025115B"/>
    <w:rsid w:val="0025282F"/>
    <w:rsid w:val="00253A64"/>
    <w:rsid w:val="002611B4"/>
    <w:rsid w:val="0026269B"/>
    <w:rsid w:val="002771CD"/>
    <w:rsid w:val="00281821"/>
    <w:rsid w:val="00284DF0"/>
    <w:rsid w:val="00297080"/>
    <w:rsid w:val="002A2D9D"/>
    <w:rsid w:val="002A6B43"/>
    <w:rsid w:val="002A7203"/>
    <w:rsid w:val="002B048F"/>
    <w:rsid w:val="002B2167"/>
    <w:rsid w:val="002C065D"/>
    <w:rsid w:val="002C1E16"/>
    <w:rsid w:val="002C329F"/>
    <w:rsid w:val="002D09BF"/>
    <w:rsid w:val="002D15CD"/>
    <w:rsid w:val="002D63C5"/>
    <w:rsid w:val="002E10D8"/>
    <w:rsid w:val="002E3387"/>
    <w:rsid w:val="00300DCB"/>
    <w:rsid w:val="00301911"/>
    <w:rsid w:val="00301C4E"/>
    <w:rsid w:val="0030792A"/>
    <w:rsid w:val="00313851"/>
    <w:rsid w:val="00325ACE"/>
    <w:rsid w:val="00340F2D"/>
    <w:rsid w:val="00345B3E"/>
    <w:rsid w:val="00346B20"/>
    <w:rsid w:val="00357191"/>
    <w:rsid w:val="00365434"/>
    <w:rsid w:val="0037182E"/>
    <w:rsid w:val="0037206A"/>
    <w:rsid w:val="0038339F"/>
    <w:rsid w:val="0039791E"/>
    <w:rsid w:val="003A4ABF"/>
    <w:rsid w:val="003A7B3F"/>
    <w:rsid w:val="003B2680"/>
    <w:rsid w:val="003B3078"/>
    <w:rsid w:val="003B418C"/>
    <w:rsid w:val="003B54B4"/>
    <w:rsid w:val="003C300A"/>
    <w:rsid w:val="003C403B"/>
    <w:rsid w:val="003C63F9"/>
    <w:rsid w:val="003D4C94"/>
    <w:rsid w:val="003D7561"/>
    <w:rsid w:val="003E17C8"/>
    <w:rsid w:val="003E23CD"/>
    <w:rsid w:val="003E2D61"/>
    <w:rsid w:val="003E535A"/>
    <w:rsid w:val="003E6082"/>
    <w:rsid w:val="003E6D29"/>
    <w:rsid w:val="003E7A2F"/>
    <w:rsid w:val="003F227C"/>
    <w:rsid w:val="003F62B7"/>
    <w:rsid w:val="003F7671"/>
    <w:rsid w:val="004011C3"/>
    <w:rsid w:val="004015DB"/>
    <w:rsid w:val="004031CA"/>
    <w:rsid w:val="00412A50"/>
    <w:rsid w:val="00415F87"/>
    <w:rsid w:val="00417B86"/>
    <w:rsid w:val="00422956"/>
    <w:rsid w:val="004239CE"/>
    <w:rsid w:val="00430BC0"/>
    <w:rsid w:val="004333A2"/>
    <w:rsid w:val="004349A6"/>
    <w:rsid w:val="00435A1C"/>
    <w:rsid w:val="00437512"/>
    <w:rsid w:val="004451A0"/>
    <w:rsid w:val="004517BB"/>
    <w:rsid w:val="004573BB"/>
    <w:rsid w:val="004702B9"/>
    <w:rsid w:val="0047346D"/>
    <w:rsid w:val="00474B92"/>
    <w:rsid w:val="00477430"/>
    <w:rsid w:val="00477C7A"/>
    <w:rsid w:val="00486EA6"/>
    <w:rsid w:val="004A06DA"/>
    <w:rsid w:val="004A3F09"/>
    <w:rsid w:val="004A4B97"/>
    <w:rsid w:val="004A4E69"/>
    <w:rsid w:val="004B3CE9"/>
    <w:rsid w:val="004B582A"/>
    <w:rsid w:val="004C735B"/>
    <w:rsid w:val="004D0028"/>
    <w:rsid w:val="004D10D8"/>
    <w:rsid w:val="004D5EB3"/>
    <w:rsid w:val="004E4A8F"/>
    <w:rsid w:val="004E58AE"/>
    <w:rsid w:val="004F5CBD"/>
    <w:rsid w:val="004F6B4B"/>
    <w:rsid w:val="004F7A63"/>
    <w:rsid w:val="00501787"/>
    <w:rsid w:val="005075C0"/>
    <w:rsid w:val="00515949"/>
    <w:rsid w:val="005310F3"/>
    <w:rsid w:val="00542AED"/>
    <w:rsid w:val="00542E98"/>
    <w:rsid w:val="005436EF"/>
    <w:rsid w:val="005506F3"/>
    <w:rsid w:val="00555C9A"/>
    <w:rsid w:val="00561991"/>
    <w:rsid w:val="0056359F"/>
    <w:rsid w:val="00572D1D"/>
    <w:rsid w:val="00574156"/>
    <w:rsid w:val="00584D06"/>
    <w:rsid w:val="0058718B"/>
    <w:rsid w:val="00590E3D"/>
    <w:rsid w:val="005940A5"/>
    <w:rsid w:val="00595C9E"/>
    <w:rsid w:val="00596496"/>
    <w:rsid w:val="0059773D"/>
    <w:rsid w:val="005A26C8"/>
    <w:rsid w:val="005A2E00"/>
    <w:rsid w:val="005A7E3D"/>
    <w:rsid w:val="005B1779"/>
    <w:rsid w:val="005B2DC2"/>
    <w:rsid w:val="005B71DC"/>
    <w:rsid w:val="005B7395"/>
    <w:rsid w:val="005C2BFA"/>
    <w:rsid w:val="005C4A0B"/>
    <w:rsid w:val="005C58BD"/>
    <w:rsid w:val="005D17B3"/>
    <w:rsid w:val="005D4CC8"/>
    <w:rsid w:val="005D6E0D"/>
    <w:rsid w:val="005D7373"/>
    <w:rsid w:val="005E2C2E"/>
    <w:rsid w:val="005E5A7C"/>
    <w:rsid w:val="005F0521"/>
    <w:rsid w:val="005F2DFA"/>
    <w:rsid w:val="005F666A"/>
    <w:rsid w:val="005F7032"/>
    <w:rsid w:val="00600F9B"/>
    <w:rsid w:val="00602461"/>
    <w:rsid w:val="00602B5C"/>
    <w:rsid w:val="00604AD0"/>
    <w:rsid w:val="006171DC"/>
    <w:rsid w:val="00620724"/>
    <w:rsid w:val="00635DC4"/>
    <w:rsid w:val="00642799"/>
    <w:rsid w:val="0064563F"/>
    <w:rsid w:val="006504C2"/>
    <w:rsid w:val="00650CA3"/>
    <w:rsid w:val="006656D2"/>
    <w:rsid w:val="0066756C"/>
    <w:rsid w:val="00671561"/>
    <w:rsid w:val="006717FE"/>
    <w:rsid w:val="00671939"/>
    <w:rsid w:val="00673AC3"/>
    <w:rsid w:val="0067554C"/>
    <w:rsid w:val="0067605A"/>
    <w:rsid w:val="00680B9C"/>
    <w:rsid w:val="006845C2"/>
    <w:rsid w:val="00691277"/>
    <w:rsid w:val="0069736D"/>
    <w:rsid w:val="006B24A6"/>
    <w:rsid w:val="006B4C85"/>
    <w:rsid w:val="006C1BB2"/>
    <w:rsid w:val="006C531C"/>
    <w:rsid w:val="006D0FB5"/>
    <w:rsid w:val="006D2AF2"/>
    <w:rsid w:val="006D4C3A"/>
    <w:rsid w:val="006D4DB6"/>
    <w:rsid w:val="006D4E63"/>
    <w:rsid w:val="006E21CF"/>
    <w:rsid w:val="006E36BF"/>
    <w:rsid w:val="006F0AC0"/>
    <w:rsid w:val="006F0B3C"/>
    <w:rsid w:val="006F2BE9"/>
    <w:rsid w:val="00700D5F"/>
    <w:rsid w:val="00703418"/>
    <w:rsid w:val="00707EEC"/>
    <w:rsid w:val="00712A87"/>
    <w:rsid w:val="00715240"/>
    <w:rsid w:val="00716A93"/>
    <w:rsid w:val="00731321"/>
    <w:rsid w:val="007314E5"/>
    <w:rsid w:val="0073399F"/>
    <w:rsid w:val="00734E9E"/>
    <w:rsid w:val="00740B8F"/>
    <w:rsid w:val="007413F6"/>
    <w:rsid w:val="00742087"/>
    <w:rsid w:val="007529B2"/>
    <w:rsid w:val="007545E7"/>
    <w:rsid w:val="00755114"/>
    <w:rsid w:val="00755E35"/>
    <w:rsid w:val="0076265B"/>
    <w:rsid w:val="00766461"/>
    <w:rsid w:val="00766C7F"/>
    <w:rsid w:val="00771D80"/>
    <w:rsid w:val="007737AD"/>
    <w:rsid w:val="007918F3"/>
    <w:rsid w:val="00794AA8"/>
    <w:rsid w:val="00795424"/>
    <w:rsid w:val="007B031B"/>
    <w:rsid w:val="007B0BD9"/>
    <w:rsid w:val="007B789F"/>
    <w:rsid w:val="007C1537"/>
    <w:rsid w:val="007C438D"/>
    <w:rsid w:val="007E17E2"/>
    <w:rsid w:val="007E2916"/>
    <w:rsid w:val="007E2956"/>
    <w:rsid w:val="007E407A"/>
    <w:rsid w:val="007F05F7"/>
    <w:rsid w:val="007F1E6A"/>
    <w:rsid w:val="007F32C6"/>
    <w:rsid w:val="007F56A9"/>
    <w:rsid w:val="00801AED"/>
    <w:rsid w:val="00802431"/>
    <w:rsid w:val="00811FBB"/>
    <w:rsid w:val="008122D1"/>
    <w:rsid w:val="00816E63"/>
    <w:rsid w:val="00822D5F"/>
    <w:rsid w:val="008234C1"/>
    <w:rsid w:val="00823739"/>
    <w:rsid w:val="0082511D"/>
    <w:rsid w:val="00825684"/>
    <w:rsid w:val="00826944"/>
    <w:rsid w:val="00830613"/>
    <w:rsid w:val="00830C50"/>
    <w:rsid w:val="008320A8"/>
    <w:rsid w:val="00832C52"/>
    <w:rsid w:val="008331CC"/>
    <w:rsid w:val="00835A87"/>
    <w:rsid w:val="0083755D"/>
    <w:rsid w:val="008432A8"/>
    <w:rsid w:val="008548A0"/>
    <w:rsid w:val="00860596"/>
    <w:rsid w:val="008616C6"/>
    <w:rsid w:val="00861EDB"/>
    <w:rsid w:val="0086492C"/>
    <w:rsid w:val="00866CEC"/>
    <w:rsid w:val="0087027E"/>
    <w:rsid w:val="008703AF"/>
    <w:rsid w:val="0087404E"/>
    <w:rsid w:val="00884EE4"/>
    <w:rsid w:val="008A165D"/>
    <w:rsid w:val="008B1FB0"/>
    <w:rsid w:val="008D3B7C"/>
    <w:rsid w:val="008D4F3E"/>
    <w:rsid w:val="008D6F62"/>
    <w:rsid w:val="008D74C8"/>
    <w:rsid w:val="008E3025"/>
    <w:rsid w:val="008F50D6"/>
    <w:rsid w:val="009003CF"/>
    <w:rsid w:val="00914120"/>
    <w:rsid w:val="0091682A"/>
    <w:rsid w:val="00921853"/>
    <w:rsid w:val="009251AA"/>
    <w:rsid w:val="009266C8"/>
    <w:rsid w:val="00940F6C"/>
    <w:rsid w:val="00950AD4"/>
    <w:rsid w:val="00965A8C"/>
    <w:rsid w:val="0097046A"/>
    <w:rsid w:val="00970992"/>
    <w:rsid w:val="009713A3"/>
    <w:rsid w:val="00981451"/>
    <w:rsid w:val="00981BC8"/>
    <w:rsid w:val="009828A1"/>
    <w:rsid w:val="00997388"/>
    <w:rsid w:val="009A67A0"/>
    <w:rsid w:val="009A7DAE"/>
    <w:rsid w:val="009B3A6B"/>
    <w:rsid w:val="009B7E6A"/>
    <w:rsid w:val="009C3941"/>
    <w:rsid w:val="009C640C"/>
    <w:rsid w:val="009C67EF"/>
    <w:rsid w:val="009C6A34"/>
    <w:rsid w:val="009D31F8"/>
    <w:rsid w:val="009D3563"/>
    <w:rsid w:val="009D740A"/>
    <w:rsid w:val="00A01231"/>
    <w:rsid w:val="00A0415D"/>
    <w:rsid w:val="00A1471B"/>
    <w:rsid w:val="00A17975"/>
    <w:rsid w:val="00A21AEA"/>
    <w:rsid w:val="00A23382"/>
    <w:rsid w:val="00A27444"/>
    <w:rsid w:val="00A277EF"/>
    <w:rsid w:val="00A30B7D"/>
    <w:rsid w:val="00A36213"/>
    <w:rsid w:val="00A363C0"/>
    <w:rsid w:val="00A375A9"/>
    <w:rsid w:val="00A417F6"/>
    <w:rsid w:val="00A44B5B"/>
    <w:rsid w:val="00A45076"/>
    <w:rsid w:val="00A465D7"/>
    <w:rsid w:val="00A54212"/>
    <w:rsid w:val="00A56A5A"/>
    <w:rsid w:val="00A57779"/>
    <w:rsid w:val="00A67F02"/>
    <w:rsid w:val="00A7766A"/>
    <w:rsid w:val="00A77688"/>
    <w:rsid w:val="00A8561F"/>
    <w:rsid w:val="00AA5420"/>
    <w:rsid w:val="00AB3E37"/>
    <w:rsid w:val="00AB54EA"/>
    <w:rsid w:val="00AB7793"/>
    <w:rsid w:val="00AB7F9E"/>
    <w:rsid w:val="00AC5BF1"/>
    <w:rsid w:val="00AC66AB"/>
    <w:rsid w:val="00AD74AB"/>
    <w:rsid w:val="00AE1028"/>
    <w:rsid w:val="00AE1DBD"/>
    <w:rsid w:val="00AE716D"/>
    <w:rsid w:val="00AF041F"/>
    <w:rsid w:val="00B00776"/>
    <w:rsid w:val="00B02E84"/>
    <w:rsid w:val="00B05AAB"/>
    <w:rsid w:val="00B06895"/>
    <w:rsid w:val="00B13FC6"/>
    <w:rsid w:val="00B17392"/>
    <w:rsid w:val="00B23F95"/>
    <w:rsid w:val="00B25C53"/>
    <w:rsid w:val="00B3277C"/>
    <w:rsid w:val="00B33C5E"/>
    <w:rsid w:val="00B4302C"/>
    <w:rsid w:val="00B730E9"/>
    <w:rsid w:val="00B76BDB"/>
    <w:rsid w:val="00B83B9C"/>
    <w:rsid w:val="00B84EDE"/>
    <w:rsid w:val="00B90044"/>
    <w:rsid w:val="00B9303C"/>
    <w:rsid w:val="00BA154C"/>
    <w:rsid w:val="00BA1E2F"/>
    <w:rsid w:val="00BA553C"/>
    <w:rsid w:val="00BB5B6A"/>
    <w:rsid w:val="00BC18F0"/>
    <w:rsid w:val="00BD3C4A"/>
    <w:rsid w:val="00BD6228"/>
    <w:rsid w:val="00BD70A9"/>
    <w:rsid w:val="00BD76E1"/>
    <w:rsid w:val="00BE35EB"/>
    <w:rsid w:val="00BE4C31"/>
    <w:rsid w:val="00BE6B9A"/>
    <w:rsid w:val="00BF109B"/>
    <w:rsid w:val="00BF1DAB"/>
    <w:rsid w:val="00BF1DC6"/>
    <w:rsid w:val="00BF5A7B"/>
    <w:rsid w:val="00BF6C9A"/>
    <w:rsid w:val="00C00455"/>
    <w:rsid w:val="00C00E55"/>
    <w:rsid w:val="00C04FE0"/>
    <w:rsid w:val="00C0667E"/>
    <w:rsid w:val="00C126B3"/>
    <w:rsid w:val="00C12E69"/>
    <w:rsid w:val="00C2367D"/>
    <w:rsid w:val="00C26DF2"/>
    <w:rsid w:val="00C33608"/>
    <w:rsid w:val="00C34DAA"/>
    <w:rsid w:val="00C43E98"/>
    <w:rsid w:val="00C44AC9"/>
    <w:rsid w:val="00C479D0"/>
    <w:rsid w:val="00C50E84"/>
    <w:rsid w:val="00C56BB4"/>
    <w:rsid w:val="00C57E6A"/>
    <w:rsid w:val="00C60C5C"/>
    <w:rsid w:val="00C62A5D"/>
    <w:rsid w:val="00C675F3"/>
    <w:rsid w:val="00C734F4"/>
    <w:rsid w:val="00C74574"/>
    <w:rsid w:val="00C826DE"/>
    <w:rsid w:val="00C83FCA"/>
    <w:rsid w:val="00C8442A"/>
    <w:rsid w:val="00C855FE"/>
    <w:rsid w:val="00C860BF"/>
    <w:rsid w:val="00C90131"/>
    <w:rsid w:val="00C92695"/>
    <w:rsid w:val="00C95DFA"/>
    <w:rsid w:val="00C97C80"/>
    <w:rsid w:val="00CB2879"/>
    <w:rsid w:val="00CD1A92"/>
    <w:rsid w:val="00CD25D4"/>
    <w:rsid w:val="00CD319E"/>
    <w:rsid w:val="00CE1470"/>
    <w:rsid w:val="00CE504B"/>
    <w:rsid w:val="00CE649E"/>
    <w:rsid w:val="00CE7BA3"/>
    <w:rsid w:val="00CF4067"/>
    <w:rsid w:val="00CF668F"/>
    <w:rsid w:val="00D0282D"/>
    <w:rsid w:val="00D06AFA"/>
    <w:rsid w:val="00D124CD"/>
    <w:rsid w:val="00D14A04"/>
    <w:rsid w:val="00D15A43"/>
    <w:rsid w:val="00D15AFC"/>
    <w:rsid w:val="00D16C3A"/>
    <w:rsid w:val="00D17D56"/>
    <w:rsid w:val="00D22121"/>
    <w:rsid w:val="00D23BC2"/>
    <w:rsid w:val="00D24378"/>
    <w:rsid w:val="00D31012"/>
    <w:rsid w:val="00D42696"/>
    <w:rsid w:val="00D4270E"/>
    <w:rsid w:val="00D60A74"/>
    <w:rsid w:val="00D73D73"/>
    <w:rsid w:val="00D76911"/>
    <w:rsid w:val="00D77997"/>
    <w:rsid w:val="00D82BFB"/>
    <w:rsid w:val="00D87D3F"/>
    <w:rsid w:val="00D90360"/>
    <w:rsid w:val="00D9175B"/>
    <w:rsid w:val="00D94047"/>
    <w:rsid w:val="00D964EE"/>
    <w:rsid w:val="00DA28E3"/>
    <w:rsid w:val="00DA401B"/>
    <w:rsid w:val="00DA6B3A"/>
    <w:rsid w:val="00DB10FD"/>
    <w:rsid w:val="00DB167E"/>
    <w:rsid w:val="00DB2097"/>
    <w:rsid w:val="00DD1E39"/>
    <w:rsid w:val="00DD2ADC"/>
    <w:rsid w:val="00DD3701"/>
    <w:rsid w:val="00DE66AE"/>
    <w:rsid w:val="00DF06E7"/>
    <w:rsid w:val="00DF3A1E"/>
    <w:rsid w:val="00DF47DE"/>
    <w:rsid w:val="00DF7731"/>
    <w:rsid w:val="00E00994"/>
    <w:rsid w:val="00E1074E"/>
    <w:rsid w:val="00E10EB6"/>
    <w:rsid w:val="00E1490D"/>
    <w:rsid w:val="00E14F08"/>
    <w:rsid w:val="00E1554C"/>
    <w:rsid w:val="00E219AF"/>
    <w:rsid w:val="00E304AE"/>
    <w:rsid w:val="00E34576"/>
    <w:rsid w:val="00E472D4"/>
    <w:rsid w:val="00E50DFC"/>
    <w:rsid w:val="00E5123D"/>
    <w:rsid w:val="00E61CEA"/>
    <w:rsid w:val="00E636BC"/>
    <w:rsid w:val="00E67080"/>
    <w:rsid w:val="00E72DEA"/>
    <w:rsid w:val="00E74701"/>
    <w:rsid w:val="00E761F0"/>
    <w:rsid w:val="00E76385"/>
    <w:rsid w:val="00E77B1A"/>
    <w:rsid w:val="00E80B84"/>
    <w:rsid w:val="00E81AD1"/>
    <w:rsid w:val="00E8507A"/>
    <w:rsid w:val="00E91A44"/>
    <w:rsid w:val="00E9697F"/>
    <w:rsid w:val="00EA0EA0"/>
    <w:rsid w:val="00EB57DE"/>
    <w:rsid w:val="00ED0D8E"/>
    <w:rsid w:val="00ED5B5E"/>
    <w:rsid w:val="00ED5D69"/>
    <w:rsid w:val="00EE0972"/>
    <w:rsid w:val="00EE5456"/>
    <w:rsid w:val="00EF1F3E"/>
    <w:rsid w:val="00EF4369"/>
    <w:rsid w:val="00EF57AF"/>
    <w:rsid w:val="00F053FD"/>
    <w:rsid w:val="00F11DA9"/>
    <w:rsid w:val="00F1477B"/>
    <w:rsid w:val="00F16AFB"/>
    <w:rsid w:val="00F227A5"/>
    <w:rsid w:val="00F24DE6"/>
    <w:rsid w:val="00F25AF9"/>
    <w:rsid w:val="00F30F18"/>
    <w:rsid w:val="00F339DA"/>
    <w:rsid w:val="00F33C69"/>
    <w:rsid w:val="00F444C0"/>
    <w:rsid w:val="00F50E87"/>
    <w:rsid w:val="00F54C57"/>
    <w:rsid w:val="00F61C6D"/>
    <w:rsid w:val="00F62261"/>
    <w:rsid w:val="00F67D52"/>
    <w:rsid w:val="00F704CD"/>
    <w:rsid w:val="00F81D83"/>
    <w:rsid w:val="00F83774"/>
    <w:rsid w:val="00F86CE4"/>
    <w:rsid w:val="00F87028"/>
    <w:rsid w:val="00F90846"/>
    <w:rsid w:val="00F9170D"/>
    <w:rsid w:val="00F92257"/>
    <w:rsid w:val="00F95D0F"/>
    <w:rsid w:val="00F97BCE"/>
    <w:rsid w:val="00FA0FF0"/>
    <w:rsid w:val="00FB1882"/>
    <w:rsid w:val="00FC4A9A"/>
    <w:rsid w:val="00FD1696"/>
    <w:rsid w:val="00FD329A"/>
    <w:rsid w:val="00FD526C"/>
    <w:rsid w:val="00FE1874"/>
    <w:rsid w:val="00FF2808"/>
    <w:rsid w:val="00FF6AF5"/>
    <w:rsid w:val="00FF6DA9"/>
    <w:rsid w:val="00FF7070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1C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08"/>
  </w:style>
  <w:style w:type="paragraph" w:styleId="Heading1">
    <w:name w:val="heading 1"/>
    <w:basedOn w:val="Normal"/>
    <w:next w:val="Normal"/>
    <w:link w:val="Heading1Char"/>
    <w:uiPriority w:val="9"/>
    <w:qFormat/>
    <w:rsid w:val="00BD6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97080"/>
    <w:pPr>
      <w:numPr>
        <w:numId w:val="26"/>
      </w:numPr>
      <w:spacing w:line="48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4D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64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4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4D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4D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D08"/>
  </w:style>
  <w:style w:type="paragraph" w:styleId="Footer">
    <w:name w:val="footer"/>
    <w:basedOn w:val="Normal"/>
    <w:link w:val="FooterChar"/>
    <w:uiPriority w:val="99"/>
    <w:unhideWhenUsed/>
    <w:rsid w:val="0006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D08"/>
  </w:style>
  <w:style w:type="paragraph" w:styleId="BalloonText">
    <w:name w:val="Balloon Text"/>
    <w:basedOn w:val="Normal"/>
    <w:link w:val="BalloonTextChar"/>
    <w:uiPriority w:val="99"/>
    <w:semiHidden/>
    <w:unhideWhenUsed/>
    <w:rsid w:val="0006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0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20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20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20A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0BC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789F"/>
    <w:rPr>
      <w:b/>
      <w:bCs/>
    </w:rPr>
  </w:style>
  <w:style w:type="paragraph" w:styleId="NormalWeb">
    <w:name w:val="Normal (Web)"/>
    <w:basedOn w:val="Normal"/>
    <w:uiPriority w:val="99"/>
    <w:unhideWhenUsed/>
    <w:rsid w:val="007B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6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D622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403B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C1537"/>
    <w:pPr>
      <w:tabs>
        <w:tab w:val="left" w:pos="1080"/>
        <w:tab w:val="right" w:leader="dot" w:pos="7927"/>
      </w:tabs>
      <w:spacing w:after="100"/>
      <w:ind w:left="1170" w:hanging="281"/>
    </w:pPr>
  </w:style>
  <w:style w:type="paragraph" w:customStyle="1" w:styleId="Subbab2">
    <w:name w:val="Sub bab 2"/>
    <w:basedOn w:val="Heading2"/>
    <w:link w:val="Subbab2Char"/>
    <w:qFormat/>
    <w:rsid w:val="00297080"/>
    <w:pPr>
      <w:numPr>
        <w:numId w:val="25"/>
      </w:numPr>
      <w:spacing w:line="360" w:lineRule="auto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97080"/>
    <w:rPr>
      <w:rFonts w:ascii="Times New Roman" w:hAnsi="Times New Roman" w:cs="Times New Roman"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297080"/>
    <w:rPr>
      <w:rFonts w:ascii="Times New Roman" w:eastAsiaTheme="majorEastAsia" w:hAnsi="Times New Roman" w:cs="Times New Roman"/>
      <w:b w:val="0"/>
      <w:bCs w:val="0"/>
      <w:color w:val="4F81BD" w:themeColor="accen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15240"/>
    <w:pPr>
      <w:tabs>
        <w:tab w:val="left" w:pos="1080"/>
        <w:tab w:val="right" w:leader="dot" w:pos="7927"/>
      </w:tabs>
      <w:spacing w:after="100"/>
      <w:ind w:left="993" w:hanging="273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145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145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1451"/>
    <w:pPr>
      <w:spacing w:after="100"/>
      <w:ind w:left="1100"/>
    </w:pPr>
  </w:style>
  <w:style w:type="paragraph" w:styleId="BodyText">
    <w:name w:val="Body Text"/>
    <w:basedOn w:val="Normal"/>
    <w:link w:val="BodyTextChar"/>
    <w:uiPriority w:val="1"/>
    <w:qFormat/>
    <w:rsid w:val="00981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145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AB7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08"/>
  </w:style>
  <w:style w:type="paragraph" w:styleId="Heading1">
    <w:name w:val="heading 1"/>
    <w:basedOn w:val="Normal"/>
    <w:next w:val="Normal"/>
    <w:link w:val="Heading1Char"/>
    <w:uiPriority w:val="9"/>
    <w:qFormat/>
    <w:rsid w:val="00BD6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97080"/>
    <w:pPr>
      <w:numPr>
        <w:numId w:val="26"/>
      </w:numPr>
      <w:spacing w:line="48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4D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64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4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4D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4D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D08"/>
  </w:style>
  <w:style w:type="paragraph" w:styleId="Footer">
    <w:name w:val="footer"/>
    <w:basedOn w:val="Normal"/>
    <w:link w:val="FooterChar"/>
    <w:uiPriority w:val="99"/>
    <w:unhideWhenUsed/>
    <w:rsid w:val="0006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D08"/>
  </w:style>
  <w:style w:type="paragraph" w:styleId="BalloonText">
    <w:name w:val="Balloon Text"/>
    <w:basedOn w:val="Normal"/>
    <w:link w:val="BalloonTextChar"/>
    <w:uiPriority w:val="99"/>
    <w:semiHidden/>
    <w:unhideWhenUsed/>
    <w:rsid w:val="0006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0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20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20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20A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0BC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789F"/>
    <w:rPr>
      <w:b/>
      <w:bCs/>
    </w:rPr>
  </w:style>
  <w:style w:type="paragraph" w:styleId="NormalWeb">
    <w:name w:val="Normal (Web)"/>
    <w:basedOn w:val="Normal"/>
    <w:uiPriority w:val="99"/>
    <w:unhideWhenUsed/>
    <w:rsid w:val="007B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6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D622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403B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C1537"/>
    <w:pPr>
      <w:tabs>
        <w:tab w:val="left" w:pos="1080"/>
        <w:tab w:val="right" w:leader="dot" w:pos="7927"/>
      </w:tabs>
      <w:spacing w:after="100"/>
      <w:ind w:left="1170" w:hanging="281"/>
    </w:pPr>
  </w:style>
  <w:style w:type="paragraph" w:customStyle="1" w:styleId="Subbab2">
    <w:name w:val="Sub bab 2"/>
    <w:basedOn w:val="Heading2"/>
    <w:link w:val="Subbab2Char"/>
    <w:qFormat/>
    <w:rsid w:val="00297080"/>
    <w:pPr>
      <w:numPr>
        <w:numId w:val="25"/>
      </w:numPr>
      <w:spacing w:line="360" w:lineRule="auto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97080"/>
    <w:rPr>
      <w:rFonts w:ascii="Times New Roman" w:hAnsi="Times New Roman" w:cs="Times New Roman"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297080"/>
    <w:rPr>
      <w:rFonts w:ascii="Times New Roman" w:eastAsiaTheme="majorEastAsia" w:hAnsi="Times New Roman" w:cs="Times New Roman"/>
      <w:b w:val="0"/>
      <w:bCs w:val="0"/>
      <w:color w:val="4F81BD" w:themeColor="accen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15240"/>
    <w:pPr>
      <w:tabs>
        <w:tab w:val="left" w:pos="1080"/>
        <w:tab w:val="right" w:leader="dot" w:pos="7927"/>
      </w:tabs>
      <w:spacing w:after="100"/>
      <w:ind w:left="993" w:hanging="273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145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145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1451"/>
    <w:pPr>
      <w:spacing w:after="100"/>
      <w:ind w:left="1100"/>
    </w:pPr>
  </w:style>
  <w:style w:type="paragraph" w:styleId="BodyText">
    <w:name w:val="Body Text"/>
    <w:basedOn w:val="Normal"/>
    <w:link w:val="BodyTextChar"/>
    <w:uiPriority w:val="1"/>
    <w:qFormat/>
    <w:rsid w:val="00981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145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AB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ibunnews.com/nasional/2021/05/2017/viral-kurir-dimaki-pembeli-saat-antar-barang-pesanan-cod-ylki-tindakan-yang-tak-bisa-dibenarka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66"/>
    <w:rsid w:val="00763768"/>
    <w:rsid w:val="00D9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D100E8CF54DB592EA5C7356030388">
    <w:name w:val="9DBD100E8CF54DB592EA5C7356030388"/>
    <w:rsid w:val="00D94B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D100E8CF54DB592EA5C7356030388">
    <w:name w:val="9DBD100E8CF54DB592EA5C7356030388"/>
    <w:rsid w:val="00D94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AAB8-0D68-4BD1-9E0F-1E42C611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2023-02-15T07:06:00Z</cp:lastPrinted>
  <dcterms:created xsi:type="dcterms:W3CDTF">2023-03-07T08:55:00Z</dcterms:created>
  <dcterms:modified xsi:type="dcterms:W3CDTF">2023-03-07T11:38:00Z</dcterms:modified>
</cp:coreProperties>
</file>