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60" w:rsidRDefault="005C1360" w:rsidP="005C1360">
      <w:pPr>
        <w:tabs>
          <w:tab w:val="left" w:pos="540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2B6CC1" w:rsidRP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Adebayo, OT &amp; Fagbenro, OA, (2004).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Induced ovulation and spawning of pond raised African giant catfish, Heterobranchus bidorsalis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exogenous </w:t>
      </w:r>
      <w:r w:rsidRPr="002B6CC1">
        <w:rPr>
          <w:rFonts w:ascii="Times New Roman" w:eastAsia="Times New Roman" w:hAnsi="Times New Roman" w:cs="Times New Roman"/>
          <w:sz w:val="24"/>
          <w:szCs w:val="24"/>
        </w:rPr>
        <w:t>hormones. Aquaculture. 242.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Aggraeni, N. M. Dan N. Abdulgani. 2013. Pengaruh Pemberian Pakan Alami dan Pakan Buatan Terhadap Pertumbuhan Ikan Betutu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Oxyeleotris marmorata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Pada Skala Laboratorium. Jurnal Sains dan Seni Pomits Vol 2 (1) : 197 – 201.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Amri, K. 2013. </w:t>
      </w:r>
      <w:r>
        <w:rPr>
          <w:rFonts w:ascii="Times New Roman" w:hAnsi="Times New Roman" w:cs="Times New Roman"/>
          <w:bCs/>
          <w:i/>
          <w:sz w:val="24"/>
          <w:szCs w:val="24"/>
        </w:rPr>
        <w:t>Analisis Efisiensi Penggunaan Faktor-Faktor Produksi Kebun Benih Padi Pada Balai Benih Tanaman Pangan Dan Hortikultura Wilayah Semarang</w:t>
      </w:r>
      <w:r>
        <w:rPr>
          <w:rFonts w:ascii="Times New Roman" w:hAnsi="Times New Roman" w:cs="Times New Roman"/>
          <w:bCs/>
          <w:sz w:val="24"/>
          <w:szCs w:val="24"/>
        </w:rPr>
        <w:t>. Skripsi. Universitas Negeri Semarang.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hAnsi="Times New Roman" w:cs="Times New Roman"/>
          <w:sz w:val="24"/>
          <w:szCs w:val="24"/>
        </w:rPr>
      </w:pPr>
      <w:r w:rsidRPr="00274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Arlius, F. 2017. </w:t>
      </w:r>
      <w:r w:rsidRPr="00274DE4">
        <w:rPr>
          <w:rFonts w:ascii="Times New Roman" w:hAnsi="Times New Roman" w:cs="Times New Roman"/>
          <w:sz w:val="24"/>
          <w:szCs w:val="24"/>
        </w:rPr>
        <w:t>Identifikasi Kawasan Rawan Konversi Pada Lahan Sawah Di Kecamatan 2 X 11 Enam Lingkung Kabupaten Padang Pariaman Berbasis Gis (</w:t>
      </w:r>
      <w:r w:rsidRPr="000B7623">
        <w:rPr>
          <w:rFonts w:ascii="Times New Roman" w:hAnsi="Times New Roman" w:cs="Times New Roman"/>
          <w:i/>
          <w:sz w:val="24"/>
          <w:szCs w:val="24"/>
        </w:rPr>
        <w:t>Geographic Information System</w:t>
      </w:r>
      <w:r w:rsidRPr="00274DE4">
        <w:rPr>
          <w:rFonts w:ascii="Times New Roman" w:hAnsi="Times New Roman" w:cs="Times New Roman"/>
          <w:sz w:val="24"/>
          <w:szCs w:val="24"/>
        </w:rPr>
        <w:t>). Jurnal Teknologi Pertanian Andalas Vol. 21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4D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4DE4">
        <w:rPr>
          <w:rFonts w:ascii="Times New Roman" w:hAnsi="Times New Roman" w:cs="Times New Roman"/>
          <w:sz w:val="24"/>
          <w:szCs w:val="24"/>
        </w:rPr>
        <w:t xml:space="preserve"> September 2017, ISSN 1410-1920, EISSN 2579-4019</w:t>
      </w:r>
    </w:p>
    <w:p w:rsidR="00F065C6" w:rsidRPr="00F065C6" w:rsidRDefault="00F065C6" w:rsidP="00F065C6">
      <w:pPr>
        <w:pStyle w:val="Heading1"/>
        <w:ind w:left="993" w:hanging="993"/>
        <w:rPr>
          <w:b w:val="0"/>
        </w:rPr>
      </w:pPr>
      <w:r w:rsidRPr="00F065C6">
        <w:rPr>
          <w:b w:val="0"/>
          <w:sz w:val="24"/>
          <w:szCs w:val="24"/>
        </w:rPr>
        <w:t>Azzamy, 2017. Cara Pembenihan Ikan Gurame (Tahap Pemeliharaan Larva Dan Pendederan I, II Dan III)</w:t>
      </w:r>
      <w:r>
        <w:rPr>
          <w:b w:val="0"/>
          <w:sz w:val="24"/>
          <w:szCs w:val="24"/>
        </w:rPr>
        <w:t>. Kategori Budidaya Perikanan. Mitalom.com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Assauri, S. 2008. Manajemen Produksi dan Operasi. Jakarta: Lpfeui.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Azwir. 2011. </w:t>
      </w:r>
      <w:r w:rsidRPr="003921D3">
        <w:rPr>
          <w:rFonts w:ascii="Times New Roman" w:eastAsia="Times New Roman" w:hAnsi="Times New Roman" w:cs="Times New Roman"/>
          <w:i/>
          <w:sz w:val="24"/>
          <w:szCs w:val="24"/>
        </w:rPr>
        <w:t>Analisis Finansial dan Efisiensi Produksi Usahatani Rumput Laut Di Kota Kediri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Agro Ekonomi Vol 18(1) hal 43-50</w:t>
      </w:r>
    </w:p>
    <w:p w:rsidR="002B6CC1" w:rsidRPr="00802D63" w:rsidRDefault="002B6CC1" w:rsidP="00802D63">
      <w:pPr>
        <w:pStyle w:val="Default"/>
        <w:spacing w:after="200"/>
        <w:ind w:left="567" w:hanging="567"/>
        <w:jc w:val="both"/>
      </w:pPr>
      <w:r w:rsidRPr="00802D63">
        <w:t>Badan Standar Nasional Indonesia. 2000. Produksi Benih Ikan Gurami (</w:t>
      </w:r>
      <w:r w:rsidRPr="00802D63">
        <w:rPr>
          <w:i/>
        </w:rPr>
        <w:t>Osphronemus goramy</w:t>
      </w:r>
      <w:r w:rsidRPr="00802D63">
        <w:t>, Lac) Kelas Benih Sebar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Bowo, T. 2010. Analisis Faktor-Faktor Yang Mempengaruhi Produksi Belimbing. Skripsi. Universitas Diponegoro.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Buwono, I. D. 2000. Kebutuhan Asam Amino Esensial Dalam Ransum Ikan. Penerbit Kanisius. Yogyakarta.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Denziana, A. 2014.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rporate Financial Performance Effects of Macro Economic Factors Against Stock Return.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JURNAL Akuntansi &amp; Keuangan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Vol. 5, No. 2 : 17-40</w:t>
      </w:r>
    </w:p>
    <w:p w:rsidR="002B6CC1" w:rsidRDefault="002B6CC1" w:rsidP="00802D63">
      <w:pPr>
        <w:pStyle w:val="Default"/>
        <w:spacing w:after="200"/>
        <w:ind w:left="567" w:hanging="567"/>
        <w:jc w:val="both"/>
      </w:pPr>
      <w:r>
        <w:t xml:space="preserve">Gafhani, A.T. Iskandar dan S. Astuty. 2012. </w:t>
      </w:r>
      <w:r>
        <w:rPr>
          <w:i/>
        </w:rPr>
        <w:t>Pengaruh Kepadat</w:t>
      </w:r>
      <w:bookmarkStart w:id="0" w:name="_GoBack"/>
      <w:bookmarkEnd w:id="0"/>
      <w:r>
        <w:rPr>
          <w:i/>
        </w:rPr>
        <w:t>an Terhadap Kelangsungan dan Pertumbuhan Benih Kerapu Bebek (Cromileptes altivelis) Pada Pendederan Kedua.</w:t>
      </w:r>
      <w:r>
        <w:t xml:space="preserve"> Jurnal Perikanan dan Kelautan. Vol 3 No.4s.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Gujarati, D. 2003. </w:t>
      </w:r>
      <w:r>
        <w:rPr>
          <w:rFonts w:ascii="Times New Roman" w:hAnsi="Times New Roman" w:cs="Times New Roman"/>
          <w:i/>
          <w:iCs/>
          <w:sz w:val="24"/>
          <w:szCs w:val="24"/>
        </w:rPr>
        <w:t>Ekonometrika Dasar</w:t>
      </w:r>
      <w:r>
        <w:rPr>
          <w:rFonts w:ascii="Times New Roman" w:hAnsi="Times New Roman" w:cs="Times New Roman"/>
          <w:sz w:val="24"/>
          <w:szCs w:val="24"/>
        </w:rPr>
        <w:t>. Jakarta : Penerbit Erlangga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Kareem, R. O, Dipeolu, A. O, Aromolaran, A. B</w:t>
      </w:r>
      <w:r w:rsidRPr="003B6F69">
        <w:rPr>
          <w:rFonts w:ascii="Times New Roman" w:hAnsi="Times New Roman" w:cs="Times New Roman"/>
          <w:sz w:val="24"/>
          <w:szCs w:val="24"/>
        </w:rPr>
        <w:t xml:space="preserve"> and Akegbejo-Samson. 2008. Analysis of technical, allocative and economic efficiency of different pond systems in Ogun state, Nigeria. African Journal of Agricultural Research Vol. 3 (4), pp. 246-254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Mahyuddin, K. 2008. Panduan Lengkap Agribisnis Lele. Penebar Swadaya. Jakarta.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Munzir, A. 1998. 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Towards Sustainable Development of Floating Net Pond Aquaculture (FNPA) for Income Security in Rural Indonesia</w:t>
      </w:r>
      <w:r>
        <w:rPr>
          <w:rFonts w:ascii="Times New Roman" w:eastAsia="TimesNewRoman" w:hAnsi="Times New Roman" w:cs="Times New Roman"/>
          <w:sz w:val="24"/>
          <w:szCs w:val="24"/>
        </w:rPr>
        <w:t>. Asian Fisheries Society, Aquatic Resources Research Institute Chulalongkorn University. Bangkok, Thailand.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Munzir, A. 2001. Essay on the Stochastic Frontier Analysis (SFA). Quarterly Journal of International Agriculture. Berlin, Germany.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Munzir, A. 2001. Technical Efficiency of Small Fish Farmer’s Production in West Sumatera, Indonesia. Verlag Grauer ISBN, Germany.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Munzir, A. and H. Franz. 2002. Towards Suistainable Development of Floating Net Cage for Income Security in Rural Indonesia: A Case Study of Common Carp Production at Lake maninjau, Indonesia. CAB International Publishing, Wallingford, UK.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Negeri, T. 2016. Kandungan Gizi dalam Dedak , Serta Manfaat Dedak dan kekurangan Dedak </w:t>
      </w:r>
      <w:r w:rsidR="00F065C6">
        <w:fldChar w:fldCharType="begin"/>
      </w:r>
      <w:r w:rsidR="00F065C6">
        <w:instrText xml:space="preserve"> HYPERLINK "http://kctuagri.blogspot.co.id/2016/05/kandungan-gizi-dalam-dedak-serta.html" </w:instrText>
      </w:r>
      <w:r w:rsidR="00F065C6">
        <w:fldChar w:fldCharType="separate"/>
      </w:r>
      <w:r w:rsidRPr="00FF58A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http://kctuagri.blogspot.co.id/2016/05/kandungan-gizi-dalam-dedak-serta.html</w:t>
      </w:r>
      <w:r w:rsidR="00F065C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Pr="00FF58A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Diakses tanggal 24 Mei 2018.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Nicholson, W. 2002. Mikroekonomi Intermediate. Jakarta : Binarupa Aksara.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sans-serif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Nijiyati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, S. 1992. </w:t>
      </w:r>
      <w:proofErr w:type="spellStart"/>
      <w:proofErr w:type="gram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Memelihara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Lele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Dumbo Di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Kolam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Taman.</w:t>
      </w:r>
      <w:proofErr w:type="gram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Penebar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Swadaya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.</w:t>
      </w:r>
      <w:r w:rsidR="00163476">
        <w:rPr>
          <w:rFonts w:ascii="Times New Roman" w:eastAsia="sans-serif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Jakarta.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Pramono, M. D. 2015. </w:t>
      </w:r>
      <w:r>
        <w:rPr>
          <w:rFonts w:ascii="Times New Roman" w:eastAsia="Times New Roman" w:hAnsi="Times New Roman" w:cs="Times New Roman"/>
          <w:sz w:val="24"/>
          <w:szCs w:val="24"/>
        </w:rPr>
        <w:t>Analisis Faktor Faktor Yang Mempengaruhi Produksi Pembenihan Ikan Lele Dumbo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Clarias gariepenus</w:t>
      </w:r>
      <w:r>
        <w:rPr>
          <w:rFonts w:ascii="Times New Roman" w:eastAsia="Times New Roman" w:hAnsi="Times New Roman" w:cs="Times New Roman"/>
          <w:sz w:val="24"/>
          <w:szCs w:val="24"/>
        </w:rPr>
        <w:t>) Di Kabupaten Wonogiri. Program Pascasarjana Universitas Sebelas Maret.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Pramono, M. D. 2016. </w:t>
      </w:r>
      <w:r w:rsidRPr="003921D3">
        <w:rPr>
          <w:rFonts w:ascii="Times New Roman" w:eastAsia="Times New Roman" w:hAnsi="Times New Roman" w:cs="Times New Roman"/>
          <w:i/>
          <w:sz w:val="24"/>
          <w:szCs w:val="24"/>
        </w:rPr>
        <w:t xml:space="preserve">Analisis Faktor Faktor Yang Mempengaruhi Produksi Pembenihan Ikan Lele Dumbo Di </w:t>
      </w:r>
      <w:r w:rsidRPr="00274DE4">
        <w:rPr>
          <w:rFonts w:ascii="Times New Roman" w:eastAsia="Times New Roman" w:hAnsi="Times New Roman" w:cs="Times New Roman"/>
          <w:i/>
          <w:sz w:val="24"/>
          <w:szCs w:val="24"/>
        </w:rPr>
        <w:t xml:space="preserve">Kabupaten Wonogiri. </w:t>
      </w:r>
      <w:r w:rsidRPr="00274DE4">
        <w:rPr>
          <w:rFonts w:ascii="Times New Roman" w:hAnsi="Times New Roman" w:cs="Times New Roman"/>
          <w:sz w:val="24"/>
          <w:szCs w:val="24"/>
        </w:rPr>
        <w:t>Program Studi Agribisnis, Program Pascasarjana Universitas Sebelas Maret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sans-serif" w:hAnsi="Times New Roman" w:cs="Times New Roman"/>
          <w:sz w:val="24"/>
          <w:szCs w:val="24"/>
          <w:lang w:eastAsia="zh-CN"/>
        </w:rPr>
      </w:pPr>
      <w:r>
        <w:rPr>
          <w:rFonts w:ascii="Times New Roman" w:eastAsia="sans-serif" w:hAnsi="Times New Roman" w:cs="Times New Roman"/>
          <w:sz w:val="24"/>
          <w:szCs w:val="24"/>
          <w:lang w:eastAsia="zh-CN"/>
        </w:rPr>
        <w:t>Remedy, T. 2015. Analisis Faktor-Faktor Yang Mempengaruhi Produksi Jagung. Skripsi. Universitas Dipenogoro.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hAnsi="Times New Roman" w:cs="Times New Roman"/>
          <w:sz w:val="24"/>
          <w:szCs w:val="24"/>
        </w:rPr>
      </w:pPr>
      <w:r w:rsidRPr="000B7623">
        <w:rPr>
          <w:rFonts w:ascii="Times New Roman" w:hAnsi="Times New Roman" w:cs="Times New Roman"/>
          <w:sz w:val="24"/>
          <w:szCs w:val="24"/>
        </w:rPr>
        <w:t xml:space="preserve">Riani dan Indra. 2014. </w:t>
      </w:r>
      <w:bookmarkStart w:id="1" w:name="_Toc464659732"/>
      <w:r w:rsidRPr="000B7623">
        <w:rPr>
          <w:rFonts w:ascii="Times New Roman" w:hAnsi="Times New Roman" w:cs="Times New Roman"/>
          <w:sz w:val="24"/>
          <w:szCs w:val="24"/>
        </w:rPr>
        <w:t>Analisis Efisiensi Teknis Usahatani Tambak Ikan Bandeng (</w:t>
      </w:r>
      <w:r w:rsidRPr="000B7623">
        <w:rPr>
          <w:rFonts w:ascii="Times New Roman" w:hAnsi="Times New Roman" w:cs="Times New Roman"/>
          <w:i/>
          <w:sz w:val="24"/>
          <w:szCs w:val="24"/>
        </w:rPr>
        <w:t>Chanos chanos</w:t>
      </w:r>
      <w:r w:rsidRPr="000B7623">
        <w:rPr>
          <w:rFonts w:ascii="Times New Roman" w:hAnsi="Times New Roman" w:cs="Times New Roman"/>
          <w:sz w:val="24"/>
          <w:szCs w:val="24"/>
        </w:rPr>
        <w:t>, F)  Di Kabupaten Aceh Utara</w:t>
      </w:r>
      <w:bookmarkEnd w:id="1"/>
      <w:r w:rsidRPr="000B76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Agrisep Vol </w:t>
      </w:r>
      <w:r w:rsidRPr="000B762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B76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7623">
        <w:rPr>
          <w:rFonts w:ascii="Times New Roman" w:hAnsi="Times New Roman" w:cs="Times New Roman"/>
          <w:sz w:val="24"/>
          <w:szCs w:val="24"/>
        </w:rPr>
        <w:t>2016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Robbins, S. P. and M. Coulter. (2012). Management, Eleventh Edition, (United States of America: Pearson Education Limited).</w:t>
      </w:r>
    </w:p>
    <w:p w:rsidR="002B6CC1" w:rsidRDefault="002B6CC1" w:rsidP="00802D63">
      <w:pPr>
        <w:spacing w:line="240" w:lineRule="auto"/>
        <w:rPr>
          <w:rFonts w:ascii="Times New Roman" w:eastAsia="sans-serif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Sani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, B. 2014.</w:t>
      </w:r>
      <w:proofErr w:type="gram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Budi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Daya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Gurami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Dafa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Publising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, Jakarta.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  <w:lang w:eastAsia="zh-CN"/>
        </w:rPr>
        <w:lastRenderedPageBreak/>
        <w:t xml:space="preserve">Satiti, P. 2013.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 Efisiensi Penggunaan Faktor–Faktor Produksi Pada Usahatani Kopi Di Kecamatan Sumowono Tahun 2012. Skripsi. Universitas Negeri Semarang.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sans-serif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Sitanggang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, M. </w:t>
      </w:r>
      <w:r>
        <w:rPr>
          <w:rFonts w:ascii="Times New Roman" w:eastAsia="sans-serif" w:hAnsi="Times New Roman" w:cs="Times New Roman"/>
          <w:sz w:val="24"/>
          <w:szCs w:val="24"/>
          <w:lang w:eastAsia="zh-CN"/>
        </w:rPr>
        <w:t>dan</w:t>
      </w:r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B.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Sarwono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.</w:t>
      </w:r>
      <w:proofErr w:type="gram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2007.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Budidaya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  <w:lang w:eastAsia="zh-CN"/>
        </w:rPr>
        <w:t>G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urami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Penebar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Swadaya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. Jakarta.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Soekartawi. 2003. Teori Ekonomi Produksi Dengan Pokok Bahasan Analisis Fungsi Cobb-Douglas: CV Rajawali. Jakarta.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Sukirno, S. 2002. “Pengantar Teori Mikroekonomi”. Jakarta : PT. Raja Grafindo Persada.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Sukirno, S. 2016. “Teori Pengantar Mikroekonomi”. Jakarta : PT. Raja Pers.</w:t>
      </w:r>
    </w:p>
    <w:p w:rsidR="002B6CC1" w:rsidRP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C1">
        <w:rPr>
          <w:rFonts w:ascii="Times New Roman" w:eastAsia="Times New Roman" w:hAnsi="Times New Roman" w:cs="Times New Roman"/>
          <w:sz w:val="24"/>
          <w:szCs w:val="24"/>
        </w:rPr>
        <w:t xml:space="preserve">Sulistyo, J. 2016. </w:t>
      </w:r>
      <w:r w:rsidRPr="002B6CC1">
        <w:rPr>
          <w:rStyle w:val="fontstyle01"/>
          <w:rFonts w:ascii="Times New Roman" w:hAnsi="Times New Roman" w:cs="Times New Roman"/>
          <w:b w:val="0"/>
        </w:rPr>
        <w:t>Pertumbuhan dan Kelangsungan Hidup Benih Ikan Gurami (</w:t>
      </w:r>
      <w:r w:rsidRPr="002B6CC1">
        <w:rPr>
          <w:rStyle w:val="fontstyle21"/>
          <w:rFonts w:ascii="Times New Roman" w:hAnsi="Times New Roman" w:cs="Times New Roman"/>
          <w:b w:val="0"/>
        </w:rPr>
        <w:t xml:space="preserve">Osphronemus gouramy) </w:t>
      </w:r>
      <w:r w:rsidRPr="002B6CC1">
        <w:rPr>
          <w:rStyle w:val="fontstyle01"/>
          <w:rFonts w:ascii="Times New Roman" w:hAnsi="Times New Roman" w:cs="Times New Roman"/>
          <w:b w:val="0"/>
        </w:rPr>
        <w:t>Pada Sistem Resirkulasi Dengan Padat Tebar 5,7 Dan 9</w:t>
      </w:r>
      <w:r w:rsidRPr="002B6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6CC1">
        <w:rPr>
          <w:rStyle w:val="fontstyle01"/>
          <w:rFonts w:ascii="Times New Roman" w:hAnsi="Times New Roman" w:cs="Times New Roman"/>
          <w:b w:val="0"/>
        </w:rPr>
        <w:t>Ekor/Liter.</w:t>
      </w:r>
      <w:r w:rsidRPr="002B6CC1">
        <w:rPr>
          <w:rStyle w:val="fontstyle01"/>
          <w:rFonts w:ascii="Times New Roman" w:hAnsi="Times New Roman" w:cs="Times New Roman"/>
        </w:rPr>
        <w:t xml:space="preserve"> </w:t>
      </w:r>
      <w:r w:rsidRPr="002B6CC1">
        <w:rPr>
          <w:rFonts w:ascii="Times New Roman" w:hAnsi="Times New Roman" w:cs="Times New Roman"/>
          <w:color w:val="000000"/>
          <w:sz w:val="24"/>
          <w:szCs w:val="24"/>
        </w:rPr>
        <w:t>Jurnal Pertanian ISSN 2087</w:t>
      </w:r>
      <w:r w:rsidRPr="002B6CC1"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 w:cs="Times New Roman"/>
          <w:color w:val="000000"/>
          <w:sz w:val="24"/>
          <w:szCs w:val="24"/>
        </w:rPr>
        <w:t>4936 Volume 7 (</w:t>
      </w:r>
      <w:r w:rsidRPr="002B6CC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B6CC1">
        <w:rPr>
          <w:rFonts w:ascii="Times New Roman" w:hAnsi="Times New Roman" w:cs="Times New Roman"/>
          <w:color w:val="000000"/>
          <w:sz w:val="24"/>
          <w:szCs w:val="24"/>
        </w:rPr>
        <w:t>, Oktober 2016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hAnsi="Times New Roman" w:cs="Times New Roman"/>
          <w:sz w:val="24"/>
          <w:szCs w:val="24"/>
        </w:rPr>
      </w:pPr>
      <w:r w:rsidRPr="002A08AB">
        <w:rPr>
          <w:rFonts w:ascii="Times New Roman" w:hAnsi="Times New Roman" w:cs="Times New Roman"/>
          <w:sz w:val="24"/>
          <w:szCs w:val="24"/>
        </w:rPr>
        <w:t>Sumartin. 2017. Analisis Efisiensi Faktor Produksi Usaha Budidaya Ikan Bandeng (</w:t>
      </w:r>
      <w:r w:rsidRPr="002A08AB">
        <w:rPr>
          <w:rFonts w:ascii="Times New Roman" w:hAnsi="Times New Roman" w:cs="Times New Roman"/>
          <w:i/>
          <w:sz w:val="24"/>
          <w:szCs w:val="24"/>
        </w:rPr>
        <w:t>Chanos chanos</w:t>
      </w:r>
      <w:r w:rsidRPr="002A08AB">
        <w:rPr>
          <w:rFonts w:ascii="Times New Roman" w:hAnsi="Times New Roman" w:cs="Times New Roman"/>
          <w:sz w:val="24"/>
          <w:szCs w:val="24"/>
        </w:rPr>
        <w:t xml:space="preserve">) (Studi Kasus pada Alumni Peserta Pelatihan Budidaya Ikan di BPPP Banyuwangi. Journal of Aquaculture Science Oktober 2017 vol 2 (1) : 43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08AB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hAnsi="Times New Roman" w:cs="Times New Roman"/>
          <w:sz w:val="24"/>
          <w:szCs w:val="24"/>
        </w:rPr>
      </w:pPr>
      <w:r w:rsidRPr="000B7623">
        <w:rPr>
          <w:rFonts w:ascii="Times New Roman" w:hAnsi="Times New Roman" w:cs="Times New Roman"/>
          <w:sz w:val="24"/>
          <w:szCs w:val="24"/>
        </w:rPr>
        <w:t>Sundari, R. S dan Y. A. Priyanto. 2016. Efisiensi Penggunaan Faktor-Faktor Produksi Pada Teknologi Pendederan Ikan Lele (</w:t>
      </w:r>
      <w:r>
        <w:rPr>
          <w:rFonts w:ascii="Times New Roman" w:hAnsi="Times New Roman" w:cs="Times New Roman"/>
          <w:i/>
          <w:sz w:val="24"/>
          <w:szCs w:val="24"/>
        </w:rPr>
        <w:t xml:space="preserve">Clarias </w:t>
      </w:r>
      <w:r w:rsidRPr="000B7623">
        <w:rPr>
          <w:rFonts w:ascii="Times New Roman" w:hAnsi="Times New Roman" w:cs="Times New Roman"/>
          <w:sz w:val="24"/>
          <w:szCs w:val="24"/>
        </w:rPr>
        <w:t>sp) Sangkuriang. Jurnal Teknologi Perikanan dan Kelautan Vol.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623">
        <w:rPr>
          <w:rFonts w:ascii="Times New Roman" w:hAnsi="Times New Roman" w:cs="Times New Roman"/>
          <w:sz w:val="24"/>
          <w:szCs w:val="24"/>
        </w:rPr>
        <w:t>7 (2) November 2016: 200-207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hAnsi="Times New Roman" w:cs="Times New Roman"/>
          <w:sz w:val="24"/>
          <w:szCs w:val="24"/>
        </w:rPr>
      </w:pPr>
      <w:r w:rsidRPr="000B7623">
        <w:rPr>
          <w:rFonts w:ascii="Times New Roman" w:hAnsi="Times New Roman" w:cs="Times New Roman"/>
          <w:sz w:val="24"/>
          <w:szCs w:val="24"/>
        </w:rPr>
        <w:t>Susanti, N. Y. 2017. Analisa Kinerja Budidaya Ikan Kerapu Cantik (</w:t>
      </w:r>
      <w:r>
        <w:rPr>
          <w:rFonts w:ascii="Times New Roman" w:hAnsi="Times New Roman" w:cs="Times New Roman"/>
          <w:i/>
          <w:sz w:val="24"/>
          <w:szCs w:val="24"/>
        </w:rPr>
        <w:t xml:space="preserve">Epinephelus </w:t>
      </w:r>
      <w:r w:rsidRPr="000B7623">
        <w:rPr>
          <w:rFonts w:ascii="Times New Roman" w:hAnsi="Times New Roman" w:cs="Times New Roman"/>
          <w:sz w:val="24"/>
          <w:szCs w:val="24"/>
        </w:rPr>
        <w:t>sp) Di Kabupaten Pesisir Selatan. Jurusan Budidaya Perairan Fakultas Perikanan dan Ilmu Kelautan, Universitas Bung Hatta, Padang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Susanti, N. Y. 2017. Analisis Efisiensi Produksi Budidaya Ikan Kerapu Cantik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Epinephelus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Di Sungai Nipah Kecamatan IV Jurai Kabupaten Pesisir Selatan. Skripsi. Universitas Bung Hatta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Susanto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, H. 2002. </w:t>
      </w:r>
      <w:proofErr w:type="spellStart"/>
      <w:proofErr w:type="gram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Pembenihan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  <w:lang w:eastAsia="zh-CN"/>
        </w:rPr>
        <w:t>dan</w:t>
      </w:r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Pembesaran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Patin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.</w:t>
      </w:r>
      <w:proofErr w:type="gram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Penebar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Swadaya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. Jakarta.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sans-serif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Sutanto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, D. 2014.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Sukses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Budi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Daya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Gurami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proofErr w:type="gram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Pustaka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Baru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Press.Yogyakarta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.</w:t>
      </w:r>
      <w:proofErr w:type="gramEnd"/>
    </w:p>
    <w:p w:rsidR="002B6CC1" w:rsidRPr="007578C7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hAnsi="Times New Roman" w:cs="Times New Roman"/>
          <w:sz w:val="24"/>
          <w:szCs w:val="24"/>
        </w:rPr>
      </w:pPr>
      <w:r w:rsidRPr="007578C7">
        <w:rPr>
          <w:rFonts w:ascii="Times New Roman" w:hAnsi="Times New Roman" w:cs="Times New Roman"/>
          <w:sz w:val="24"/>
          <w:szCs w:val="24"/>
        </w:rPr>
        <w:t>Umar, A.S.S., Makinta, A.A. and Kwatanda , P.A. 2014. Analysis of Technical Efficiency of Small Scale Fish Farming in Maiduguri Metropolitan Area of Borno State, Nigeria. Nigerian Journal of Fisheries and Aquaculture 2 (2): 42 – 48</w:t>
      </w:r>
    </w:p>
    <w:p w:rsidR="002B6CC1" w:rsidRDefault="002B6CC1" w:rsidP="00802D63">
      <w:pPr>
        <w:tabs>
          <w:tab w:val="left" w:pos="5400"/>
        </w:tabs>
        <w:spacing w:line="240" w:lineRule="auto"/>
        <w:ind w:left="998" w:hangingChars="416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Widyananto, C.S. 2010. Analisis Efisiensi Penggunaan Faktor-Faktor Produksi Pada Usahatani Bawang Putih Di Kecamatan Sapuran Kabupaten Wonosobo. Fakultas Ekonomi Universitas Dipenogoro. Semarang.</w:t>
      </w:r>
    </w:p>
    <w:sectPr w:rsidR="002B6CC1" w:rsidSect="00F065C6">
      <w:footerReference w:type="default" r:id="rId7"/>
      <w:pgSz w:w="11906" w:h="16838"/>
      <w:pgMar w:top="1701" w:right="1701" w:bottom="1701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42" w:rsidRDefault="00482942" w:rsidP="00482942">
      <w:pPr>
        <w:spacing w:after="0" w:line="240" w:lineRule="auto"/>
      </w:pPr>
      <w:r>
        <w:separator/>
      </w:r>
    </w:p>
  </w:endnote>
  <w:endnote w:type="continuationSeparator" w:id="0">
    <w:p w:rsidR="00482942" w:rsidRDefault="00482942" w:rsidP="0048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TimesNewRoman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597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5C6" w:rsidRDefault="00F065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482942" w:rsidRDefault="00482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42" w:rsidRDefault="00482942" w:rsidP="00482942">
      <w:pPr>
        <w:spacing w:after="0" w:line="240" w:lineRule="auto"/>
      </w:pPr>
      <w:r>
        <w:separator/>
      </w:r>
    </w:p>
  </w:footnote>
  <w:footnote w:type="continuationSeparator" w:id="0">
    <w:p w:rsidR="00482942" w:rsidRDefault="00482942" w:rsidP="0048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60"/>
    <w:rsid w:val="00163476"/>
    <w:rsid w:val="002B6CC1"/>
    <w:rsid w:val="002E2C82"/>
    <w:rsid w:val="00482942"/>
    <w:rsid w:val="00553745"/>
    <w:rsid w:val="005C1360"/>
    <w:rsid w:val="00802D63"/>
    <w:rsid w:val="00BA24C5"/>
    <w:rsid w:val="00DD38EF"/>
    <w:rsid w:val="00F065C6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60"/>
  </w:style>
  <w:style w:type="paragraph" w:styleId="Heading1">
    <w:name w:val="heading 1"/>
    <w:basedOn w:val="Normal"/>
    <w:link w:val="Heading1Char"/>
    <w:uiPriority w:val="9"/>
    <w:qFormat/>
    <w:rsid w:val="00F0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42"/>
  </w:style>
  <w:style w:type="paragraph" w:styleId="Footer">
    <w:name w:val="footer"/>
    <w:basedOn w:val="Normal"/>
    <w:link w:val="FooterChar"/>
    <w:uiPriority w:val="99"/>
    <w:unhideWhenUsed/>
    <w:rsid w:val="0048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42"/>
  </w:style>
  <w:style w:type="paragraph" w:customStyle="1" w:styleId="Default">
    <w:name w:val="Default"/>
    <w:qFormat/>
    <w:rsid w:val="0080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58A4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2B6CC1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B6CC1"/>
    <w:rPr>
      <w:rFonts w:ascii="Cambria-BoldItalic" w:hAnsi="Cambria-BoldItalic" w:hint="default"/>
      <w:b/>
      <w:bCs/>
      <w:i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65C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60"/>
  </w:style>
  <w:style w:type="paragraph" w:styleId="Heading1">
    <w:name w:val="heading 1"/>
    <w:basedOn w:val="Normal"/>
    <w:link w:val="Heading1Char"/>
    <w:uiPriority w:val="9"/>
    <w:qFormat/>
    <w:rsid w:val="00F0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42"/>
  </w:style>
  <w:style w:type="paragraph" w:styleId="Footer">
    <w:name w:val="footer"/>
    <w:basedOn w:val="Normal"/>
    <w:link w:val="FooterChar"/>
    <w:uiPriority w:val="99"/>
    <w:unhideWhenUsed/>
    <w:rsid w:val="0048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42"/>
  </w:style>
  <w:style w:type="paragraph" w:customStyle="1" w:styleId="Default">
    <w:name w:val="Default"/>
    <w:qFormat/>
    <w:rsid w:val="0080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58A4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2B6CC1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B6CC1"/>
    <w:rPr>
      <w:rFonts w:ascii="Cambria-BoldItalic" w:hAnsi="Cambria-BoldItalic" w:hint="default"/>
      <w:b/>
      <w:bCs/>
      <w:i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65C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</dc:creator>
  <cp:lastModifiedBy>User</cp:lastModifiedBy>
  <cp:revision>9</cp:revision>
  <dcterms:created xsi:type="dcterms:W3CDTF">2018-05-13T18:47:00Z</dcterms:created>
  <dcterms:modified xsi:type="dcterms:W3CDTF">2018-08-21T03:51:00Z</dcterms:modified>
</cp:coreProperties>
</file>