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57C" w:rsidRPr="00626701" w:rsidRDefault="003E257C" w:rsidP="003E257C">
      <w:pPr>
        <w:spacing w:after="0" w:line="360" w:lineRule="auto"/>
        <w:ind w:right="-567" w:hanging="284"/>
        <w:jc w:val="center"/>
        <w:rPr>
          <w:rFonts w:ascii="Times New Roman" w:hAnsi="Times New Roman" w:cs="Times New Roman"/>
          <w:b/>
          <w:sz w:val="25"/>
          <w:szCs w:val="25"/>
          <w:lang w:val="en-ID"/>
        </w:rPr>
      </w:pPr>
      <w:r w:rsidRPr="00626701">
        <w:rPr>
          <w:rFonts w:ascii="Times New Roman" w:hAnsi="Times New Roman" w:cs="Times New Roman"/>
          <w:b/>
          <w:sz w:val="25"/>
          <w:szCs w:val="25"/>
          <w:lang w:val="en-ID"/>
        </w:rPr>
        <w:t>PADAT TEBAR YANG BERBEDA TERHADAP  KELAN</w:t>
      </w:r>
      <w:r>
        <w:rPr>
          <w:rFonts w:ascii="Times New Roman" w:hAnsi="Times New Roman" w:cs="Times New Roman"/>
          <w:b/>
          <w:sz w:val="25"/>
          <w:szCs w:val="25"/>
          <w:lang w:val="en-ID"/>
        </w:rPr>
        <w:t>G</w:t>
      </w:r>
      <w:r w:rsidRPr="00626701">
        <w:rPr>
          <w:rFonts w:ascii="Times New Roman" w:hAnsi="Times New Roman" w:cs="Times New Roman"/>
          <w:b/>
          <w:sz w:val="25"/>
          <w:szCs w:val="25"/>
          <w:lang w:val="en-ID"/>
        </w:rPr>
        <w:t xml:space="preserve">SUNGAN HIDUP DAN PERTUMBUHAN </w:t>
      </w:r>
      <w:r>
        <w:rPr>
          <w:rFonts w:ascii="Times New Roman" w:hAnsi="Times New Roman" w:cs="Times New Roman"/>
          <w:b/>
          <w:sz w:val="25"/>
          <w:szCs w:val="25"/>
          <w:lang w:val="en-ID"/>
        </w:rPr>
        <w:t>UDANG</w:t>
      </w:r>
      <w:r w:rsidRPr="00626701">
        <w:rPr>
          <w:rFonts w:ascii="Times New Roman" w:hAnsi="Times New Roman" w:cs="Times New Roman"/>
          <w:b/>
          <w:sz w:val="25"/>
          <w:szCs w:val="25"/>
          <w:lang w:val="en-ID"/>
        </w:rPr>
        <w:t xml:space="preserve"> </w:t>
      </w:r>
      <w:r>
        <w:rPr>
          <w:rFonts w:ascii="Times New Roman" w:hAnsi="Times New Roman" w:cs="Times New Roman"/>
          <w:b/>
          <w:sz w:val="25"/>
          <w:szCs w:val="25"/>
          <w:lang w:val="en-ID"/>
        </w:rPr>
        <w:t>VANAMMEI</w:t>
      </w:r>
      <w:r w:rsidRPr="00626701">
        <w:rPr>
          <w:rFonts w:ascii="Times New Roman" w:hAnsi="Times New Roman" w:cs="Times New Roman"/>
          <w:b/>
          <w:sz w:val="25"/>
          <w:szCs w:val="25"/>
          <w:lang w:val="en-ID"/>
        </w:rPr>
        <w:t xml:space="preserve"> (</w:t>
      </w:r>
      <w:r w:rsidRPr="00626701">
        <w:rPr>
          <w:rFonts w:ascii="Times New Roman" w:hAnsi="Times New Roman" w:cs="Times New Roman"/>
          <w:b/>
          <w:i/>
          <w:sz w:val="25"/>
          <w:szCs w:val="25"/>
          <w:lang w:val="en-ID"/>
        </w:rPr>
        <w:t>Litopenaues</w:t>
      </w:r>
      <w:r>
        <w:rPr>
          <w:rFonts w:ascii="Times New Roman" w:hAnsi="Times New Roman" w:cs="Times New Roman"/>
          <w:b/>
          <w:i/>
          <w:sz w:val="25"/>
          <w:szCs w:val="25"/>
          <w:lang w:val="en-ID"/>
        </w:rPr>
        <w:t xml:space="preserve"> Vanammei</w:t>
      </w:r>
      <w:r w:rsidRPr="00626701">
        <w:rPr>
          <w:rFonts w:ascii="Times New Roman" w:hAnsi="Times New Roman" w:cs="Times New Roman"/>
          <w:b/>
          <w:sz w:val="25"/>
          <w:szCs w:val="25"/>
          <w:lang w:val="en-ID"/>
        </w:rPr>
        <w:t>)</w:t>
      </w:r>
    </w:p>
    <w:p w:rsidR="003E257C" w:rsidRDefault="003E257C" w:rsidP="003E257C">
      <w:pPr>
        <w:spacing w:after="0" w:line="360" w:lineRule="auto"/>
        <w:ind w:right="-567" w:hanging="284"/>
        <w:rPr>
          <w:rFonts w:ascii="Times New Roman" w:hAnsi="Times New Roman" w:cs="Times New Roman"/>
          <w:b/>
          <w:sz w:val="25"/>
          <w:szCs w:val="25"/>
          <w:lang w:val="en-ID"/>
        </w:rPr>
      </w:pPr>
    </w:p>
    <w:p w:rsidR="003E257C" w:rsidRPr="00626701" w:rsidRDefault="003E257C" w:rsidP="003E257C">
      <w:pPr>
        <w:spacing w:after="0" w:line="360" w:lineRule="auto"/>
        <w:ind w:right="-567" w:hanging="284"/>
        <w:rPr>
          <w:rFonts w:ascii="Times New Roman" w:hAnsi="Times New Roman" w:cs="Times New Roman"/>
          <w:b/>
          <w:sz w:val="25"/>
          <w:szCs w:val="25"/>
          <w:lang w:val="en-ID"/>
        </w:rPr>
      </w:pPr>
    </w:p>
    <w:p w:rsidR="003E257C" w:rsidRDefault="003E257C" w:rsidP="003E257C">
      <w:pPr>
        <w:spacing w:after="0" w:line="480" w:lineRule="auto"/>
        <w:ind w:left="284" w:right="-568" w:hanging="284"/>
        <w:rPr>
          <w:rFonts w:ascii="Times New Roman" w:hAnsi="Times New Roman" w:cs="Times New Roman"/>
          <w:b/>
          <w:sz w:val="25"/>
          <w:szCs w:val="25"/>
          <w:lang w:val="en-US"/>
        </w:rPr>
      </w:pPr>
      <w:r>
        <w:rPr>
          <w:rFonts w:ascii="Times New Roman" w:hAnsi="Times New Roman" w:cs="Times New Roman"/>
          <w:b/>
          <w:sz w:val="25"/>
          <w:szCs w:val="25"/>
          <w:lang w:val="en-US"/>
        </w:rPr>
        <w:t xml:space="preserve">                                                        SKRIPSI</w:t>
      </w:r>
    </w:p>
    <w:p w:rsidR="003E257C" w:rsidRDefault="003E257C" w:rsidP="003E257C">
      <w:pPr>
        <w:spacing w:after="0" w:line="480" w:lineRule="auto"/>
        <w:ind w:right="-568" w:hanging="284"/>
        <w:rPr>
          <w:rFonts w:ascii="Times New Roman" w:hAnsi="Times New Roman" w:cs="Times New Roman"/>
          <w:b/>
          <w:sz w:val="25"/>
          <w:szCs w:val="25"/>
          <w:lang w:val="en-US"/>
        </w:rPr>
      </w:pPr>
    </w:p>
    <w:p w:rsidR="003E257C" w:rsidRPr="003E257C" w:rsidRDefault="003E257C" w:rsidP="003E257C">
      <w:pPr>
        <w:spacing w:after="0" w:line="360" w:lineRule="auto"/>
        <w:ind w:right="-568" w:hanging="284"/>
        <w:jc w:val="center"/>
        <w:rPr>
          <w:rFonts w:ascii="Vijaya" w:hAnsi="Vijaya" w:cs="Vijaya"/>
          <w:b/>
          <w:sz w:val="28"/>
          <w:szCs w:val="28"/>
          <w:lang w:val="en-US"/>
        </w:rPr>
      </w:pPr>
      <w:r w:rsidRPr="003E257C">
        <w:rPr>
          <w:rFonts w:ascii="Vijaya" w:hAnsi="Vijaya" w:cs="Vijaya"/>
          <w:b/>
          <w:sz w:val="28"/>
          <w:szCs w:val="28"/>
          <w:lang w:val="en-US"/>
        </w:rPr>
        <w:t>Sebagai Salah Satu Syarat memperoleh</w:t>
      </w:r>
    </w:p>
    <w:p w:rsidR="003E257C" w:rsidRPr="003E257C" w:rsidRDefault="003E257C" w:rsidP="003E257C">
      <w:pPr>
        <w:spacing w:after="0" w:line="360" w:lineRule="auto"/>
        <w:ind w:right="-568" w:hanging="284"/>
        <w:jc w:val="center"/>
        <w:rPr>
          <w:rFonts w:ascii="Vijaya" w:hAnsi="Vijaya" w:cs="Vijaya"/>
          <w:b/>
          <w:sz w:val="28"/>
          <w:szCs w:val="28"/>
          <w:lang w:val="en-US"/>
        </w:rPr>
      </w:pPr>
      <w:r w:rsidRPr="003E257C">
        <w:rPr>
          <w:rFonts w:ascii="Vijaya" w:hAnsi="Vijaya" w:cs="Vijaya"/>
          <w:b/>
          <w:sz w:val="28"/>
          <w:szCs w:val="28"/>
          <w:lang w:val="en-US"/>
        </w:rPr>
        <w:t>Gelar Sarjana Perikanan Pada Satu Fakultas perikanan</w:t>
      </w:r>
    </w:p>
    <w:p w:rsidR="003E257C" w:rsidRPr="003E257C" w:rsidRDefault="003E257C" w:rsidP="003E257C">
      <w:pPr>
        <w:spacing w:after="0" w:line="360" w:lineRule="auto"/>
        <w:ind w:right="-568" w:hanging="284"/>
        <w:jc w:val="center"/>
        <w:rPr>
          <w:rFonts w:ascii="Vijaya" w:hAnsi="Vijaya" w:cs="Vijaya"/>
          <w:b/>
          <w:sz w:val="28"/>
          <w:szCs w:val="28"/>
          <w:lang w:val="en-US"/>
        </w:rPr>
      </w:pPr>
      <w:r w:rsidRPr="003E257C">
        <w:rPr>
          <w:rFonts w:ascii="Vijaya" w:hAnsi="Vijaya" w:cs="Vijaya"/>
          <w:b/>
          <w:sz w:val="28"/>
          <w:szCs w:val="28"/>
          <w:lang w:val="en-US"/>
        </w:rPr>
        <w:t>Universitas Bung Hatta</w:t>
      </w:r>
    </w:p>
    <w:p w:rsidR="003E257C" w:rsidRPr="00067085" w:rsidRDefault="003E257C" w:rsidP="003E257C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E257C" w:rsidRPr="00067085" w:rsidRDefault="003E257C" w:rsidP="003E257C">
      <w:pPr>
        <w:spacing w:after="0" w:line="48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ID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ID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ID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ID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ID"/>
        </w:rPr>
        <w:tab/>
      </w:r>
      <w:r w:rsidRPr="00243AF3">
        <w:rPr>
          <w:rFonts w:ascii="Times New Roman" w:hAnsi="Times New Roman" w:cs="Times New Roman"/>
          <w:b/>
          <w:sz w:val="24"/>
          <w:szCs w:val="24"/>
          <w:lang w:val="en-ID"/>
        </w:rPr>
        <w:t>OLEH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3E257C" w:rsidRPr="00243AF3" w:rsidRDefault="003E257C" w:rsidP="003E25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ID"/>
        </w:rPr>
      </w:pPr>
      <w:r w:rsidRPr="00243AF3">
        <w:rPr>
          <w:rFonts w:ascii="Times New Roman" w:hAnsi="Times New Roman" w:cs="Times New Roman"/>
          <w:b/>
          <w:sz w:val="24"/>
          <w:szCs w:val="24"/>
          <w:u w:val="single"/>
          <w:lang w:val="en-ID"/>
        </w:rPr>
        <w:t>IRFANDO YUNEIDI</w:t>
      </w:r>
    </w:p>
    <w:p w:rsidR="003E257C" w:rsidRPr="00243AF3" w:rsidRDefault="003E257C" w:rsidP="003E25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ID"/>
        </w:rPr>
      </w:pPr>
      <w:r w:rsidRPr="00243AF3">
        <w:rPr>
          <w:rFonts w:ascii="Times New Roman" w:hAnsi="Times New Roman" w:cs="Times New Roman"/>
          <w:b/>
          <w:sz w:val="24"/>
          <w:szCs w:val="24"/>
          <w:lang w:val="en-ID"/>
        </w:rPr>
        <w:t>1410016111008</w:t>
      </w:r>
    </w:p>
    <w:p w:rsidR="003E257C" w:rsidRDefault="003E257C" w:rsidP="003E257C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257C" w:rsidRDefault="003E257C" w:rsidP="003E257C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257C" w:rsidRPr="00243AF3" w:rsidRDefault="003E257C" w:rsidP="003E257C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257C" w:rsidRDefault="003E257C" w:rsidP="003E257C">
      <w:pPr>
        <w:spacing w:after="0" w:line="480" w:lineRule="auto"/>
        <w:rPr>
          <w:rFonts w:ascii="Times New Roman" w:hAnsi="Times New Roman" w:cs="Times New Roman"/>
          <w:b/>
          <w:sz w:val="24"/>
          <w:szCs w:val="24"/>
          <w:lang w:val="en-ID"/>
        </w:rPr>
      </w:pPr>
      <w:r>
        <w:rPr>
          <w:rFonts w:ascii="Times New Roman" w:hAnsi="Times New Roman" w:cs="Times New Roman"/>
          <w:b/>
          <w:sz w:val="24"/>
          <w:szCs w:val="24"/>
          <w:lang w:val="en-ID"/>
        </w:rPr>
        <w:t xml:space="preserve">                                                  </w:t>
      </w:r>
      <w:r w:rsidRPr="00243AF3">
        <w:rPr>
          <w:rFonts w:ascii="Times New Roman" w:hAnsi="Times New Roman" w:cs="Times New Roman"/>
          <w:noProof/>
          <w:sz w:val="24"/>
          <w:szCs w:val="24"/>
          <w:lang w:val="en-US" w:eastAsia="en-US"/>
        </w:rPr>
        <w:drawing>
          <wp:inline distT="0" distB="0" distL="0" distR="0">
            <wp:extent cx="1352550" cy="1321810"/>
            <wp:effectExtent l="19050" t="0" r="0" b="0"/>
            <wp:docPr id="1" name="Picture 1" descr="Hasil gambar untuk logo ub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sil gambar untuk logo ubh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21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257C" w:rsidRPr="003E257C" w:rsidRDefault="003E257C" w:rsidP="003E257C">
      <w:pPr>
        <w:spacing w:after="0" w:line="480" w:lineRule="auto"/>
        <w:rPr>
          <w:rFonts w:ascii="Times New Roman" w:hAnsi="Times New Roman" w:cs="Times New Roman"/>
          <w:b/>
          <w:sz w:val="24"/>
          <w:szCs w:val="24"/>
          <w:lang w:val="en-ID"/>
        </w:rPr>
      </w:pPr>
    </w:p>
    <w:p w:rsidR="003E257C" w:rsidRDefault="003E257C" w:rsidP="003E25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3AF3">
        <w:rPr>
          <w:rFonts w:ascii="Times New Roman" w:hAnsi="Times New Roman" w:cs="Times New Roman"/>
          <w:b/>
          <w:sz w:val="24"/>
          <w:szCs w:val="24"/>
          <w:lang w:val="en-ID"/>
        </w:rPr>
        <w:t>JURUSAN BUDIDAYA PERAIRAN</w:t>
      </w:r>
      <w:r w:rsidRPr="00243AF3">
        <w:rPr>
          <w:rFonts w:ascii="Times New Roman" w:hAnsi="Times New Roman" w:cs="Times New Roman"/>
          <w:b/>
          <w:sz w:val="24"/>
          <w:szCs w:val="24"/>
          <w:lang w:val="en-ID"/>
        </w:rPr>
        <w:br/>
        <w:t xml:space="preserve">FAKULTAS PERIKANAN DAN ILMU KELAUTAN </w:t>
      </w:r>
    </w:p>
    <w:p w:rsidR="003E257C" w:rsidRDefault="003E257C" w:rsidP="003E25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3AF3">
        <w:rPr>
          <w:rFonts w:ascii="Times New Roman" w:hAnsi="Times New Roman" w:cs="Times New Roman"/>
          <w:b/>
          <w:sz w:val="24"/>
          <w:szCs w:val="24"/>
          <w:lang w:val="en-ID"/>
        </w:rPr>
        <w:t>UNIVERSITAS BUNG HATTA</w:t>
      </w:r>
    </w:p>
    <w:p w:rsidR="003E257C" w:rsidRPr="00243AF3" w:rsidRDefault="003E257C" w:rsidP="003E25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ID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PADANG </w:t>
      </w:r>
      <w:r w:rsidRPr="00243AF3">
        <w:rPr>
          <w:rFonts w:ascii="Times New Roman" w:hAnsi="Times New Roman" w:cs="Times New Roman"/>
          <w:b/>
          <w:sz w:val="24"/>
          <w:szCs w:val="24"/>
          <w:lang w:val="en-ID"/>
        </w:rPr>
        <w:br/>
        <w:t>2018</w:t>
      </w:r>
    </w:p>
    <w:p w:rsidR="00595C13" w:rsidRDefault="00595C13"/>
    <w:sectPr w:rsidR="00595C13" w:rsidSect="003E257C">
      <w:pgSz w:w="12240" w:h="15840"/>
      <w:pgMar w:top="1701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ijay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3E257C"/>
    <w:rsid w:val="003E257C"/>
    <w:rsid w:val="00595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57C"/>
    <w:rPr>
      <w:rFonts w:eastAsiaTheme="minorEastAsia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25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257C"/>
    <w:rPr>
      <w:rFonts w:ascii="Tahoma" w:eastAsiaTheme="minorEastAsia" w:hAnsi="Tahoma" w:cs="Tahoma"/>
      <w:sz w:val="16"/>
      <w:szCs w:val="16"/>
      <w:lang w:val="id-ID" w:eastAsia="id-I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2018-08-16T09:03:00Z</dcterms:created>
  <dcterms:modified xsi:type="dcterms:W3CDTF">2018-08-16T09:09:00Z</dcterms:modified>
</cp:coreProperties>
</file>