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77" w:rsidRPr="00A52C9A" w:rsidRDefault="00994247" w:rsidP="00A52C9A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:rsidR="00994247" w:rsidRPr="00994247" w:rsidRDefault="00994247" w:rsidP="00A52C9A">
      <w:pPr>
        <w:pStyle w:val="ListParagraph"/>
        <w:numPr>
          <w:ilvl w:val="1"/>
          <w:numId w:val="1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Latar Belakang</w:t>
      </w:r>
    </w:p>
    <w:p w:rsidR="00D94E77" w:rsidRPr="00D94E77" w:rsidRDefault="00D94E77" w:rsidP="00A52C9A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94E77">
        <w:rPr>
          <w:rFonts w:ascii="Times New Roman" w:hAnsi="Times New Roman" w:cs="Times New Roman"/>
          <w:sz w:val="24"/>
          <w:szCs w:val="24"/>
        </w:rPr>
        <w:t>Danau Maninjau terletak di Kecamatan Tanjung Raya Kabupaten Agam Propinsi Sumatera Barat dengan posisi geografis Oº19’ LU (Lintang Utara), dan 100º12’ BT (Bujur Timur)</w:t>
      </w:r>
      <w:r w:rsidRPr="00D94E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94E77">
        <w:rPr>
          <w:rFonts w:ascii="Times New Roman" w:hAnsi="Times New Roman" w:cs="Times New Roman"/>
          <w:b/>
          <w:sz w:val="24"/>
          <w:szCs w:val="24"/>
          <w:lang w:val="id-ID"/>
        </w:rPr>
        <w:t>(BPS Kab. Agam, 2015)</w:t>
      </w:r>
      <w:r w:rsidRPr="00D94E7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94E77">
        <w:rPr>
          <w:rFonts w:ascii="Times New Roman" w:hAnsi="Times New Roman" w:cs="Times New Roman"/>
          <w:sz w:val="24"/>
          <w:szCs w:val="24"/>
        </w:rPr>
        <w:t xml:space="preserve"> Danau Maninjau merupakan salah satu danau yang dijadikan tempat rekreasi dan pariwisata di Kabupaten Agam.</w:t>
      </w:r>
      <w:r w:rsidR="00D76E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76EB9" w:rsidRPr="00D94E77">
        <w:rPr>
          <w:rFonts w:ascii="Times New Roman" w:hAnsi="Times New Roman" w:cs="Times New Roman"/>
          <w:sz w:val="24"/>
          <w:szCs w:val="24"/>
          <w:lang w:val="id-ID"/>
        </w:rPr>
        <w:t xml:space="preserve">Danau </w:t>
      </w:r>
      <w:r w:rsidR="00D76EB9">
        <w:rPr>
          <w:rFonts w:ascii="Times New Roman" w:hAnsi="Times New Roman" w:cs="Times New Roman"/>
          <w:sz w:val="24"/>
          <w:szCs w:val="24"/>
          <w:lang w:val="id-ID"/>
        </w:rPr>
        <w:t>Maninjau merupak</w:t>
      </w:r>
      <w:r w:rsidRPr="00D94E77">
        <w:rPr>
          <w:rFonts w:ascii="Times New Roman" w:hAnsi="Times New Roman" w:cs="Times New Roman"/>
          <w:sz w:val="24"/>
          <w:szCs w:val="24"/>
          <w:lang w:val="id-ID"/>
        </w:rPr>
        <w:t xml:space="preserve">an danau multi fungsi yang dimanfaatkan oleh multi sektor yaitu ekonomi, ekologi dan sosial. Salah satu sektor ekonomi penting di Danau Maninjau yaitu sektor perikanan baik tangkap maupun budidaya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(Dina, 2008).</w:t>
      </w:r>
    </w:p>
    <w:p w:rsidR="00994247" w:rsidRDefault="00D94E77" w:rsidP="00A52C9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94E77">
        <w:rPr>
          <w:rFonts w:ascii="Times New Roman" w:hAnsi="Times New Roman" w:cs="Times New Roman"/>
          <w:sz w:val="24"/>
          <w:szCs w:val="24"/>
          <w:lang w:val="id-ID"/>
        </w:rPr>
        <w:t>Pensi (</w:t>
      </w:r>
      <w:r w:rsidRPr="00D94E77">
        <w:rPr>
          <w:rFonts w:ascii="Times New Roman" w:hAnsi="Times New Roman" w:cs="Times New Roman"/>
          <w:i/>
          <w:sz w:val="24"/>
          <w:szCs w:val="24"/>
          <w:lang w:val="id-ID"/>
        </w:rPr>
        <w:t xml:space="preserve">Corbicula </w:t>
      </w:r>
      <w:r w:rsidRPr="00D94E77">
        <w:rPr>
          <w:rFonts w:ascii="Times New Roman" w:hAnsi="Times New Roman" w:cs="Times New Roman"/>
          <w:sz w:val="24"/>
          <w:szCs w:val="24"/>
          <w:lang w:val="id-ID"/>
        </w:rPr>
        <w:t xml:space="preserve">sp) adalah spesies bivalvia (molusca) penghuni asli Danau Maninjau yang menjadi salah satu komoditas perikanan lokal </w:t>
      </w:r>
      <w:r w:rsidRPr="00D94E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(Lukman </w:t>
      </w:r>
      <w:r w:rsidRPr="00D94E77">
        <w:rPr>
          <w:rFonts w:ascii="Times New Roman" w:hAnsi="Times New Roman" w:cs="Times New Roman"/>
          <w:b/>
          <w:i/>
          <w:sz w:val="24"/>
          <w:szCs w:val="24"/>
          <w:lang w:val="id-ID"/>
        </w:rPr>
        <w:t>et al</w:t>
      </w:r>
      <w:r w:rsidRPr="00D94E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., 2015). </w:t>
      </w:r>
      <w:r w:rsidR="00463E6E">
        <w:rPr>
          <w:rFonts w:ascii="Times New Roman" w:hAnsi="Times New Roman" w:cs="Times New Roman"/>
          <w:sz w:val="24"/>
          <w:szCs w:val="24"/>
          <w:lang w:val="id-ID"/>
        </w:rPr>
        <w:t>Menurut</w:t>
      </w:r>
      <w:r w:rsidR="00863073" w:rsidRPr="007D5950">
        <w:rPr>
          <w:rFonts w:ascii="Times New Roman" w:hAnsi="Times New Roman" w:cs="Times New Roman"/>
          <w:sz w:val="24"/>
          <w:szCs w:val="24"/>
        </w:rPr>
        <w:t xml:space="preserve"> </w:t>
      </w:r>
      <w:r w:rsidR="00863073" w:rsidRPr="00994247">
        <w:rPr>
          <w:rFonts w:ascii="Times New Roman" w:hAnsi="Times New Roman" w:cs="Times New Roman"/>
          <w:b/>
          <w:sz w:val="24"/>
          <w:szCs w:val="24"/>
        </w:rPr>
        <w:t>Djajasasmita (1977)</w:t>
      </w:r>
      <w:r w:rsidR="00863073" w:rsidRPr="007D5950">
        <w:rPr>
          <w:rFonts w:ascii="Times New Roman" w:hAnsi="Times New Roman" w:cs="Times New Roman"/>
          <w:sz w:val="24"/>
          <w:szCs w:val="24"/>
        </w:rPr>
        <w:t xml:space="preserve"> </w:t>
      </w:r>
      <w:r w:rsidR="004B41DE">
        <w:rPr>
          <w:rFonts w:ascii="Times New Roman" w:hAnsi="Times New Roman" w:cs="Times New Roman"/>
          <w:sz w:val="24"/>
          <w:szCs w:val="24"/>
          <w:lang w:val="id-ID"/>
        </w:rPr>
        <w:t xml:space="preserve">kerang Pensi yang hidup </w:t>
      </w:r>
      <w:r w:rsidR="00863073" w:rsidRPr="007D5950">
        <w:rPr>
          <w:rFonts w:ascii="Times New Roman" w:hAnsi="Times New Roman" w:cs="Times New Roman"/>
          <w:sz w:val="24"/>
          <w:szCs w:val="24"/>
        </w:rPr>
        <w:t xml:space="preserve">di perairan </w:t>
      </w:r>
      <w:r w:rsidR="00D76EB9" w:rsidRPr="007D5950">
        <w:rPr>
          <w:rFonts w:ascii="Times New Roman" w:hAnsi="Times New Roman" w:cs="Times New Roman"/>
          <w:sz w:val="24"/>
          <w:szCs w:val="24"/>
        </w:rPr>
        <w:t xml:space="preserve">Danau Maninjau </w:t>
      </w:r>
      <w:r w:rsidR="00863073" w:rsidRPr="007D5950">
        <w:rPr>
          <w:rFonts w:ascii="Times New Roman" w:hAnsi="Times New Roman" w:cs="Times New Roman"/>
          <w:sz w:val="24"/>
          <w:szCs w:val="24"/>
        </w:rPr>
        <w:t xml:space="preserve">dengan nama latin </w:t>
      </w:r>
      <w:r w:rsidR="00863073" w:rsidRPr="007D5950">
        <w:rPr>
          <w:rFonts w:ascii="Times New Roman" w:hAnsi="Times New Roman" w:cs="Times New Roman"/>
          <w:i/>
          <w:sz w:val="24"/>
          <w:szCs w:val="24"/>
        </w:rPr>
        <w:t xml:space="preserve">Corbicula </w:t>
      </w:r>
      <w:r>
        <w:rPr>
          <w:rFonts w:ascii="Times New Roman" w:hAnsi="Times New Roman" w:cs="Times New Roman"/>
          <w:sz w:val="24"/>
          <w:szCs w:val="24"/>
          <w:lang w:val="id-ID"/>
        </w:rPr>
        <w:t>sp</w:t>
      </w:r>
      <w:r w:rsidR="005D7B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073" w:rsidRPr="007D5950">
        <w:rPr>
          <w:rFonts w:ascii="Times New Roman" w:hAnsi="Times New Roman" w:cs="Times New Roman"/>
          <w:sz w:val="24"/>
          <w:szCs w:val="24"/>
        </w:rPr>
        <w:t xml:space="preserve"> ini tersebar dari wilayah </w:t>
      </w:r>
      <w:r w:rsidR="00463E6E" w:rsidRPr="007D5950">
        <w:rPr>
          <w:rFonts w:ascii="Times New Roman" w:hAnsi="Times New Roman" w:cs="Times New Roman"/>
          <w:sz w:val="24"/>
          <w:szCs w:val="24"/>
        </w:rPr>
        <w:t xml:space="preserve">Sumatera </w:t>
      </w:r>
      <w:r w:rsidR="00863073" w:rsidRPr="007D5950">
        <w:rPr>
          <w:rFonts w:ascii="Times New Roman" w:hAnsi="Times New Roman" w:cs="Times New Roman"/>
          <w:sz w:val="24"/>
          <w:szCs w:val="24"/>
        </w:rPr>
        <w:t xml:space="preserve">hingga </w:t>
      </w:r>
      <w:r w:rsidR="00463E6E" w:rsidRPr="007D5950">
        <w:rPr>
          <w:rFonts w:ascii="Times New Roman" w:hAnsi="Times New Roman" w:cs="Times New Roman"/>
          <w:sz w:val="24"/>
          <w:szCs w:val="24"/>
        </w:rPr>
        <w:t xml:space="preserve">Semenanjung </w:t>
      </w:r>
      <w:r w:rsidR="002C1B88" w:rsidRPr="007D5950">
        <w:rPr>
          <w:rFonts w:ascii="Times New Roman" w:hAnsi="Times New Roman" w:cs="Times New Roman"/>
          <w:sz w:val="24"/>
          <w:szCs w:val="24"/>
        </w:rPr>
        <w:t>Malaya</w:t>
      </w:r>
      <w:r w:rsidR="00863073" w:rsidRPr="007D5950">
        <w:rPr>
          <w:rFonts w:ascii="Times New Roman" w:hAnsi="Times New Roman" w:cs="Times New Roman"/>
          <w:sz w:val="24"/>
          <w:szCs w:val="24"/>
        </w:rPr>
        <w:t xml:space="preserve">. Selain di danau </w:t>
      </w:r>
      <w:r w:rsidR="00346273">
        <w:rPr>
          <w:rFonts w:ascii="Times New Roman" w:hAnsi="Times New Roman" w:cs="Times New Roman"/>
          <w:sz w:val="24"/>
          <w:szCs w:val="24"/>
        </w:rPr>
        <w:t xml:space="preserve">Maninjau terdapat juga di Danau </w:t>
      </w:r>
      <w:r w:rsidR="00863073" w:rsidRPr="007D5950">
        <w:rPr>
          <w:rFonts w:ascii="Times New Roman" w:hAnsi="Times New Roman" w:cs="Times New Roman"/>
          <w:sz w:val="24"/>
          <w:szCs w:val="24"/>
        </w:rPr>
        <w:t>Singkarak, Danau Diatas, Alahan Panjang, hingga Danau Ranau.</w:t>
      </w:r>
      <w:r w:rsidR="007D5950" w:rsidRPr="007D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073" w:rsidRDefault="007D5950" w:rsidP="00A52C9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pendapat</w:t>
      </w:r>
      <w:r w:rsidRPr="0099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88C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Tanjung </w:t>
      </w:r>
      <w:r w:rsidRPr="00994247">
        <w:rPr>
          <w:rFonts w:ascii="Times New Roman" w:hAnsi="Times New Roman" w:cs="Times New Roman"/>
          <w:b/>
          <w:sz w:val="24"/>
          <w:szCs w:val="24"/>
        </w:rPr>
        <w:t>(2011)</w:t>
      </w:r>
      <w:r w:rsidR="00994247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Kerang Pensi merupakan sejenis Moluska Bivalvia </w:t>
      </w:r>
      <w:r w:rsidR="00D76EB9">
        <w:rPr>
          <w:rFonts w:ascii="Times New Roman" w:hAnsi="Times New Roman" w:cs="Times New Roman"/>
          <w:sz w:val="24"/>
          <w:szCs w:val="24"/>
        </w:rPr>
        <w:t xml:space="preserve">endemis </w:t>
      </w:r>
      <w:r>
        <w:rPr>
          <w:rFonts w:ascii="Times New Roman" w:hAnsi="Times New Roman" w:cs="Times New Roman"/>
          <w:sz w:val="24"/>
          <w:szCs w:val="24"/>
        </w:rPr>
        <w:t xml:space="preserve">danau </w:t>
      </w:r>
      <w:r w:rsidR="00463E6E">
        <w:rPr>
          <w:rFonts w:ascii="Times New Roman" w:hAnsi="Times New Roman" w:cs="Times New Roman"/>
          <w:sz w:val="24"/>
          <w:szCs w:val="24"/>
        </w:rPr>
        <w:t xml:space="preserve">Maninjau </w:t>
      </w:r>
      <w:r>
        <w:rPr>
          <w:rFonts w:ascii="Times New Roman" w:hAnsi="Times New Roman" w:cs="Times New Roman"/>
          <w:sz w:val="24"/>
          <w:szCs w:val="24"/>
        </w:rPr>
        <w:t xml:space="preserve">yang termasuk kedalam family </w:t>
      </w:r>
      <w:r w:rsidRPr="007D5950">
        <w:rPr>
          <w:rFonts w:ascii="Times New Roman" w:hAnsi="Times New Roman" w:cs="Times New Roman"/>
          <w:i/>
          <w:sz w:val="24"/>
          <w:szCs w:val="24"/>
        </w:rPr>
        <w:t>Corbiculidae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genus </w:t>
      </w:r>
      <w:r w:rsidRPr="007D5950">
        <w:rPr>
          <w:rFonts w:ascii="Times New Roman" w:hAnsi="Times New Roman" w:cs="Times New Roman"/>
          <w:i/>
          <w:sz w:val="24"/>
          <w:szCs w:val="24"/>
        </w:rPr>
        <w:t>Corbicula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(dari bahasa latin </w:t>
      </w:r>
      <w:r w:rsidRPr="007D5950">
        <w:rPr>
          <w:rFonts w:ascii="Times New Roman" w:hAnsi="Times New Roman" w:cs="Times New Roman"/>
          <w:i/>
          <w:sz w:val="24"/>
          <w:szCs w:val="24"/>
        </w:rPr>
        <w:t>Corbis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berarti keranjang). Kerang</w:t>
      </w:r>
      <w:r w:rsidR="00463E6E">
        <w:rPr>
          <w:rFonts w:ascii="Times New Roman" w:hAnsi="Times New Roman" w:cs="Times New Roman"/>
          <w:sz w:val="24"/>
          <w:szCs w:val="24"/>
        </w:rPr>
        <w:t xml:space="preserve"> ini disukai sebagai makanan fa</w:t>
      </w:r>
      <w:r w:rsidR="00463E6E">
        <w:rPr>
          <w:rFonts w:ascii="Times New Roman" w:hAnsi="Times New Roman" w:cs="Times New Roman"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sz w:val="24"/>
          <w:szCs w:val="24"/>
        </w:rPr>
        <w:t>orit dan menjadi salah satu sumber protein, serta bernilai ekonomis yang sangat laku diperjualbelikan.</w:t>
      </w:r>
    </w:p>
    <w:p w:rsidR="005D7BA3" w:rsidRPr="00C868D4" w:rsidRDefault="004B41DE" w:rsidP="00C868D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Selama ini m</w:t>
      </w:r>
      <w:r w:rsidR="0046706B">
        <w:rPr>
          <w:rFonts w:ascii="Times New Roman" w:hAnsi="Times New Roman" w:cs="Times New Roman"/>
          <w:sz w:val="24"/>
          <w:szCs w:val="24"/>
        </w:rPr>
        <w:t>asyarakat sekitar Danau Maninjau hanya memanfaatkan dagin</w:t>
      </w:r>
      <w:r w:rsidR="005D7BA3">
        <w:rPr>
          <w:rFonts w:ascii="Times New Roman" w:hAnsi="Times New Roman" w:cs="Times New Roman"/>
          <w:sz w:val="24"/>
          <w:szCs w:val="24"/>
        </w:rPr>
        <w:t xml:space="preserve">g yang ada didalam kerang pensi. Sementara cangkang kerang pensi hanya dibuang dan </w:t>
      </w:r>
      <w:r w:rsidR="00463E6E">
        <w:rPr>
          <w:rFonts w:ascii="Times New Roman" w:hAnsi="Times New Roman" w:cs="Times New Roman"/>
          <w:sz w:val="24"/>
          <w:szCs w:val="24"/>
        </w:rPr>
        <w:t>tidak dimanfaatkan</w:t>
      </w:r>
      <w:r w:rsidR="00463E6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5D7BA3">
        <w:rPr>
          <w:rFonts w:ascii="Times New Roman" w:hAnsi="Times New Roman" w:cs="Times New Roman"/>
          <w:sz w:val="24"/>
          <w:szCs w:val="24"/>
        </w:rPr>
        <w:t>padahal cangkang kerang pensi yang terbuang dapat untuk dimanfaatkan untuk menjadi kitosan dan memiliki nilai ekonomis yang tinggi.</w:t>
      </w:r>
      <w:r w:rsidR="00C868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D7BA3">
        <w:rPr>
          <w:rFonts w:ascii="Times New Roman" w:hAnsi="Times New Roman" w:cs="Times New Roman"/>
          <w:sz w:val="24"/>
          <w:szCs w:val="24"/>
        </w:rPr>
        <w:t>Kitosan merupakan produk turunan dari polimer kitin yakni pro</w:t>
      </w:r>
      <w:r w:rsidR="00D76EB9">
        <w:rPr>
          <w:rFonts w:ascii="Times New Roman" w:hAnsi="Times New Roman" w:cs="Times New Roman"/>
          <w:sz w:val="24"/>
          <w:szCs w:val="24"/>
        </w:rPr>
        <w:t>duk samping limbah dari industr</w:t>
      </w:r>
      <w:r w:rsidR="00D76EB9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5D7BA3">
        <w:rPr>
          <w:rFonts w:ascii="Times New Roman" w:hAnsi="Times New Roman" w:cs="Times New Roman"/>
          <w:sz w:val="24"/>
          <w:szCs w:val="24"/>
        </w:rPr>
        <w:t xml:space="preserve"> pengolahan perikanan. Kitosan mempunyai sifat </w:t>
      </w:r>
      <w:r w:rsidR="005D7BA3" w:rsidRPr="005D7BA3">
        <w:rPr>
          <w:rFonts w:ascii="Times New Roman" w:hAnsi="Times New Roman" w:cs="Times New Roman"/>
          <w:i/>
          <w:sz w:val="24"/>
          <w:szCs w:val="24"/>
        </w:rPr>
        <w:t>biodegradable</w:t>
      </w:r>
      <w:r w:rsidR="005D7B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BA3">
        <w:rPr>
          <w:rFonts w:ascii="Times New Roman" w:hAnsi="Times New Roman" w:cs="Times New Roman"/>
          <w:sz w:val="24"/>
          <w:szCs w:val="24"/>
        </w:rPr>
        <w:t xml:space="preserve">yaitu mudah terurai secara hayati, tidak beracun, dapat larut dalam larutan asam </w:t>
      </w:r>
      <w:r w:rsidR="00DE1E18">
        <w:rPr>
          <w:rFonts w:ascii="Times New Roman" w:hAnsi="Times New Roman" w:cs="Times New Roman"/>
          <w:sz w:val="24"/>
          <w:szCs w:val="24"/>
        </w:rPr>
        <w:t>organik</w:t>
      </w:r>
      <w:r w:rsidR="005D7BA3">
        <w:rPr>
          <w:rFonts w:ascii="Times New Roman" w:hAnsi="Times New Roman" w:cs="Times New Roman"/>
          <w:sz w:val="24"/>
          <w:szCs w:val="24"/>
        </w:rPr>
        <w:t xml:space="preserve"> encer tetapi tidak dapat larut dalam air, larutan alkali pada pH diatas 6.5 dan pelarut </w:t>
      </w:r>
      <w:r w:rsidR="00DE1E18">
        <w:rPr>
          <w:rFonts w:ascii="Times New Roman" w:hAnsi="Times New Roman" w:cs="Times New Roman"/>
          <w:sz w:val="24"/>
          <w:szCs w:val="24"/>
        </w:rPr>
        <w:t>organik</w:t>
      </w:r>
      <w:r w:rsidR="005D7BA3">
        <w:rPr>
          <w:rFonts w:ascii="Times New Roman" w:hAnsi="Times New Roman" w:cs="Times New Roman"/>
          <w:sz w:val="24"/>
          <w:szCs w:val="24"/>
        </w:rPr>
        <w:t xml:space="preserve"> lai</w:t>
      </w:r>
      <w:r w:rsidR="002F5C87">
        <w:rPr>
          <w:rFonts w:ascii="Times New Roman" w:hAnsi="Times New Roman" w:cs="Times New Roman"/>
          <w:sz w:val="24"/>
          <w:szCs w:val="24"/>
        </w:rPr>
        <w:t>n</w:t>
      </w:r>
      <w:r w:rsidR="005D7BA3">
        <w:rPr>
          <w:rFonts w:ascii="Times New Roman" w:hAnsi="Times New Roman" w:cs="Times New Roman"/>
          <w:sz w:val="24"/>
          <w:szCs w:val="24"/>
        </w:rPr>
        <w:t>nya. Pelarut kitosan yang ba</w:t>
      </w:r>
      <w:r w:rsidR="00994247">
        <w:rPr>
          <w:rFonts w:ascii="Times New Roman" w:hAnsi="Times New Roman" w:cs="Times New Roman"/>
          <w:sz w:val="24"/>
          <w:szCs w:val="24"/>
        </w:rPr>
        <w:t xml:space="preserve">ik adalah asam asetat </w:t>
      </w:r>
      <w:r w:rsidR="00994247" w:rsidRPr="00994247">
        <w:rPr>
          <w:rFonts w:ascii="Times New Roman" w:hAnsi="Times New Roman" w:cs="Times New Roman"/>
          <w:b/>
          <w:sz w:val="24"/>
          <w:szCs w:val="24"/>
          <w:lang w:val="id-ID"/>
        </w:rPr>
        <w:t>(</w:t>
      </w:r>
      <w:r w:rsidR="00994247" w:rsidRPr="00994247">
        <w:rPr>
          <w:rFonts w:ascii="Times New Roman" w:hAnsi="Times New Roman" w:cs="Times New Roman"/>
          <w:b/>
          <w:sz w:val="24"/>
          <w:szCs w:val="24"/>
        </w:rPr>
        <w:t>Mahminah</w:t>
      </w:r>
      <w:r w:rsidR="00994247" w:rsidRPr="00994247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="00994247" w:rsidRPr="0099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BA3" w:rsidRPr="00994247">
        <w:rPr>
          <w:rFonts w:ascii="Times New Roman" w:hAnsi="Times New Roman" w:cs="Times New Roman"/>
          <w:b/>
          <w:sz w:val="24"/>
          <w:szCs w:val="24"/>
        </w:rPr>
        <w:t>2005).</w:t>
      </w:r>
      <w:r w:rsidR="00463E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46273">
        <w:rPr>
          <w:rFonts w:ascii="Times New Roman" w:hAnsi="Times New Roman" w:cs="Times New Roman"/>
          <w:sz w:val="24"/>
          <w:szCs w:val="24"/>
        </w:rPr>
        <w:t>Kitosan merupakan biopolimer yang dapat dimanfaatkan dibidang industri modern, diantaranya sebagai pengkelat logam, pengawet alami, antioksidan,</w:t>
      </w:r>
      <w:r w:rsidR="00D76E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46273">
        <w:rPr>
          <w:rFonts w:ascii="Times New Roman" w:hAnsi="Times New Roman" w:cs="Times New Roman"/>
          <w:sz w:val="24"/>
          <w:szCs w:val="24"/>
        </w:rPr>
        <w:t>penyerap zat warna, sehingga dapat digunakan</w:t>
      </w:r>
      <w:r w:rsidR="00994247">
        <w:rPr>
          <w:rFonts w:ascii="Times New Roman" w:hAnsi="Times New Roman" w:cs="Times New Roman"/>
          <w:sz w:val="24"/>
          <w:szCs w:val="24"/>
        </w:rPr>
        <w:t xml:space="preserve"> untuk pemisah protein </w:t>
      </w:r>
      <w:r w:rsidR="00994247" w:rsidRPr="00994247">
        <w:rPr>
          <w:rFonts w:ascii="Times New Roman" w:hAnsi="Times New Roman" w:cs="Times New Roman"/>
          <w:b/>
          <w:sz w:val="24"/>
          <w:szCs w:val="24"/>
          <w:lang w:val="id-ID"/>
        </w:rPr>
        <w:t>(</w:t>
      </w:r>
      <w:r w:rsidR="00994247" w:rsidRPr="00994247">
        <w:rPr>
          <w:rFonts w:ascii="Times New Roman" w:hAnsi="Times New Roman" w:cs="Times New Roman"/>
          <w:b/>
          <w:sz w:val="24"/>
          <w:szCs w:val="24"/>
        </w:rPr>
        <w:t>Wiyarsi</w:t>
      </w:r>
      <w:r w:rsidR="00994247" w:rsidRPr="00994247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346273" w:rsidRPr="00994247">
        <w:rPr>
          <w:rFonts w:ascii="Times New Roman" w:hAnsi="Times New Roman" w:cs="Times New Roman"/>
          <w:b/>
          <w:sz w:val="24"/>
          <w:szCs w:val="24"/>
        </w:rPr>
        <w:t>2008).</w:t>
      </w:r>
    </w:p>
    <w:p w:rsidR="00346273" w:rsidRDefault="00346273" w:rsidP="00A52C9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Kitosan </w:t>
      </w:r>
      <w:r w:rsidR="008D0B54">
        <w:rPr>
          <w:rFonts w:ascii="Times New Roman" w:hAnsi="Times New Roman" w:cs="Times New Roman"/>
          <w:sz w:val="24"/>
          <w:szCs w:val="24"/>
        </w:rPr>
        <w:t>termasuk senyawa turunan dari kitin</w:t>
      </w:r>
      <w:r w:rsidR="002F5C87">
        <w:rPr>
          <w:rFonts w:ascii="Times New Roman" w:hAnsi="Times New Roman" w:cs="Times New Roman"/>
          <w:sz w:val="24"/>
          <w:szCs w:val="24"/>
        </w:rPr>
        <w:t xml:space="preserve"> yang</w:t>
      </w:r>
      <w:r w:rsidR="008D0B54">
        <w:rPr>
          <w:rFonts w:ascii="Times New Roman" w:hAnsi="Times New Roman" w:cs="Times New Roman"/>
          <w:sz w:val="24"/>
          <w:szCs w:val="24"/>
        </w:rPr>
        <w:t xml:space="preserve"> dihasilkan dari proses deasitilasi dengan menggunakan NaOH konsentrasi tinggi, dimana sebagian besar </w:t>
      </w:r>
      <w:r w:rsidR="00C32ED0">
        <w:rPr>
          <w:rFonts w:ascii="Times New Roman" w:hAnsi="Times New Roman" w:cs="Times New Roman"/>
          <w:sz w:val="24"/>
          <w:szCs w:val="24"/>
        </w:rPr>
        <w:t xml:space="preserve">kitin dan turunannya dihasilkan oleh hewan </w:t>
      </w:r>
      <w:r w:rsidR="00C32ED0">
        <w:rPr>
          <w:rFonts w:ascii="Times New Roman" w:hAnsi="Times New Roman" w:cs="Times New Roman"/>
          <w:i/>
          <w:sz w:val="24"/>
          <w:szCs w:val="24"/>
        </w:rPr>
        <w:t>crustasea</w:t>
      </w:r>
      <w:r w:rsidR="00C32ED0">
        <w:rPr>
          <w:rFonts w:ascii="Times New Roman" w:hAnsi="Times New Roman" w:cs="Times New Roman"/>
          <w:sz w:val="24"/>
          <w:szCs w:val="24"/>
        </w:rPr>
        <w:t>. Struktur kitin dan kitosan memiliki perbedaan yang terletak pada perbandingan gugus amina (-NH</w:t>
      </w:r>
      <w:r w:rsidR="00C32E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2ED0">
        <w:rPr>
          <w:rFonts w:ascii="Times New Roman" w:hAnsi="Times New Roman" w:cs="Times New Roman"/>
          <w:sz w:val="24"/>
          <w:szCs w:val="24"/>
        </w:rPr>
        <w:t>) den</w:t>
      </w:r>
      <w:r w:rsidR="00C868D4">
        <w:rPr>
          <w:rFonts w:ascii="Times New Roman" w:hAnsi="Times New Roman" w:cs="Times New Roman"/>
          <w:sz w:val="24"/>
          <w:szCs w:val="24"/>
        </w:rPr>
        <w:t>gan gugus  asetil (</w:t>
      </w:r>
      <w:r w:rsidR="00C32ED0">
        <w:rPr>
          <w:rFonts w:ascii="Times New Roman" w:hAnsi="Times New Roman" w:cs="Times New Roman"/>
          <w:sz w:val="24"/>
          <w:szCs w:val="24"/>
        </w:rPr>
        <w:t>CH</w:t>
      </w:r>
      <w:r w:rsidR="00C868D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C32ED0">
        <w:rPr>
          <w:rFonts w:ascii="Times New Roman" w:hAnsi="Times New Roman" w:cs="Times New Roman"/>
          <w:sz w:val="24"/>
          <w:szCs w:val="24"/>
        </w:rPr>
        <w:t>CO</w:t>
      </w:r>
      <w:r w:rsidR="00C868D4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C32ED0">
        <w:rPr>
          <w:rFonts w:ascii="Times New Roman" w:hAnsi="Times New Roman" w:cs="Times New Roman"/>
          <w:sz w:val="24"/>
          <w:szCs w:val="24"/>
        </w:rPr>
        <w:t xml:space="preserve">) yang disebut derajat deasetilasi </w:t>
      </w:r>
      <w:r w:rsidR="00C32ED0" w:rsidRPr="00994247">
        <w:rPr>
          <w:rFonts w:ascii="Times New Roman" w:hAnsi="Times New Roman" w:cs="Times New Roman"/>
          <w:b/>
          <w:sz w:val="24"/>
          <w:szCs w:val="24"/>
        </w:rPr>
        <w:t>(Agustri, 2012).</w:t>
      </w:r>
    </w:p>
    <w:p w:rsidR="00DC7137" w:rsidRDefault="00C32ED0" w:rsidP="00A52C9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Sifat kitin yang tidak beracun dan mudah terdegradasi</w:t>
      </w:r>
      <w:r w:rsidR="002F5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mendorong dilakukannya modifikasi kitin dengan tujuan mengoptimalkan kegunaan maupun memperluas bidang aplikasi kitin. Salah satu senyawa dari turunan kitin yang banyak dikembangkan karena aplikasinya yang luas adalah kitosan </w:t>
      </w:r>
      <w:r w:rsidRPr="00A827B6">
        <w:rPr>
          <w:rFonts w:ascii="Times New Roman" w:hAnsi="Times New Roman" w:cs="Times New Roman"/>
          <w:b/>
          <w:sz w:val="24"/>
          <w:szCs w:val="24"/>
        </w:rPr>
        <w:t>(Bhuvana, 2006).</w:t>
      </w:r>
      <w:r w:rsidR="00DE1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Kitin umumnya diperoleh dari kerangka hew</w:t>
      </w:r>
      <w:r w:rsidR="004B41DE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>n invertebra</w:t>
      </w:r>
      <w:r w:rsidR="004B41DE">
        <w:rPr>
          <w:rFonts w:ascii="Times New Roman" w:hAnsi="Times New Roman" w:cs="Times New Roman"/>
          <w:sz w:val="24"/>
          <w:szCs w:val="24"/>
        </w:rPr>
        <w:t>t</w:t>
      </w:r>
      <w:r w:rsidR="004B41DE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dari kelompok </w:t>
      </w:r>
      <w:r>
        <w:rPr>
          <w:rFonts w:ascii="Times New Roman" w:hAnsi="Times New Roman" w:cs="Times New Roman"/>
          <w:i/>
          <w:sz w:val="24"/>
          <w:szCs w:val="24"/>
        </w:rPr>
        <w:t xml:space="preserve">Arthopoda </w:t>
      </w:r>
      <w:r>
        <w:rPr>
          <w:rFonts w:ascii="Times New Roman" w:hAnsi="Times New Roman" w:cs="Times New Roman"/>
          <w:sz w:val="24"/>
          <w:szCs w:val="24"/>
        </w:rPr>
        <w:t xml:space="preserve">sp, </w:t>
      </w:r>
      <w:r w:rsidR="00DE1E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Molusca </w:t>
      </w:r>
      <w:r w:rsidR="00DE1E18">
        <w:rPr>
          <w:rFonts w:ascii="Times New Roman" w:hAnsi="Times New Roman" w:cs="Times New Roman"/>
          <w:sz w:val="24"/>
          <w:szCs w:val="24"/>
        </w:rPr>
        <w:t xml:space="preserve">sp, </w:t>
      </w:r>
      <w:r w:rsidR="00DE1E18">
        <w:rPr>
          <w:rFonts w:ascii="Times New Roman" w:hAnsi="Times New Roman" w:cs="Times New Roman"/>
          <w:i/>
          <w:sz w:val="24"/>
          <w:szCs w:val="24"/>
        </w:rPr>
        <w:t xml:space="preserve">Coelenterata </w:t>
      </w:r>
      <w:r w:rsidR="00DE1E18">
        <w:rPr>
          <w:rFonts w:ascii="Times New Roman" w:hAnsi="Times New Roman" w:cs="Times New Roman"/>
          <w:sz w:val="24"/>
          <w:szCs w:val="24"/>
        </w:rPr>
        <w:t xml:space="preserve">sp, </w:t>
      </w:r>
      <w:r w:rsidR="00DE1E18">
        <w:rPr>
          <w:rFonts w:ascii="Times New Roman" w:hAnsi="Times New Roman" w:cs="Times New Roman"/>
          <w:i/>
          <w:sz w:val="24"/>
          <w:szCs w:val="24"/>
        </w:rPr>
        <w:t xml:space="preserve">Annelida </w:t>
      </w:r>
      <w:r w:rsidR="00DE1E18">
        <w:rPr>
          <w:rFonts w:ascii="Times New Roman" w:hAnsi="Times New Roman" w:cs="Times New Roman"/>
          <w:sz w:val="24"/>
          <w:szCs w:val="24"/>
        </w:rPr>
        <w:t xml:space="preserve">sp, </w:t>
      </w:r>
      <w:r w:rsidR="00DE1E18">
        <w:rPr>
          <w:rFonts w:ascii="Times New Roman" w:hAnsi="Times New Roman" w:cs="Times New Roman"/>
          <w:i/>
          <w:sz w:val="24"/>
          <w:szCs w:val="24"/>
        </w:rPr>
        <w:t xml:space="preserve">Nematoda </w:t>
      </w:r>
      <w:r w:rsidR="00DE1E18">
        <w:rPr>
          <w:rFonts w:ascii="Times New Roman" w:hAnsi="Times New Roman" w:cs="Times New Roman"/>
          <w:sz w:val="24"/>
          <w:szCs w:val="24"/>
        </w:rPr>
        <w:t xml:space="preserve">sp, dan beberapa dari kelompok jamur. Selain dari kerangka hewan invertebrate, juga banyak ditemukan pada bagian insang, trakea, dinding usus dan pada kulit cumi-cumi. Sebagian besar sumber kitin ialah cangkang </w:t>
      </w:r>
      <w:r w:rsidR="00DE1E18">
        <w:rPr>
          <w:rFonts w:ascii="Times New Roman" w:hAnsi="Times New Roman" w:cs="Times New Roman"/>
          <w:i/>
          <w:sz w:val="24"/>
          <w:szCs w:val="24"/>
        </w:rPr>
        <w:t>Crustasea</w:t>
      </w:r>
      <w:r w:rsidR="00DE1E18">
        <w:rPr>
          <w:rFonts w:ascii="Times New Roman" w:hAnsi="Times New Roman" w:cs="Times New Roman"/>
          <w:sz w:val="24"/>
          <w:szCs w:val="24"/>
        </w:rPr>
        <w:t xml:space="preserve"> sp, yaitu udang, lobster, kepiting dan hewan laut lainnya </w:t>
      </w:r>
      <w:r w:rsidR="00DE1E18" w:rsidRPr="00994247">
        <w:rPr>
          <w:rFonts w:ascii="Times New Roman" w:hAnsi="Times New Roman" w:cs="Times New Roman"/>
          <w:b/>
          <w:sz w:val="24"/>
          <w:szCs w:val="24"/>
        </w:rPr>
        <w:t>(Hawab, 2005).</w:t>
      </w:r>
    </w:p>
    <w:p w:rsidR="00DE1E18" w:rsidRDefault="00DE1E18" w:rsidP="00A52C9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D76EB9">
        <w:rPr>
          <w:rFonts w:ascii="Times New Roman" w:hAnsi="Times New Roman" w:cs="Times New Roman"/>
          <w:sz w:val="24"/>
          <w:szCs w:val="24"/>
          <w:lang w:val="id-ID"/>
        </w:rPr>
        <w:t>uraian</w:t>
      </w:r>
      <w:r w:rsidR="00D76EB9">
        <w:rPr>
          <w:rFonts w:ascii="Times New Roman" w:hAnsi="Times New Roman" w:cs="Times New Roman"/>
          <w:sz w:val="24"/>
          <w:szCs w:val="24"/>
        </w:rPr>
        <w:t xml:space="preserve"> diatas, m</w:t>
      </w:r>
      <w:r w:rsidR="00D76EB9">
        <w:rPr>
          <w:rFonts w:ascii="Times New Roman" w:hAnsi="Times New Roman" w:cs="Times New Roman"/>
          <w:sz w:val="24"/>
          <w:szCs w:val="24"/>
          <w:lang w:val="id-ID"/>
        </w:rPr>
        <w:t>aka</w:t>
      </w:r>
      <w:r>
        <w:rPr>
          <w:rFonts w:ascii="Times New Roman" w:hAnsi="Times New Roman" w:cs="Times New Roman"/>
          <w:sz w:val="24"/>
          <w:szCs w:val="24"/>
        </w:rPr>
        <w:t xml:space="preserve"> penulis merasa tertarik  untuk melakukan penelitian mengenai ekstraksi kitosan dari cangkang Pensi (</w:t>
      </w:r>
      <w:r>
        <w:rPr>
          <w:rFonts w:ascii="Times New Roman" w:hAnsi="Times New Roman" w:cs="Times New Roman"/>
          <w:i/>
          <w:sz w:val="24"/>
          <w:szCs w:val="24"/>
        </w:rPr>
        <w:t xml:space="preserve">Corbiculla </w:t>
      </w:r>
      <w:r w:rsidR="00D94E77">
        <w:rPr>
          <w:rFonts w:ascii="Times New Roman" w:hAnsi="Times New Roman" w:cs="Times New Roman"/>
          <w:sz w:val="24"/>
          <w:szCs w:val="24"/>
          <w:lang w:val="id-ID"/>
        </w:rPr>
        <w:t>sp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94247" w:rsidRDefault="00994247" w:rsidP="00A52C9A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Tujuan Penelitian</w:t>
      </w:r>
    </w:p>
    <w:p w:rsidR="00D94E77" w:rsidRPr="00D94E77" w:rsidRDefault="00994247" w:rsidP="00A52C9A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672D3">
        <w:rPr>
          <w:rFonts w:ascii="Times New Roman" w:hAnsi="Times New Roman" w:cs="Times New Roman"/>
          <w:sz w:val="24"/>
          <w:szCs w:val="24"/>
        </w:rPr>
        <w:t xml:space="preserve">Penelitian ini bertujuan untuk </w:t>
      </w:r>
      <w:r w:rsidR="008D0D1F">
        <w:rPr>
          <w:rFonts w:ascii="Times New Roman" w:hAnsi="Times New Roman" w:cs="Times New Roman"/>
          <w:sz w:val="24"/>
          <w:szCs w:val="24"/>
        </w:rPr>
        <w:t>meng</w:t>
      </w:r>
      <w:r w:rsidR="008D0D1F">
        <w:rPr>
          <w:rFonts w:ascii="Times New Roman" w:hAnsi="Times New Roman" w:cs="Times New Roman"/>
          <w:sz w:val="24"/>
          <w:szCs w:val="24"/>
          <w:lang w:val="id-ID"/>
        </w:rPr>
        <w:t>analisis</w:t>
      </w:r>
      <w:r w:rsidRPr="00E67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derajat deasetilasi, rendemen, kadar air, kadar abu dan kelarutan kitosan dari cangkang </w:t>
      </w:r>
      <w:r w:rsidR="008D0D1F">
        <w:rPr>
          <w:rFonts w:ascii="Times New Roman" w:hAnsi="Times New Roman" w:cs="Times New Roman"/>
          <w:sz w:val="24"/>
          <w:szCs w:val="24"/>
        </w:rPr>
        <w:t xml:space="preserve">Pensi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Corbicula </w:t>
      </w:r>
      <w:r w:rsidR="00D94E77">
        <w:rPr>
          <w:rFonts w:ascii="Times New Roman" w:hAnsi="Times New Roman" w:cs="Times New Roman"/>
          <w:sz w:val="24"/>
          <w:szCs w:val="24"/>
          <w:lang w:val="id-ID"/>
        </w:rPr>
        <w:t>sp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94247" w:rsidRDefault="00994247" w:rsidP="00A52C9A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Manfaat Penelitian</w:t>
      </w:r>
    </w:p>
    <w:p w:rsidR="00994247" w:rsidRPr="00994247" w:rsidRDefault="00994247" w:rsidP="00A52C9A">
      <w:pPr>
        <w:pStyle w:val="ListParagraph"/>
        <w:spacing w:before="24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672D3">
        <w:rPr>
          <w:rFonts w:ascii="Times New Roman" w:hAnsi="Times New Roman" w:cs="Times New Roman"/>
          <w:sz w:val="24"/>
          <w:szCs w:val="24"/>
        </w:rPr>
        <w:t>Manfaat yang diharap</w:t>
      </w:r>
      <w:r>
        <w:rPr>
          <w:rFonts w:ascii="Times New Roman" w:hAnsi="Times New Roman" w:cs="Times New Roman"/>
          <w:sz w:val="24"/>
          <w:szCs w:val="24"/>
        </w:rPr>
        <w:t xml:space="preserve">kan dalam penelitian ini adalah </w:t>
      </w:r>
      <w:r w:rsidRPr="00E672D3">
        <w:rPr>
          <w:rFonts w:ascii="Times New Roman" w:hAnsi="Times New Roman" w:cs="Times New Roman"/>
          <w:sz w:val="24"/>
          <w:szCs w:val="24"/>
        </w:rPr>
        <w:t xml:space="preserve">pemanfaatan limbah cangkang kerang </w:t>
      </w:r>
      <w:r>
        <w:rPr>
          <w:rFonts w:ascii="Times New Roman" w:hAnsi="Times New Roman" w:cs="Times New Roman"/>
          <w:sz w:val="24"/>
          <w:szCs w:val="24"/>
        </w:rPr>
        <w:t>pensi (</w:t>
      </w:r>
      <w:r>
        <w:rPr>
          <w:rFonts w:ascii="Times New Roman" w:hAnsi="Times New Roman" w:cs="Times New Roman"/>
          <w:i/>
          <w:sz w:val="24"/>
          <w:szCs w:val="24"/>
        </w:rPr>
        <w:t xml:space="preserve">Corbicula </w:t>
      </w:r>
      <w:r w:rsidR="00676D43">
        <w:rPr>
          <w:rFonts w:ascii="Times New Roman" w:hAnsi="Times New Roman" w:cs="Times New Roman"/>
          <w:sz w:val="24"/>
          <w:szCs w:val="24"/>
          <w:lang w:val="id-ID"/>
        </w:rPr>
        <w:t>sp</w:t>
      </w:r>
      <w:r>
        <w:rPr>
          <w:rFonts w:ascii="Times New Roman" w:hAnsi="Times New Roman" w:cs="Times New Roman"/>
          <w:sz w:val="24"/>
          <w:szCs w:val="24"/>
        </w:rPr>
        <w:t>) yang terbuang menjadi kitosan yang dapat dimanfaatkan sebagai pengawet dan antimikroba pada produk-produk perikanan.</w:t>
      </w:r>
    </w:p>
    <w:sectPr w:rsidR="00994247" w:rsidRPr="00994247" w:rsidSect="001A3671">
      <w:headerReference w:type="default" r:id="rId7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A3" w:rsidRDefault="006258A3" w:rsidP="001A3671">
      <w:pPr>
        <w:spacing w:after="0" w:line="240" w:lineRule="auto"/>
      </w:pPr>
      <w:r>
        <w:separator/>
      </w:r>
    </w:p>
  </w:endnote>
  <w:endnote w:type="continuationSeparator" w:id="1">
    <w:p w:rsidR="006258A3" w:rsidRDefault="006258A3" w:rsidP="001A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A3" w:rsidRDefault="006258A3" w:rsidP="001A3671">
      <w:pPr>
        <w:spacing w:after="0" w:line="240" w:lineRule="auto"/>
      </w:pPr>
      <w:r>
        <w:separator/>
      </w:r>
    </w:p>
  </w:footnote>
  <w:footnote w:type="continuationSeparator" w:id="1">
    <w:p w:rsidR="006258A3" w:rsidRDefault="006258A3" w:rsidP="001A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00439"/>
      <w:docPartObj>
        <w:docPartGallery w:val="Page Numbers (Top of Page)"/>
        <w:docPartUnique/>
      </w:docPartObj>
    </w:sdtPr>
    <w:sdtContent>
      <w:p w:rsidR="001A3671" w:rsidRDefault="00793F51">
        <w:pPr>
          <w:pStyle w:val="Header"/>
          <w:jc w:val="right"/>
        </w:pPr>
        <w:fldSimple w:instr=" PAGE   \* MERGEFORMAT ">
          <w:r w:rsidR="00C868D4">
            <w:rPr>
              <w:noProof/>
            </w:rPr>
            <w:t>2</w:t>
          </w:r>
        </w:fldSimple>
      </w:p>
    </w:sdtContent>
  </w:sdt>
  <w:p w:rsidR="001A3671" w:rsidRDefault="001A36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F3D75"/>
    <w:multiLevelType w:val="multilevel"/>
    <w:tmpl w:val="053ADF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073"/>
    <w:rsid w:val="00001063"/>
    <w:rsid w:val="00152646"/>
    <w:rsid w:val="00161AC9"/>
    <w:rsid w:val="001A3671"/>
    <w:rsid w:val="002C1B88"/>
    <w:rsid w:val="002C7B05"/>
    <w:rsid w:val="002F5B86"/>
    <w:rsid w:val="002F5C87"/>
    <w:rsid w:val="00346273"/>
    <w:rsid w:val="00463E6E"/>
    <w:rsid w:val="0046706B"/>
    <w:rsid w:val="004728A4"/>
    <w:rsid w:val="004B41DE"/>
    <w:rsid w:val="005512C4"/>
    <w:rsid w:val="00584CBC"/>
    <w:rsid w:val="005D7BA3"/>
    <w:rsid w:val="006024ED"/>
    <w:rsid w:val="006258A3"/>
    <w:rsid w:val="00676D43"/>
    <w:rsid w:val="00697AC7"/>
    <w:rsid w:val="0074488C"/>
    <w:rsid w:val="00793F51"/>
    <w:rsid w:val="00796549"/>
    <w:rsid w:val="007D5950"/>
    <w:rsid w:val="008072B9"/>
    <w:rsid w:val="00863073"/>
    <w:rsid w:val="008B14C8"/>
    <w:rsid w:val="008D0B54"/>
    <w:rsid w:val="008D0D1F"/>
    <w:rsid w:val="009155EC"/>
    <w:rsid w:val="00920A56"/>
    <w:rsid w:val="00985D9A"/>
    <w:rsid w:val="00994247"/>
    <w:rsid w:val="009E1982"/>
    <w:rsid w:val="00A52C9A"/>
    <w:rsid w:val="00A8268C"/>
    <w:rsid w:val="00A827B6"/>
    <w:rsid w:val="00B5506D"/>
    <w:rsid w:val="00C32ED0"/>
    <w:rsid w:val="00C84209"/>
    <w:rsid w:val="00C868D4"/>
    <w:rsid w:val="00D6342D"/>
    <w:rsid w:val="00D76EB9"/>
    <w:rsid w:val="00D91FF4"/>
    <w:rsid w:val="00D94E77"/>
    <w:rsid w:val="00DC7137"/>
    <w:rsid w:val="00DD3060"/>
    <w:rsid w:val="00DE1E18"/>
    <w:rsid w:val="00F3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671"/>
  </w:style>
  <w:style w:type="paragraph" w:styleId="Footer">
    <w:name w:val="footer"/>
    <w:basedOn w:val="Normal"/>
    <w:link w:val="FooterChar"/>
    <w:uiPriority w:val="99"/>
    <w:semiHidden/>
    <w:unhideWhenUsed/>
    <w:rsid w:val="001A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2017-01-11T15:36:00Z</dcterms:created>
  <dcterms:modified xsi:type="dcterms:W3CDTF">2017-07-13T03:50:00Z</dcterms:modified>
</cp:coreProperties>
</file>