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9E" w:rsidRPr="00483968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68">
        <w:rPr>
          <w:rFonts w:ascii="Times New Roman" w:hAnsi="Times New Roman" w:cs="Times New Roman"/>
          <w:b/>
          <w:sz w:val="28"/>
          <w:szCs w:val="28"/>
        </w:rPr>
        <w:t xml:space="preserve">PENGARUH MEKANISME </w:t>
      </w:r>
      <w:r w:rsidRPr="00483968">
        <w:rPr>
          <w:rFonts w:ascii="Times New Roman" w:hAnsi="Times New Roman" w:cs="Times New Roman"/>
          <w:b/>
          <w:i/>
          <w:sz w:val="28"/>
          <w:szCs w:val="28"/>
        </w:rPr>
        <w:t>GOOD CORPORATE GOVERNANCE (GCG)</w:t>
      </w:r>
      <w:r w:rsidRPr="004839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3968">
        <w:rPr>
          <w:rFonts w:ascii="Times New Roman" w:hAnsi="Times New Roman" w:cs="Times New Roman"/>
          <w:b/>
          <w:i/>
          <w:sz w:val="28"/>
          <w:szCs w:val="28"/>
        </w:rPr>
        <w:t>COMPANY GROWTH</w:t>
      </w:r>
      <w:r w:rsidRPr="00483968">
        <w:rPr>
          <w:rFonts w:ascii="Times New Roman" w:hAnsi="Times New Roman" w:cs="Times New Roman"/>
          <w:b/>
          <w:sz w:val="28"/>
          <w:szCs w:val="28"/>
        </w:rPr>
        <w:t xml:space="preserve">, DAN </w:t>
      </w:r>
      <w:r w:rsidRPr="00483968">
        <w:rPr>
          <w:rFonts w:ascii="Times New Roman" w:hAnsi="Times New Roman" w:cs="Times New Roman"/>
          <w:b/>
          <w:i/>
          <w:sz w:val="28"/>
          <w:szCs w:val="28"/>
        </w:rPr>
        <w:t xml:space="preserve">LEVERAGE </w:t>
      </w:r>
      <w:r w:rsidRPr="00483968">
        <w:rPr>
          <w:rFonts w:ascii="Times New Roman" w:hAnsi="Times New Roman" w:cs="Times New Roman"/>
          <w:b/>
          <w:sz w:val="28"/>
          <w:szCs w:val="28"/>
        </w:rPr>
        <w:t>TERHADAP KONSERVATISME AKUNTANSI</w:t>
      </w:r>
    </w:p>
    <w:p w:rsidR="0012669E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Empiris Pada Perusahaan Manufaktur Yang Terdaftar di B</w:t>
      </w:r>
      <w:r w:rsidR="00761A22">
        <w:rPr>
          <w:rFonts w:ascii="Times New Roman" w:hAnsi="Times New Roman" w:cs="Times New Roman"/>
          <w:b/>
          <w:sz w:val="24"/>
          <w:szCs w:val="24"/>
        </w:rPr>
        <w:t>ursa Efek Indonesia Periode 2013 – 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3F24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9E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73F24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12669E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020186" cy="1435395"/>
            <wp:effectExtent l="19050" t="0" r="0" b="0"/>
            <wp:docPr id="1" name="Picture 1" descr="D:\KULIAH (REAL)\LOGO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 (REAL)\LOGO BUNG HA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86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24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12669E" w:rsidRPr="00483968" w:rsidRDefault="0012669E" w:rsidP="00873F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69E" w:rsidRPr="00483968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968">
        <w:rPr>
          <w:rFonts w:ascii="Times New Roman" w:hAnsi="Times New Roman" w:cs="Times New Roman"/>
          <w:b/>
          <w:sz w:val="24"/>
          <w:szCs w:val="24"/>
          <w:u w:val="single"/>
        </w:rPr>
        <w:t>YOGI SUZARI PRIMA</w:t>
      </w:r>
    </w:p>
    <w:p w:rsidR="0012669E" w:rsidRPr="00483968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8">
        <w:rPr>
          <w:rFonts w:ascii="Times New Roman" w:hAnsi="Times New Roman" w:cs="Times New Roman"/>
          <w:b/>
          <w:sz w:val="24"/>
          <w:szCs w:val="24"/>
        </w:rPr>
        <w:t>1410011311217</w:t>
      </w:r>
    </w:p>
    <w:p w:rsidR="0012669E" w:rsidRDefault="0012669E" w:rsidP="00873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F24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Untuk Memenuhi Sebagian Persyaratan</w:t>
      </w:r>
    </w:p>
    <w:p w:rsidR="00873F24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Mencapai Gelar Sarjana Ekonomi</w:t>
      </w:r>
    </w:p>
    <w:p w:rsidR="00873F24" w:rsidRPr="00873F24" w:rsidRDefault="00873F24" w:rsidP="00873F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Jurusan Akuntansi</w:t>
      </w:r>
    </w:p>
    <w:p w:rsidR="00873F24" w:rsidRDefault="00873F24" w:rsidP="00873F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24" w:rsidRDefault="00873F24" w:rsidP="00873F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69E" w:rsidRPr="00483968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68">
        <w:rPr>
          <w:rFonts w:ascii="Times New Roman" w:hAnsi="Times New Roman" w:cs="Times New Roman"/>
          <w:b/>
          <w:sz w:val="28"/>
          <w:szCs w:val="28"/>
        </w:rPr>
        <w:t>JURUSAN AKUNTANSI</w:t>
      </w:r>
    </w:p>
    <w:p w:rsidR="0012669E" w:rsidRPr="00483968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68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12669E" w:rsidRPr="00483968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68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604E76" w:rsidRPr="00933A87" w:rsidRDefault="0012669E" w:rsidP="00873F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604E76" w:rsidRPr="00933A87" w:rsidSect="008533E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669E"/>
    <w:rsid w:val="000A001E"/>
    <w:rsid w:val="0012669E"/>
    <w:rsid w:val="00223669"/>
    <w:rsid w:val="00604E76"/>
    <w:rsid w:val="00761A22"/>
    <w:rsid w:val="008055D6"/>
    <w:rsid w:val="008533E4"/>
    <w:rsid w:val="00873F24"/>
    <w:rsid w:val="00933A87"/>
    <w:rsid w:val="00946735"/>
    <w:rsid w:val="00AE5C2F"/>
    <w:rsid w:val="00C64EAB"/>
    <w:rsid w:val="00ED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Thosiba</cp:lastModifiedBy>
  <cp:revision>7</cp:revision>
  <cp:lastPrinted>2018-04-22T20:33:00Z</cp:lastPrinted>
  <dcterms:created xsi:type="dcterms:W3CDTF">2018-03-26T21:01:00Z</dcterms:created>
  <dcterms:modified xsi:type="dcterms:W3CDTF">2018-07-07T02:59:00Z</dcterms:modified>
</cp:coreProperties>
</file>