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0F" w:rsidRDefault="00951BB5" w:rsidP="00A91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A0802" w:rsidRDefault="009A0802" w:rsidP="00A9122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2C5C" w:rsidRDefault="002F2C5C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(2006). Manajemen Penelitian. Penerbit Rineka Cipta, Jakarta</w:t>
      </w:r>
    </w:p>
    <w:p w:rsidR="008F74F9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Arum, Harjanti Puspa. </w:t>
      </w:r>
      <w:r w:rsidR="009A0802">
        <w:rPr>
          <w:rFonts w:ascii="Times New Roman" w:hAnsi="Times New Roman" w:cs="Times New Roman"/>
          <w:sz w:val="24"/>
          <w:szCs w:val="24"/>
        </w:rPr>
        <w:t>(</w:t>
      </w:r>
      <w:r w:rsidRPr="005D3879">
        <w:rPr>
          <w:rFonts w:ascii="Times New Roman" w:hAnsi="Times New Roman" w:cs="Times New Roman"/>
          <w:sz w:val="24"/>
          <w:szCs w:val="24"/>
        </w:rPr>
        <w:t>2012</w:t>
      </w:r>
      <w:r w:rsidR="009A0802">
        <w:rPr>
          <w:rFonts w:ascii="Times New Roman" w:hAnsi="Times New Roman" w:cs="Times New Roman"/>
          <w:sz w:val="24"/>
          <w:szCs w:val="24"/>
        </w:rPr>
        <w:t>)</w:t>
      </w:r>
      <w:r w:rsidRPr="005D3879">
        <w:rPr>
          <w:rFonts w:ascii="Times New Roman" w:hAnsi="Times New Roman" w:cs="Times New Roman"/>
          <w:sz w:val="24"/>
          <w:szCs w:val="24"/>
        </w:rPr>
        <w:t xml:space="preserve">. “Pengaruh Kesadaran Wajib Pajak, Pelayanan Fiskus, dan Sanksi Pajak terhadap Kepatuhan Wajib Pajak Orang Pribadi yang Melakukan Kegiatan Usaha dan Pekerjaan Bebas”.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Pr="005D3879">
        <w:rPr>
          <w:rFonts w:ascii="Times New Roman" w:hAnsi="Times New Roman" w:cs="Times New Roman"/>
          <w:sz w:val="24"/>
          <w:szCs w:val="24"/>
        </w:rPr>
        <w:t xml:space="preserve"> Semarang: Universitas Diponegoro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054AE0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 Siti ( 2017 )  Faktor-faktor yang menpengaruhi penggelapan pajak Di KPP Temanggung. </w:t>
      </w:r>
    </w:p>
    <w:p w:rsidR="008F74F9" w:rsidRDefault="009A0802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Fikrianingrum, Winda Kurnia (</w:t>
      </w:r>
      <w:r w:rsidR="004966C3" w:rsidRPr="005D387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66C3" w:rsidRPr="005D3879">
        <w:rPr>
          <w:rFonts w:ascii="Times New Roman" w:hAnsi="Times New Roman" w:cs="Times New Roman"/>
          <w:sz w:val="24"/>
          <w:szCs w:val="24"/>
        </w:rPr>
        <w:t>. “Analisis Faktor-Fakto</w:t>
      </w:r>
      <w:r>
        <w:rPr>
          <w:rFonts w:ascii="Times New Roman" w:hAnsi="Times New Roman" w:cs="Times New Roman"/>
          <w:sz w:val="24"/>
          <w:szCs w:val="24"/>
        </w:rPr>
        <w:t xml:space="preserve">r Yang Mempengaruhi Wajib  </w:t>
      </w:r>
      <w:r w:rsidR="004966C3" w:rsidRPr="005D3879">
        <w:rPr>
          <w:rFonts w:ascii="Times New Roman" w:hAnsi="Times New Roman" w:cs="Times New Roman"/>
          <w:sz w:val="24"/>
          <w:szCs w:val="24"/>
        </w:rPr>
        <w:t xml:space="preserve"> Pajak Orang Pribadi Dalam Memenuhi Kewajiban Membayar Pajak (Studi Kasus Pada Kantor Pelayanan Pajak Pratama Semarang Candisari)”. </w:t>
      </w:r>
      <w:r w:rsidR="004966C3" w:rsidRPr="005D3879">
        <w:rPr>
          <w:rFonts w:ascii="Times New Roman" w:hAnsi="Times New Roman" w:cs="Times New Roman"/>
          <w:i/>
          <w:iCs/>
          <w:sz w:val="24"/>
          <w:szCs w:val="24"/>
        </w:rPr>
        <w:t xml:space="preserve">Skripsi. </w:t>
      </w:r>
      <w:r w:rsidR="004966C3" w:rsidRPr="005D3879">
        <w:rPr>
          <w:rFonts w:ascii="Times New Roman" w:hAnsi="Times New Roman" w:cs="Times New Roman"/>
          <w:sz w:val="24"/>
          <w:szCs w:val="24"/>
        </w:rPr>
        <w:t>Semarang: Fakultas Ekonomika dan Bisnis Universitas Diponegoro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EB4D4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</w:t>
      </w:r>
      <w:r w:rsidR="004966C3" w:rsidRPr="005D3879">
        <w:rPr>
          <w:rFonts w:ascii="Times New Roman" w:hAnsi="Times New Roman" w:cs="Times New Roman"/>
          <w:sz w:val="24"/>
          <w:szCs w:val="24"/>
        </w:rPr>
        <w:t>zali, Imam.</w:t>
      </w:r>
      <w:r w:rsidR="009A0802">
        <w:rPr>
          <w:rFonts w:ascii="Times New Roman" w:hAnsi="Times New Roman" w:cs="Times New Roman"/>
          <w:sz w:val="24"/>
          <w:szCs w:val="24"/>
        </w:rPr>
        <w:t>(</w:t>
      </w:r>
      <w:r w:rsidR="004966C3" w:rsidRPr="005D3879">
        <w:rPr>
          <w:rFonts w:ascii="Times New Roman" w:hAnsi="Times New Roman" w:cs="Times New Roman"/>
          <w:sz w:val="24"/>
          <w:szCs w:val="24"/>
        </w:rPr>
        <w:t xml:space="preserve"> 2013</w:t>
      </w:r>
      <w:r w:rsidR="009A0802">
        <w:rPr>
          <w:rFonts w:ascii="Times New Roman" w:hAnsi="Times New Roman" w:cs="Times New Roman"/>
          <w:sz w:val="24"/>
          <w:szCs w:val="24"/>
        </w:rPr>
        <w:t>)</w:t>
      </w:r>
      <w:r w:rsidR="004966C3" w:rsidRPr="005D3879">
        <w:rPr>
          <w:rFonts w:ascii="Times New Roman" w:hAnsi="Times New Roman" w:cs="Times New Roman"/>
          <w:sz w:val="24"/>
          <w:szCs w:val="24"/>
        </w:rPr>
        <w:t xml:space="preserve">. </w:t>
      </w:r>
      <w:r w:rsidR="004966C3" w:rsidRPr="005D3879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</w:t>
      </w:r>
      <w:r w:rsidR="008F74F9">
        <w:rPr>
          <w:rFonts w:ascii="Times New Roman" w:hAnsi="Times New Roman" w:cs="Times New Roman"/>
          <w:sz w:val="24"/>
          <w:szCs w:val="24"/>
        </w:rPr>
        <w:t xml:space="preserve"> </w:t>
      </w:r>
      <w:r w:rsidR="004966C3" w:rsidRPr="005D3879">
        <w:rPr>
          <w:rFonts w:ascii="Times New Roman" w:hAnsi="Times New Roman" w:cs="Times New Roman"/>
          <w:i/>
          <w:iCs/>
          <w:sz w:val="24"/>
          <w:szCs w:val="24"/>
        </w:rPr>
        <w:t>21 Update PLS Regresi</w:t>
      </w:r>
      <w:r w:rsidR="004966C3" w:rsidRPr="005D3879">
        <w:rPr>
          <w:rFonts w:ascii="Times New Roman" w:hAnsi="Times New Roman" w:cs="Times New Roman"/>
          <w:sz w:val="24"/>
          <w:szCs w:val="24"/>
        </w:rPr>
        <w:t>. Semar</w:t>
      </w:r>
      <w:r w:rsidR="00A91228">
        <w:rPr>
          <w:rFonts w:ascii="Times New Roman" w:hAnsi="Times New Roman" w:cs="Times New Roman"/>
          <w:sz w:val="24"/>
          <w:szCs w:val="24"/>
        </w:rPr>
        <w:t xml:space="preserve">ang: Badan Penerbit Universitas </w:t>
      </w:r>
      <w:r w:rsidR="004966C3" w:rsidRPr="005D3879">
        <w:rPr>
          <w:rFonts w:ascii="Times New Roman" w:hAnsi="Times New Roman" w:cs="Times New Roman"/>
          <w:sz w:val="24"/>
          <w:szCs w:val="24"/>
        </w:rPr>
        <w:t>Diponegoro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E71B4B" w:rsidRPr="00E71B4B" w:rsidRDefault="00E71B4B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B4B">
        <w:rPr>
          <w:rFonts w:ascii="Times New Roman" w:hAnsi="Times New Roman" w:cs="Times New Roman"/>
          <w:i/>
          <w:sz w:val="24"/>
          <w:szCs w:val="24"/>
        </w:rPr>
        <w:t>GoSumbar.com</w:t>
      </w:r>
    </w:p>
    <w:p w:rsidR="008F74F9" w:rsidRDefault="005D387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Gujarati, Damodar. N dan Dawn C. Porter .2012.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Dasar-dasar Ekonometrika</w:t>
      </w:r>
      <w:r w:rsidRPr="005D3879">
        <w:rPr>
          <w:rFonts w:ascii="Times New Roman" w:hAnsi="Times New Roman" w:cs="Times New Roman"/>
          <w:sz w:val="24"/>
          <w:szCs w:val="24"/>
        </w:rPr>
        <w:t>.</w:t>
      </w:r>
      <w:r w:rsidR="008F74F9">
        <w:rPr>
          <w:rFonts w:ascii="Times New Roman" w:hAnsi="Times New Roman" w:cs="Times New Roman"/>
          <w:sz w:val="24"/>
          <w:szCs w:val="24"/>
        </w:rPr>
        <w:t xml:space="preserve"> </w:t>
      </w:r>
      <w:r w:rsidRPr="005D3879">
        <w:rPr>
          <w:rFonts w:ascii="Times New Roman" w:hAnsi="Times New Roman" w:cs="Times New Roman"/>
          <w:sz w:val="24"/>
          <w:szCs w:val="24"/>
        </w:rPr>
        <w:t>Jakarta: Salemba Empat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4D5D4B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3879" w:rsidRPr="005D387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http://www.pajak.go.id/content/article/melalui</w:t>
        </w:r>
      </w:hyperlink>
      <w:r w:rsidR="005D3879" w:rsidRPr="005D3879">
        <w:rPr>
          <w:rFonts w:ascii="Times New Roman" w:hAnsi="Times New Roman" w:cs="Times New Roman"/>
          <w:sz w:val="24"/>
          <w:szCs w:val="24"/>
        </w:rPr>
        <w:t xml:space="preserve"> </w:t>
      </w:r>
      <w:r w:rsidR="005D3879" w:rsidRPr="005D3879">
        <w:rPr>
          <w:rFonts w:ascii="Times New Roman" w:hAnsi="Times New Roman" w:cs="Times New Roman"/>
          <w:i/>
          <w:iCs/>
          <w:sz w:val="24"/>
          <w:szCs w:val="24"/>
        </w:rPr>
        <w:t>pajak-kita-membangun-negeri</w:t>
      </w:r>
      <w:r w:rsidR="005D3879" w:rsidRPr="005D3879">
        <w:rPr>
          <w:rFonts w:ascii="Times New Roman" w:hAnsi="Times New Roman" w:cs="Times New Roman"/>
          <w:sz w:val="24"/>
          <w:szCs w:val="24"/>
        </w:rPr>
        <w:t>.</w:t>
      </w:r>
    </w:p>
    <w:p w:rsidR="008F74F9" w:rsidRPr="00F01A37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Jatmiko, Agus Nugroho. </w:t>
      </w:r>
      <w:r w:rsidR="009A0802">
        <w:rPr>
          <w:rFonts w:ascii="Times New Roman" w:hAnsi="Times New Roman" w:cs="Times New Roman"/>
          <w:sz w:val="24"/>
          <w:szCs w:val="24"/>
        </w:rPr>
        <w:t>(</w:t>
      </w:r>
      <w:r w:rsidRPr="005D3879">
        <w:rPr>
          <w:rFonts w:ascii="Times New Roman" w:hAnsi="Times New Roman" w:cs="Times New Roman"/>
          <w:sz w:val="24"/>
          <w:szCs w:val="24"/>
        </w:rPr>
        <w:t>2006</w:t>
      </w:r>
      <w:r w:rsidR="009A0802">
        <w:rPr>
          <w:rFonts w:ascii="Times New Roman" w:hAnsi="Times New Roman" w:cs="Times New Roman"/>
          <w:sz w:val="24"/>
          <w:szCs w:val="24"/>
        </w:rPr>
        <w:t>)</w:t>
      </w:r>
      <w:r w:rsidRPr="005D3879">
        <w:rPr>
          <w:rFonts w:ascii="Times New Roman" w:hAnsi="Times New Roman" w:cs="Times New Roman"/>
          <w:sz w:val="24"/>
          <w:szCs w:val="24"/>
        </w:rPr>
        <w:t xml:space="preserve">. “Pengaruh Sikap Wajib Pajak Pada Pelaksanaan Sanksi Denda, Pelayanan Fiskus Dan Kesadaran Perpajakan Terhadap Kepatuhan Wajib Pajak (Studi Empiris Terhadap Wajib Pajak Orang Pribadi Di Kota Semarang)”.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 xml:space="preserve">Tesis. </w:t>
      </w:r>
      <w:r w:rsidRPr="005D3879">
        <w:rPr>
          <w:rFonts w:ascii="Times New Roman" w:hAnsi="Times New Roman" w:cs="Times New Roman"/>
          <w:sz w:val="24"/>
          <w:szCs w:val="24"/>
        </w:rPr>
        <w:t>Semarang: Magister Akuntansi Universitas Diponegoro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EB4D49" w:rsidRPr="00EB4D49" w:rsidRDefault="00EB4D4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4D49">
        <w:rPr>
          <w:rFonts w:ascii="Times New Roman" w:hAnsi="Times New Roman" w:cs="Times New Roman"/>
          <w:i/>
          <w:sz w:val="24"/>
          <w:szCs w:val="24"/>
        </w:rPr>
        <w:t>Liputan6.com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Diakses Tanggal 3 Oktober 2017 )</w:t>
      </w:r>
    </w:p>
    <w:p w:rsidR="008F74F9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>Lubis, Arfan Ikhsan .</w:t>
      </w:r>
      <w:r w:rsidR="005D3879" w:rsidRPr="005D3879">
        <w:rPr>
          <w:rFonts w:ascii="Times New Roman" w:hAnsi="Times New Roman" w:cs="Times New Roman"/>
          <w:sz w:val="24"/>
          <w:szCs w:val="24"/>
        </w:rPr>
        <w:t>(</w:t>
      </w:r>
      <w:r w:rsidRPr="005D3879">
        <w:rPr>
          <w:rFonts w:ascii="Times New Roman" w:hAnsi="Times New Roman" w:cs="Times New Roman"/>
          <w:sz w:val="24"/>
          <w:szCs w:val="24"/>
        </w:rPr>
        <w:t>2010</w:t>
      </w:r>
      <w:r w:rsidR="005D3879" w:rsidRPr="005D3879">
        <w:rPr>
          <w:rFonts w:ascii="Times New Roman" w:hAnsi="Times New Roman" w:cs="Times New Roman"/>
          <w:sz w:val="24"/>
          <w:szCs w:val="24"/>
        </w:rPr>
        <w:t>)</w:t>
      </w:r>
      <w:r w:rsidRPr="005D3879">
        <w:rPr>
          <w:rFonts w:ascii="Times New Roman" w:hAnsi="Times New Roman" w:cs="Times New Roman"/>
          <w:sz w:val="24"/>
          <w:szCs w:val="24"/>
        </w:rPr>
        <w:t xml:space="preserve">.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Akuntansi Keperilakuan</w:t>
      </w:r>
      <w:r w:rsidRPr="005D3879">
        <w:rPr>
          <w:rFonts w:ascii="Times New Roman" w:hAnsi="Times New Roman" w:cs="Times New Roman"/>
          <w:sz w:val="24"/>
          <w:szCs w:val="24"/>
        </w:rPr>
        <w:t>. Jakarta: Salemba Empat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5D387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>Mardiasmo (2011), perpajakan edisi revisi revisi (2011). Yogyakarta :  penerbit Andi, 201</w:t>
      </w:r>
      <w:r w:rsidR="008F74F9">
        <w:rPr>
          <w:rFonts w:ascii="Times New Roman" w:hAnsi="Times New Roman" w:cs="Times New Roman"/>
          <w:sz w:val="24"/>
          <w:szCs w:val="24"/>
        </w:rPr>
        <w:t>1.</w:t>
      </w:r>
    </w:p>
    <w:p w:rsidR="00D21013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Maya, Trias Sari (2015), </w:t>
      </w:r>
      <w:r w:rsidRPr="005D3879">
        <w:rPr>
          <w:rFonts w:ascii="Times New Roman" w:hAnsi="Times New Roman" w:cs="Times New Roman"/>
          <w:color w:val="000000"/>
          <w:sz w:val="24"/>
          <w:szCs w:val="24"/>
        </w:rPr>
        <w:t xml:space="preserve">pengaruh keadilan, </w:t>
      </w:r>
      <w:r w:rsidRPr="005D3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 assessment system</w:t>
      </w:r>
      <w:r w:rsidRPr="005D3879">
        <w:rPr>
          <w:rFonts w:ascii="Times New Roman" w:hAnsi="Times New Roman" w:cs="Times New Roman"/>
          <w:color w:val="000000"/>
          <w:sz w:val="24"/>
          <w:szCs w:val="24"/>
        </w:rPr>
        <w:t xml:space="preserve">, diskriminasi, pemahaman perpajakan, pelayanan aparat pajak, dan kemungkinan terdeteksi kecurangan terhadap tindakan </w:t>
      </w:r>
      <w:r w:rsidRPr="005D3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tax evasion</w:t>
      </w:r>
    </w:p>
    <w:p w:rsidR="00D21013" w:rsidRDefault="00D2101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Mirah A.a, Gusti Ayu</w:t>
      </w:r>
      <w:r w:rsidR="004966C3" w:rsidRPr="005D387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(2016), Pengaruh sistem perpajakan, keadilan, dan teknologi perpajakan pada persepsi wajip pajak mengenai penggelapan pajak.</w:t>
      </w:r>
    </w:p>
    <w:p w:rsidR="008F74F9" w:rsidRDefault="00054AE0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Komang Trie Julianti Dewi (2017), Faktor-faktor Yang mempengaruhi persepsi wajib pajak mengenai etika penggelapan pajak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Pr="008F74F9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Rachmadi, Wahyu.( 2014). “Faktor-Faktor Yang Mempengaruhi Persepsi Wajib Pajak Orang Pribadi Atas Perilaku Penggelapan Pajak (Studi Empiris Pada Wajib Pajak Terdaftar di KPP Pratama Semarang Candisari)”.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5D3879">
        <w:rPr>
          <w:rFonts w:ascii="Times New Roman" w:hAnsi="Times New Roman" w:cs="Times New Roman"/>
          <w:sz w:val="24"/>
          <w:szCs w:val="24"/>
        </w:rPr>
        <w:t xml:space="preserve">. Semarang: Fakultas Ekonomika dan Bisnis Universitas DiponegoroRahman,Suryani (2013), Pengaruh Keadilan, Sistem Perpajakan, Diskriminasi, Dan Kemungkinan Terdeteksi Kecurangan Terhadap Persepsi Wajib Pajak Mengenai Etika Penggelapan Pajak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(Tax</w:t>
      </w:r>
      <w:r w:rsidRPr="005D3879">
        <w:rPr>
          <w:rFonts w:ascii="Times New Roman" w:hAnsi="Times New Roman" w:cs="Times New Roman"/>
          <w:sz w:val="24"/>
          <w:szCs w:val="24"/>
        </w:rPr>
        <w:t xml:space="preserve">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Evasion</w:t>
      </w:r>
      <w:r w:rsidR="008F74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5D387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>Resmi, Siti (2016) Perpajakan: Teori dan Kasus Buku 1 Edisi 9  Penerbit Salemba Empat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EB4D49" w:rsidRDefault="00EB4D4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Rri.co.id  </w:t>
      </w:r>
      <w:r>
        <w:rPr>
          <w:rFonts w:ascii="Times New Roman" w:hAnsi="Times New Roman" w:cs="Times New Roman"/>
          <w:sz w:val="24"/>
          <w:szCs w:val="24"/>
        </w:rPr>
        <w:t>( Diakses Tanggal e Oktober 2017 )</w:t>
      </w:r>
    </w:p>
    <w:p w:rsidR="00F01A37" w:rsidRPr="00F01A37" w:rsidRDefault="00F01A37" w:rsidP="00F01A37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(2007).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Peneltian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</w:p>
    <w:p w:rsidR="008F74F9" w:rsidRDefault="00DA24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Sugiyono (2011</w:t>
      </w:r>
      <w:r w:rsidR="00D43EED">
        <w:rPr>
          <w:rFonts w:ascii="Times New Roman" w:hAnsi="Times New Roman" w:cs="Times New Roman"/>
          <w:sz w:val="24"/>
          <w:szCs w:val="24"/>
        </w:rPr>
        <w:t>), Statistika Untuk Penelitian. Bandung : Alfabeta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59750F" w:rsidRPr="0059750F" w:rsidRDefault="0059750F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</w:p>
    <w:p w:rsidR="008F74F9" w:rsidRDefault="00951BB5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Suhery, Tomy (2016), analisis pengaruh </w:t>
      </w:r>
      <w:r w:rsidRPr="005D3879">
        <w:rPr>
          <w:rFonts w:ascii="Times New Roman" w:hAnsi="Times New Roman" w:cs="Times New Roman"/>
          <w:color w:val="000000"/>
          <w:sz w:val="24"/>
          <w:szCs w:val="24"/>
        </w:rPr>
        <w:t xml:space="preserve">intensitas pemeriksaan pajak, kepatuhan wajib pajak, pengetahuan wajib pajak, sistem perpajakan, dan kemungkinan terdeteksinya kecurangan terhadap persepsi wajib pajak mengenai etika penggelapan pajak </w:t>
      </w:r>
      <w:r w:rsidRPr="005D3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(tax evasion).</w:t>
      </w:r>
      <w:r w:rsidR="00054A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Studi empiris pada  KPP pratama binjai. Skripsi Universitas Universitas Sumatera Utara</w:t>
      </w:r>
      <w:r w:rsidR="008F74F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F74F9" w:rsidRDefault="005D387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Suminarsasi, Wahyu, dan Supriyadi. 2011. “Pengaruh Keadilan, Sistem Perpajakan, Dan Diskriminasi Terhadap Persepsi Wajib Pajak Mengenai Etika Penggelapan Pajak (Tax Evasion)”. Dalam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>Jurnal Ekonomi.</w:t>
      </w:r>
      <w:r w:rsidRPr="005D3879">
        <w:rPr>
          <w:rFonts w:ascii="Times New Roman" w:hAnsi="Times New Roman" w:cs="Times New Roman"/>
          <w:sz w:val="24"/>
          <w:szCs w:val="24"/>
        </w:rPr>
        <w:t xml:space="preserve"> Yogyakarta: Universitas Gadjah Mada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5D387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 xml:space="preserve">Suryarini, Trisni, dan Tarsis Tarmudji .2012. </w:t>
      </w:r>
      <w:r w:rsidRPr="005D3879">
        <w:rPr>
          <w:rFonts w:ascii="Times New Roman" w:hAnsi="Times New Roman" w:cs="Times New Roman"/>
          <w:i/>
          <w:iCs/>
          <w:sz w:val="24"/>
          <w:szCs w:val="24"/>
        </w:rPr>
        <w:t xml:space="preserve">Pajak di Indonesia. </w:t>
      </w:r>
      <w:r w:rsidRPr="005D3879">
        <w:rPr>
          <w:rFonts w:ascii="Times New Roman" w:hAnsi="Times New Roman" w:cs="Times New Roman"/>
          <w:sz w:val="24"/>
          <w:szCs w:val="24"/>
        </w:rPr>
        <w:t>Yogyakarta: Graha Ilmu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EB4D49" w:rsidRPr="00EB4D49" w:rsidRDefault="00EB4D49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tribunNews.com </w:t>
      </w:r>
      <w:r>
        <w:rPr>
          <w:rFonts w:ascii="Times New Roman" w:hAnsi="Times New Roman" w:cs="Times New Roman"/>
          <w:sz w:val="24"/>
          <w:szCs w:val="24"/>
        </w:rPr>
        <w:t>( Diakses Tanggal 3 Oktober 2017 )</w:t>
      </w:r>
    </w:p>
    <w:p w:rsidR="008F74F9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sz w:val="24"/>
          <w:szCs w:val="24"/>
        </w:rPr>
        <w:t>Ul, Handayani Annisa (2014)  Analisis faktor-faktor yang mempengaruhi persepsi wajib pajak mengenai penggelapan pajak</w:t>
      </w:r>
      <w:r w:rsidR="00A91228">
        <w:rPr>
          <w:rFonts w:ascii="Times New Roman" w:hAnsi="Times New Roman" w:cs="Times New Roman"/>
          <w:sz w:val="24"/>
          <w:szCs w:val="24"/>
        </w:rPr>
        <w:t xml:space="preserve"> </w:t>
      </w:r>
      <w:r w:rsidRPr="005D3879">
        <w:rPr>
          <w:rFonts w:ascii="Times New Roman" w:hAnsi="Times New Roman" w:cs="Times New Roman"/>
          <w:sz w:val="24"/>
          <w:szCs w:val="24"/>
        </w:rPr>
        <w:t>Undang-Undang Nomor 16 tahun 2009 Pasal 1 ayat 1, Undang-undang perpajakan</w:t>
      </w:r>
      <w:r w:rsidR="008F74F9">
        <w:rPr>
          <w:rFonts w:ascii="Times New Roman" w:hAnsi="Times New Roman" w:cs="Times New Roman"/>
          <w:sz w:val="24"/>
          <w:szCs w:val="24"/>
        </w:rPr>
        <w:t>.</w:t>
      </w:r>
    </w:p>
    <w:p w:rsidR="008F74F9" w:rsidRDefault="000922E6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Umar, Husein. 2005. Metode Penelitian. Salemba Empat, Jakarta</w:t>
      </w:r>
      <w:r w:rsidR="008F74F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F74F9" w:rsidRDefault="004966C3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87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Waluyo (2014), Akuntansi pajak edisi 5 </w:t>
      </w:r>
      <w:r w:rsidR="005D3879" w:rsidRPr="005D38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penerbit salemba empat</w:t>
      </w:r>
      <w:r w:rsidR="008F74F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41C6D" w:rsidRPr="008F74F9" w:rsidRDefault="004D5D4B" w:rsidP="008F74F9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4F9" w:rsidRPr="007515C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www.pajak.go.id</w:t>
        </w:r>
      </w:hyperlink>
      <w:r w:rsidR="008F74F9">
        <w:t>.</w:t>
      </w:r>
    </w:p>
    <w:sectPr w:rsidR="00A41C6D" w:rsidRPr="008F74F9" w:rsidSect="005D387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BB5"/>
    <w:rsid w:val="00054AE0"/>
    <w:rsid w:val="000922E6"/>
    <w:rsid w:val="000A52FB"/>
    <w:rsid w:val="000F5954"/>
    <w:rsid w:val="002B7C89"/>
    <w:rsid w:val="002F2C5C"/>
    <w:rsid w:val="00375516"/>
    <w:rsid w:val="004966C3"/>
    <w:rsid w:val="004D5D4B"/>
    <w:rsid w:val="0059750F"/>
    <w:rsid w:val="005D3879"/>
    <w:rsid w:val="00856932"/>
    <w:rsid w:val="008756D3"/>
    <w:rsid w:val="00896041"/>
    <w:rsid w:val="008F74F9"/>
    <w:rsid w:val="00951BB5"/>
    <w:rsid w:val="009A0802"/>
    <w:rsid w:val="00A41C6D"/>
    <w:rsid w:val="00A5430F"/>
    <w:rsid w:val="00A91228"/>
    <w:rsid w:val="00D21013"/>
    <w:rsid w:val="00D43EED"/>
    <w:rsid w:val="00DA24C3"/>
    <w:rsid w:val="00E515F6"/>
    <w:rsid w:val="00E71B4B"/>
    <w:rsid w:val="00EB4D49"/>
    <w:rsid w:val="00F01A37"/>
    <w:rsid w:val="00FA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jak.go.id" TargetMode="External"/><Relationship Id="rId5" Type="http://schemas.openxmlformats.org/officeDocument/2006/relationships/hyperlink" Target="http://www.pajak.go.id/content/article/melal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2C28-F02F-4243-9EF5-95F6C9CC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2017-04-01T10:44:00Z</dcterms:created>
  <dcterms:modified xsi:type="dcterms:W3CDTF">2010-10-06T18:13:00Z</dcterms:modified>
</cp:coreProperties>
</file>