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6A" w:rsidRDefault="0082796A" w:rsidP="0082796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82796A" w:rsidRDefault="0082796A" w:rsidP="0082796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BUKU-BUKU</w:t>
      </w:r>
    </w:p>
    <w:p w:rsidR="0082796A" w:rsidRDefault="0082796A" w:rsidP="0082796A">
      <w:pPr>
        <w:pStyle w:val="FootnoteText"/>
        <w:ind w:left="2070" w:hanging="99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Adji Samekto, 2009,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Negara Dalam Dimensi Hukum Internasional, </w:t>
      </w:r>
      <w:r>
        <w:rPr>
          <w:rFonts w:ascii="Times New Roman" w:eastAsia="Times New Roman" w:hAnsi="Times New Roman"/>
          <w:sz w:val="24"/>
          <w:szCs w:val="24"/>
        </w:rPr>
        <w:t>Citra Aditya Bakti, Bandung.</w:t>
      </w:r>
    </w:p>
    <w:p w:rsidR="004B4525" w:rsidRDefault="004B4525" w:rsidP="0082796A">
      <w:pPr>
        <w:pStyle w:val="FootnoteText"/>
        <w:ind w:left="2070" w:hanging="990"/>
        <w:jc w:val="both"/>
        <w:rPr>
          <w:rFonts w:ascii="Times New Roman" w:eastAsia="Times New Roman" w:hAnsi="Times New Roman"/>
          <w:sz w:val="24"/>
          <w:szCs w:val="24"/>
        </w:rPr>
      </w:pPr>
    </w:p>
    <w:p w:rsidR="0082796A" w:rsidRPr="004B4525" w:rsidRDefault="0082796A" w:rsidP="0082796A">
      <w:pPr>
        <w:pStyle w:val="FootnoteText"/>
        <w:ind w:left="2070" w:hanging="99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Andrey Sujatmoko,</w:t>
      </w:r>
      <w:r w:rsidR="004B4525">
        <w:rPr>
          <w:rFonts w:ascii="Times New Roman" w:eastAsia="Times New Roman" w:hAnsi="Times New Roman"/>
          <w:sz w:val="24"/>
          <w:szCs w:val="24"/>
        </w:rPr>
        <w:t xml:space="preserve"> 2005,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Tanggung Jawab Ne</w:t>
      </w:r>
      <w:r w:rsidR="004B4525">
        <w:rPr>
          <w:rFonts w:ascii="Times New Roman" w:eastAsia="Times New Roman" w:hAnsi="Times New Roman"/>
          <w:i/>
          <w:sz w:val="24"/>
          <w:szCs w:val="24"/>
        </w:rPr>
        <w:t xml:space="preserve">gara Atas Pelanggaran Berat HAM: Indonesia, Timor Leste, dan lainnya, </w:t>
      </w:r>
      <w:r w:rsidR="004B4525">
        <w:rPr>
          <w:rFonts w:ascii="Times New Roman" w:eastAsia="Times New Roman" w:hAnsi="Times New Roman"/>
          <w:sz w:val="24"/>
          <w:szCs w:val="24"/>
        </w:rPr>
        <w:t>Grasindo Gramedia Widiasarana Indonesia.</w:t>
      </w:r>
    </w:p>
    <w:p w:rsidR="0082796A" w:rsidRDefault="004B4525" w:rsidP="0082796A">
      <w:pPr>
        <w:pStyle w:val="FootnoteText"/>
        <w:ind w:left="2070" w:hanging="99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2796A" w:rsidRDefault="0082796A" w:rsidP="0082796A">
      <w:pPr>
        <w:pStyle w:val="FootnoteText"/>
        <w:ind w:left="2070"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Bambang Sunggono, 2010, </w:t>
      </w:r>
      <w:r>
        <w:rPr>
          <w:rFonts w:ascii="Times New Roman" w:hAnsi="Times New Roman"/>
          <w:i/>
          <w:sz w:val="24"/>
          <w:szCs w:val="24"/>
        </w:rPr>
        <w:t>Metode Penelitian Hukum,</w:t>
      </w:r>
      <w:r>
        <w:rPr>
          <w:rFonts w:ascii="Times New Roman" w:hAnsi="Times New Roman"/>
          <w:sz w:val="24"/>
          <w:szCs w:val="24"/>
        </w:rPr>
        <w:t xml:space="preserve"> PT. Raja Grafindo Persada, Jakarta.</w:t>
      </w:r>
      <w:r w:rsidR="004B4525">
        <w:rPr>
          <w:rFonts w:ascii="Times New Roman" w:hAnsi="Times New Roman"/>
          <w:sz w:val="24"/>
          <w:szCs w:val="24"/>
        </w:rPr>
        <w:t xml:space="preserve"> </w:t>
      </w:r>
    </w:p>
    <w:p w:rsidR="0082796A" w:rsidRDefault="0082796A" w:rsidP="0082796A">
      <w:pPr>
        <w:pStyle w:val="FootnoteText"/>
        <w:ind w:left="2070" w:hanging="990"/>
        <w:jc w:val="both"/>
        <w:rPr>
          <w:rFonts w:ascii="Times New Roman" w:eastAsia="Times New Roman" w:hAnsi="Times New Roman"/>
          <w:sz w:val="24"/>
          <w:szCs w:val="24"/>
        </w:rPr>
      </w:pPr>
    </w:p>
    <w:p w:rsidR="0082796A" w:rsidRDefault="0082796A" w:rsidP="0082796A">
      <w:pPr>
        <w:autoSpaceDE w:val="0"/>
        <w:autoSpaceDN w:val="0"/>
        <w:adjustRightInd w:val="0"/>
        <w:spacing w:line="240" w:lineRule="auto"/>
        <w:ind w:left="2070" w:hanging="99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F, </w:t>
      </w:r>
      <w:proofErr w:type="spellStart"/>
      <w:r>
        <w:rPr>
          <w:rFonts w:ascii="Times New Roman" w:hAnsi="Times New Roman" w:cs="Times New Roman"/>
          <w:sz w:val="24"/>
          <w:szCs w:val="24"/>
        </w:rPr>
        <w:t>Soegeng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1994,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UAJ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Yogyakarta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2796A" w:rsidRDefault="0082796A" w:rsidP="0082796A">
      <w:pPr>
        <w:autoSpaceDE w:val="0"/>
        <w:autoSpaceDN w:val="0"/>
        <w:adjustRightInd w:val="0"/>
        <w:spacing w:line="240" w:lineRule="auto"/>
        <w:ind w:left="2070" w:hanging="99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Harum M. Husein, 1995, 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Lingkungan Hidup Masalah Pengelolaan dan Penegakan Hukumnya,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Bumi Aksara, Jakarta.</w:t>
      </w:r>
    </w:p>
    <w:p w:rsidR="004B4525" w:rsidRPr="004B4525" w:rsidRDefault="004B4525" w:rsidP="0082796A">
      <w:pPr>
        <w:autoSpaceDE w:val="0"/>
        <w:autoSpaceDN w:val="0"/>
        <w:adjustRightInd w:val="0"/>
        <w:spacing w:line="240" w:lineRule="auto"/>
        <w:ind w:left="2070" w:hanging="99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Hingorani, 1984, 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Modern Internasional Law, Second Edition,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Oceana </w:t>
      </w:r>
      <w:r w:rsidR="0040556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Publications. </w:t>
      </w:r>
    </w:p>
    <w:p w:rsidR="0082796A" w:rsidRDefault="0082796A" w:rsidP="0082796A">
      <w:pPr>
        <w:autoSpaceDE w:val="0"/>
        <w:autoSpaceDN w:val="0"/>
        <w:adjustRightInd w:val="0"/>
        <w:spacing w:line="240" w:lineRule="auto"/>
        <w:ind w:left="2070" w:hanging="99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uala Adolf, 1996, 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Aspek-Aspek Negara dalam Hukum Internasional,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PT. Raja Grafindo Persada, Jakarta.</w:t>
      </w:r>
      <w:proofErr w:type="gramEnd"/>
    </w:p>
    <w:p w:rsidR="0082796A" w:rsidRDefault="0082796A" w:rsidP="0082796A">
      <w:pPr>
        <w:autoSpaceDE w:val="0"/>
        <w:autoSpaceDN w:val="0"/>
        <w:adjustRightInd w:val="0"/>
        <w:spacing w:line="240" w:lineRule="auto"/>
        <w:ind w:left="2070" w:hanging="99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Ida Bagus Wyasa Putra, 2003, 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Hukum Lingkungan Internasional,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PT. Refika Aditama, Bandung. </w:t>
      </w:r>
    </w:p>
    <w:p w:rsidR="0082796A" w:rsidRDefault="0082796A" w:rsidP="0082796A">
      <w:pPr>
        <w:autoSpaceDE w:val="0"/>
        <w:autoSpaceDN w:val="0"/>
        <w:adjustRightInd w:val="0"/>
        <w:spacing w:line="240" w:lineRule="auto"/>
        <w:ind w:left="2070" w:hanging="990"/>
        <w:jc w:val="both"/>
        <w:rPr>
          <w:rFonts w:ascii="Times New Roman" w:hAnsi="Times New Roman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Juajir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1996,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Pencemaran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Laut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Transnasional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Bakti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</w:t>
      </w:r>
      <w:r>
        <w:rPr>
          <w:rFonts w:ascii="Times New Roman" w:hAnsi="Times New Roman"/>
        </w:rPr>
        <w:t>.</w:t>
      </w:r>
    </w:p>
    <w:p w:rsidR="0082796A" w:rsidRDefault="0082796A" w:rsidP="0082796A">
      <w:pPr>
        <w:autoSpaceDE w:val="0"/>
        <w:autoSpaceDN w:val="0"/>
        <w:adjustRightInd w:val="0"/>
        <w:spacing w:line="240" w:lineRule="auto"/>
        <w:ind w:left="2070" w:hanging="99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Komar Kantatmadja, 1981,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Ganti Rugi Internasional Pencemaran Minyak di Laut</w:t>
      </w:r>
      <w:r>
        <w:rPr>
          <w:rFonts w:ascii="Times New Roman" w:hAnsi="Times New Roman" w:cs="Times New Roman"/>
          <w:sz w:val="24"/>
          <w:szCs w:val="24"/>
          <w:lang w:val="id-ID"/>
        </w:rPr>
        <w:t>, Alumni, Bandung.</w:t>
      </w:r>
    </w:p>
    <w:p w:rsidR="0082796A" w:rsidRDefault="0082796A" w:rsidP="0082796A">
      <w:pPr>
        <w:autoSpaceDE w:val="0"/>
        <w:autoSpaceDN w:val="0"/>
        <w:adjustRightInd w:val="0"/>
        <w:spacing w:line="240" w:lineRule="auto"/>
        <w:ind w:left="2070" w:hanging="99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Mochtar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Atmadja</w:t>
      </w:r>
      <w:proofErr w:type="spellEnd"/>
      <w:r>
        <w:rPr>
          <w:rFonts w:ascii="Times New Roman" w:hAnsi="Times New Roman" w:cs="Times New Roman"/>
          <w:sz w:val="24"/>
          <w:szCs w:val="24"/>
        </w:rPr>
        <w:t>, 1978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Bunga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Rampai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2796A" w:rsidRDefault="0082796A" w:rsidP="0082796A">
      <w:pPr>
        <w:autoSpaceDE w:val="0"/>
        <w:autoSpaceDN w:val="0"/>
        <w:adjustRightInd w:val="0"/>
        <w:spacing w:line="240" w:lineRule="auto"/>
        <w:ind w:left="2070" w:hanging="990"/>
        <w:jc w:val="both"/>
        <w:rPr>
          <w:rFonts w:ascii="Times New Roman" w:hAnsi="Times New Roman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Munadjat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Danusaputro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1982,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III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Regional,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Offset, Bandung</w:t>
      </w:r>
      <w:r>
        <w:rPr>
          <w:rFonts w:ascii="Times New Roman" w:hAnsi="Times New Roman"/>
        </w:rPr>
        <w:t>.</w:t>
      </w:r>
    </w:p>
    <w:p w:rsidR="0082796A" w:rsidRDefault="0082796A" w:rsidP="0082796A">
      <w:pPr>
        <w:autoSpaceDE w:val="0"/>
        <w:autoSpaceDN w:val="0"/>
        <w:adjustRightInd w:val="0"/>
        <w:spacing w:line="240" w:lineRule="auto"/>
        <w:ind w:left="2070" w:hanging="990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Sanidjar Pebrihariati.R, 2014, </w:t>
      </w:r>
      <w:r>
        <w:rPr>
          <w:rFonts w:ascii="Times New Roman" w:hAnsi="Times New Roman"/>
          <w:i/>
          <w:lang w:val="id-ID"/>
        </w:rPr>
        <w:t xml:space="preserve">Hukum Lingkungan di Indonesia, </w:t>
      </w:r>
      <w:r>
        <w:rPr>
          <w:rFonts w:ascii="Times New Roman" w:hAnsi="Times New Roman"/>
          <w:lang w:val="id-ID"/>
        </w:rPr>
        <w:t>Bung Hatta University Press, Padang.</w:t>
      </w:r>
    </w:p>
    <w:p w:rsidR="0082796A" w:rsidRPr="00D544E8" w:rsidRDefault="00405566" w:rsidP="00D544E8">
      <w:pPr>
        <w:autoSpaceDE w:val="0"/>
        <w:autoSpaceDN w:val="0"/>
        <w:adjustRightInd w:val="0"/>
        <w:spacing w:line="240" w:lineRule="auto"/>
        <w:ind w:left="2070" w:hanging="99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lang w:val="id-ID"/>
        </w:rPr>
        <w:t xml:space="preserve">Sefriani, 2010, </w:t>
      </w:r>
      <w:r>
        <w:rPr>
          <w:rFonts w:ascii="Times New Roman" w:hAnsi="Times New Roman"/>
          <w:i/>
          <w:lang w:val="id-ID"/>
        </w:rPr>
        <w:t xml:space="preserve">Hukum Internasional: Suatu Pengantar, </w:t>
      </w:r>
      <w:r>
        <w:rPr>
          <w:rFonts w:ascii="Times New Roman" w:hAnsi="Times New Roman"/>
          <w:lang w:val="id-ID"/>
        </w:rPr>
        <w:t>PT. Raja Grafindo Persada, Jakarta.</w:t>
      </w:r>
    </w:p>
    <w:p w:rsidR="0082796A" w:rsidRDefault="0082796A" w:rsidP="0082796A">
      <w:pPr>
        <w:autoSpaceDE w:val="0"/>
        <w:autoSpaceDN w:val="0"/>
        <w:adjustRightInd w:val="0"/>
        <w:spacing w:line="240" w:lineRule="auto"/>
        <w:ind w:left="2070" w:hanging="99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2009,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Pusbangdik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Riau, </w:t>
      </w:r>
      <w:proofErr w:type="spellStart"/>
      <w:r>
        <w:rPr>
          <w:rFonts w:ascii="Times New Roman" w:hAnsi="Times New Roman" w:cs="Times New Roman"/>
          <w:sz w:val="24"/>
          <w:szCs w:val="24"/>
        </w:rPr>
        <w:t>Pekanbaru</w:t>
      </w:r>
      <w:proofErr w:type="spellEnd"/>
      <w:r w:rsidR="00D544E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544E8" w:rsidRPr="00D544E8" w:rsidRDefault="00D544E8" w:rsidP="0082796A">
      <w:pPr>
        <w:autoSpaceDE w:val="0"/>
        <w:autoSpaceDN w:val="0"/>
        <w:adjustRightInd w:val="0"/>
        <w:spacing w:line="240" w:lineRule="auto"/>
        <w:ind w:left="2070" w:hanging="99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F0D84" w:rsidRDefault="00FF0D84" w:rsidP="00FF0D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Peraturan perundang-undangan</w:t>
      </w:r>
    </w:p>
    <w:p w:rsidR="00750DFF" w:rsidRDefault="00750DFF" w:rsidP="00750DFF">
      <w:pPr>
        <w:pStyle w:val="ListParagraph"/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50DFF" w:rsidRDefault="00750DFF" w:rsidP="00750DFF">
      <w:pPr>
        <w:pStyle w:val="ListParagraph"/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Undang-Undang No. 4 Prp Tahun 1960 Tentang Perairan.</w:t>
      </w:r>
    </w:p>
    <w:p w:rsidR="00750DFF" w:rsidRDefault="00750DFF" w:rsidP="00750DFF">
      <w:pPr>
        <w:pStyle w:val="ListParagraph"/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750DFF" w:rsidRDefault="00750DFF" w:rsidP="00750DFF">
      <w:pPr>
        <w:pStyle w:val="ListParagraph"/>
        <w:autoSpaceDE w:val="0"/>
        <w:autoSpaceDN w:val="0"/>
        <w:adjustRightInd w:val="0"/>
        <w:spacing w:line="240" w:lineRule="auto"/>
        <w:ind w:left="2127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Undang-Undang No. 1 Tahun 1973 Tentang Landas Kontinen Indonesia.</w:t>
      </w:r>
    </w:p>
    <w:p w:rsidR="00FF0D84" w:rsidRDefault="00FF0D84" w:rsidP="00FF0D84">
      <w:pPr>
        <w:pStyle w:val="ListParagraph"/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F0D84" w:rsidRDefault="00FF0D84" w:rsidP="00FF0D84">
      <w:pPr>
        <w:pStyle w:val="ListParagraph"/>
        <w:autoSpaceDE w:val="0"/>
        <w:autoSpaceDN w:val="0"/>
        <w:adjustRightInd w:val="0"/>
        <w:spacing w:line="240" w:lineRule="auto"/>
        <w:ind w:left="2127" w:hanging="104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F0D84">
        <w:rPr>
          <w:rFonts w:ascii="Times New Roman" w:hAnsi="Times New Roman" w:cs="Times New Roman"/>
          <w:sz w:val="24"/>
          <w:szCs w:val="24"/>
          <w:lang w:val="id-ID"/>
        </w:rPr>
        <w:t>Undang-Undang No. 4 Tahun 1982 Tentang Ketentuan-Ketentuan Pokok Pengelolaan Lingkungan Hidup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F0D84" w:rsidRDefault="00FF0D84" w:rsidP="00FF0D84">
      <w:pPr>
        <w:pStyle w:val="ListParagraph"/>
        <w:autoSpaceDE w:val="0"/>
        <w:autoSpaceDN w:val="0"/>
        <w:adjustRightInd w:val="0"/>
        <w:spacing w:line="240" w:lineRule="auto"/>
        <w:ind w:left="2127" w:hanging="104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F0D84" w:rsidRPr="00757BE5" w:rsidRDefault="00FF0D84" w:rsidP="00757BE5">
      <w:pPr>
        <w:pStyle w:val="ListParagraph"/>
        <w:autoSpaceDE w:val="0"/>
        <w:autoSpaceDN w:val="0"/>
        <w:adjustRightInd w:val="0"/>
        <w:spacing w:line="240" w:lineRule="auto"/>
        <w:ind w:left="2127" w:hanging="104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Undang-Undang No. 5 Tahun 1983 Tentang Zona Ekonomi Ekslusif (ZEE).</w:t>
      </w:r>
    </w:p>
    <w:p w:rsidR="00FF0D84" w:rsidRDefault="00FF0D84" w:rsidP="00FF0D84">
      <w:pPr>
        <w:pStyle w:val="ListParagraph"/>
        <w:autoSpaceDE w:val="0"/>
        <w:autoSpaceDN w:val="0"/>
        <w:adjustRightInd w:val="0"/>
        <w:spacing w:line="240" w:lineRule="auto"/>
        <w:ind w:left="2127" w:hanging="104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F0D84" w:rsidRDefault="00FF0D84" w:rsidP="00FF0D84">
      <w:pPr>
        <w:pStyle w:val="ListParagraph"/>
        <w:autoSpaceDE w:val="0"/>
        <w:autoSpaceDN w:val="0"/>
        <w:adjustRightInd w:val="0"/>
        <w:spacing w:line="240" w:lineRule="auto"/>
        <w:ind w:left="2127" w:hanging="104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Undang-Undang No. 17 Tahun 1985</w:t>
      </w:r>
      <w:r w:rsidR="00AE5220">
        <w:rPr>
          <w:rFonts w:ascii="Times New Roman" w:hAnsi="Times New Roman" w:cs="Times New Roman"/>
          <w:sz w:val="24"/>
          <w:szCs w:val="24"/>
          <w:lang w:val="id-ID"/>
        </w:rPr>
        <w:t xml:space="preserve"> Tentang Pengesahan </w:t>
      </w:r>
      <w:r w:rsidR="00AE5220">
        <w:rPr>
          <w:rFonts w:ascii="Times New Roman" w:hAnsi="Times New Roman" w:cs="Times New Roman"/>
          <w:i/>
          <w:sz w:val="24"/>
          <w:szCs w:val="24"/>
          <w:lang w:val="id-ID"/>
        </w:rPr>
        <w:t xml:space="preserve">UNCLOS </w:t>
      </w:r>
      <w:r w:rsidR="00AE5220">
        <w:rPr>
          <w:rFonts w:ascii="Times New Roman" w:hAnsi="Times New Roman" w:cs="Times New Roman"/>
          <w:sz w:val="24"/>
          <w:szCs w:val="24"/>
          <w:lang w:val="id-ID"/>
        </w:rPr>
        <w:t>1982.</w:t>
      </w:r>
    </w:p>
    <w:p w:rsidR="00757BE5" w:rsidRDefault="00757BE5" w:rsidP="00FF0D84">
      <w:pPr>
        <w:pStyle w:val="ListParagraph"/>
        <w:autoSpaceDE w:val="0"/>
        <w:autoSpaceDN w:val="0"/>
        <w:adjustRightInd w:val="0"/>
        <w:spacing w:line="240" w:lineRule="auto"/>
        <w:ind w:left="2127" w:hanging="104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57BE5" w:rsidRDefault="00757BE5" w:rsidP="00FF0D84">
      <w:pPr>
        <w:pStyle w:val="ListParagraph"/>
        <w:autoSpaceDE w:val="0"/>
        <w:autoSpaceDN w:val="0"/>
        <w:adjustRightInd w:val="0"/>
        <w:spacing w:line="240" w:lineRule="auto"/>
        <w:ind w:left="2127" w:hanging="104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Undang-Undang No. 6 Tahun 1996 Tentang Perairan Indonesia.</w:t>
      </w:r>
    </w:p>
    <w:p w:rsidR="00757BE5" w:rsidRDefault="00757BE5" w:rsidP="00FF0D84">
      <w:pPr>
        <w:pStyle w:val="ListParagraph"/>
        <w:autoSpaceDE w:val="0"/>
        <w:autoSpaceDN w:val="0"/>
        <w:adjustRightInd w:val="0"/>
        <w:spacing w:line="240" w:lineRule="auto"/>
        <w:ind w:left="2127" w:hanging="104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57BE5" w:rsidRDefault="00757BE5" w:rsidP="00FF0D84">
      <w:pPr>
        <w:pStyle w:val="ListParagraph"/>
        <w:autoSpaceDE w:val="0"/>
        <w:autoSpaceDN w:val="0"/>
        <w:adjustRightInd w:val="0"/>
        <w:spacing w:line="240" w:lineRule="auto"/>
        <w:ind w:left="2127" w:hanging="104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Peraturan Pemerintah No. 19 Tahun 1999 Tentang Pengendalian Pencemaran dan/atau Pengrusakan Laut.</w:t>
      </w:r>
    </w:p>
    <w:p w:rsidR="00750DFF" w:rsidRDefault="00750DFF" w:rsidP="00FF0D84">
      <w:pPr>
        <w:pStyle w:val="ListParagraph"/>
        <w:autoSpaceDE w:val="0"/>
        <w:autoSpaceDN w:val="0"/>
        <w:adjustRightInd w:val="0"/>
        <w:spacing w:line="240" w:lineRule="auto"/>
        <w:ind w:left="2127" w:hanging="104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50DFF" w:rsidRDefault="00750DFF" w:rsidP="00FF0D84">
      <w:pPr>
        <w:pStyle w:val="ListParagraph"/>
        <w:autoSpaceDE w:val="0"/>
        <w:autoSpaceDN w:val="0"/>
        <w:adjustRightInd w:val="0"/>
        <w:spacing w:line="240" w:lineRule="auto"/>
        <w:ind w:left="2127" w:hanging="104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Undang-Undang No. 27 Tahun 2007 Tentang Pengelolaan Wilayah Pesisir dan Pulau-pulau kecil.</w:t>
      </w:r>
    </w:p>
    <w:p w:rsidR="00750DFF" w:rsidRDefault="00750DFF" w:rsidP="00FF0D84">
      <w:pPr>
        <w:pStyle w:val="ListParagraph"/>
        <w:autoSpaceDE w:val="0"/>
        <w:autoSpaceDN w:val="0"/>
        <w:adjustRightInd w:val="0"/>
        <w:spacing w:line="240" w:lineRule="auto"/>
        <w:ind w:left="2127" w:hanging="104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50DFF" w:rsidRDefault="00750DFF" w:rsidP="00FF0D84">
      <w:pPr>
        <w:pStyle w:val="ListParagraph"/>
        <w:autoSpaceDE w:val="0"/>
        <w:autoSpaceDN w:val="0"/>
        <w:adjustRightInd w:val="0"/>
        <w:spacing w:line="240" w:lineRule="auto"/>
        <w:ind w:left="2127" w:hanging="104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Undang-Undang No. 17 Tahun 2008 Tentang Pelayaran.</w:t>
      </w:r>
    </w:p>
    <w:p w:rsidR="00750DFF" w:rsidRDefault="00750DFF" w:rsidP="00FF0D84">
      <w:pPr>
        <w:pStyle w:val="ListParagraph"/>
        <w:autoSpaceDE w:val="0"/>
        <w:autoSpaceDN w:val="0"/>
        <w:adjustRightInd w:val="0"/>
        <w:spacing w:line="240" w:lineRule="auto"/>
        <w:ind w:left="2127" w:hanging="104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E5220" w:rsidRDefault="00750DFF" w:rsidP="00FF0D84">
      <w:pPr>
        <w:pStyle w:val="ListParagraph"/>
        <w:autoSpaceDE w:val="0"/>
        <w:autoSpaceDN w:val="0"/>
        <w:adjustRightInd w:val="0"/>
        <w:spacing w:line="240" w:lineRule="auto"/>
        <w:ind w:left="2127" w:hanging="104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Undang-Undang No. 32 Tahun 2009 Tentang Perlindungan dan Pengelolaan Lingkungan Hidup (UUPPLH).</w:t>
      </w:r>
    </w:p>
    <w:p w:rsidR="00750DFF" w:rsidRDefault="00750DFF" w:rsidP="00FF0D84">
      <w:pPr>
        <w:pStyle w:val="ListParagraph"/>
        <w:autoSpaceDE w:val="0"/>
        <w:autoSpaceDN w:val="0"/>
        <w:adjustRightInd w:val="0"/>
        <w:spacing w:line="240" w:lineRule="auto"/>
        <w:ind w:left="2127" w:hanging="104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87033" w:rsidRDefault="00087033" w:rsidP="00FF0D84">
      <w:pPr>
        <w:pStyle w:val="ListParagraph"/>
        <w:autoSpaceDE w:val="0"/>
        <w:autoSpaceDN w:val="0"/>
        <w:adjustRightInd w:val="0"/>
        <w:spacing w:line="240" w:lineRule="auto"/>
        <w:ind w:left="2127" w:hanging="104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Undang-Undang No. 32 Tahun 2009 Tentang Kelautan.</w:t>
      </w:r>
    </w:p>
    <w:p w:rsidR="00AE5220" w:rsidRPr="00AE5220" w:rsidRDefault="00AE5220" w:rsidP="00FF0D84">
      <w:pPr>
        <w:pStyle w:val="ListParagraph"/>
        <w:autoSpaceDE w:val="0"/>
        <w:autoSpaceDN w:val="0"/>
        <w:adjustRightInd w:val="0"/>
        <w:spacing w:line="240" w:lineRule="auto"/>
        <w:ind w:left="2127" w:hanging="104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F0D84" w:rsidRPr="00FF0D84" w:rsidRDefault="00FF0D84" w:rsidP="00FF0D84">
      <w:pPr>
        <w:pStyle w:val="ListParagraph"/>
        <w:autoSpaceDE w:val="0"/>
        <w:autoSpaceDN w:val="0"/>
        <w:adjustRightInd w:val="0"/>
        <w:spacing w:line="240" w:lineRule="auto"/>
        <w:ind w:left="2127" w:hanging="104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2796A" w:rsidRDefault="00087033" w:rsidP="008279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Konvensi </w:t>
      </w:r>
    </w:p>
    <w:p w:rsidR="0082796A" w:rsidRDefault="0082796A" w:rsidP="0082796A">
      <w:pPr>
        <w:pStyle w:val="ListParagraph"/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2796A" w:rsidRDefault="0082796A" w:rsidP="0082796A">
      <w:pPr>
        <w:pStyle w:val="ListParagraph"/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Konvensi Jenewa Tahun 1958 Tentang Hukum Laut.</w:t>
      </w:r>
    </w:p>
    <w:p w:rsidR="0082796A" w:rsidRDefault="0082796A" w:rsidP="0082796A">
      <w:pPr>
        <w:pStyle w:val="ListParagraph"/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2796A" w:rsidRDefault="0082796A" w:rsidP="00087033">
      <w:pPr>
        <w:pStyle w:val="ListParagraph"/>
        <w:autoSpaceDE w:val="0"/>
        <w:autoSpaceDN w:val="0"/>
        <w:adjustRightInd w:val="0"/>
        <w:spacing w:line="240" w:lineRule="auto"/>
        <w:ind w:left="2127" w:hanging="104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Rio Delcaration on Environment and Development 1992 (Deklarasi Rio Tentang Lingkungan dan Pembangunan Tahun 1992).</w:t>
      </w:r>
    </w:p>
    <w:p w:rsidR="0082796A" w:rsidRDefault="0082796A" w:rsidP="0082796A">
      <w:pPr>
        <w:pStyle w:val="ListParagraph"/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2796A" w:rsidRDefault="0082796A" w:rsidP="00087033">
      <w:pPr>
        <w:pStyle w:val="ListParagraph"/>
        <w:autoSpaceDE w:val="0"/>
        <w:autoSpaceDN w:val="0"/>
        <w:adjustRightInd w:val="0"/>
        <w:spacing w:line="240" w:lineRule="auto"/>
        <w:ind w:left="2127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Stockholm Declaration on the Human Environment 1972 (Deklarasi Stockholm Tentang Lingkungan Hidup Tahun 1972).</w:t>
      </w:r>
    </w:p>
    <w:p w:rsidR="0082796A" w:rsidRDefault="0082796A" w:rsidP="0082796A">
      <w:pPr>
        <w:pStyle w:val="ListParagraph"/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2796A" w:rsidRPr="00087033" w:rsidRDefault="0082796A" w:rsidP="00087033">
      <w:pPr>
        <w:pStyle w:val="ListParagraph"/>
        <w:autoSpaceDE w:val="0"/>
        <w:autoSpaceDN w:val="0"/>
        <w:adjustRightInd w:val="0"/>
        <w:spacing w:line="240" w:lineRule="auto"/>
        <w:ind w:left="2127" w:hanging="104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United Nation Convention On The Law Of The Sea 1982 (Konvensi Perserikatan Bangsa-Bangsan Tentang Hukum Laut Tahun 1982).</w:t>
      </w:r>
      <w:bookmarkStart w:id="0" w:name="_GoBack"/>
      <w:bookmarkEnd w:id="0"/>
    </w:p>
    <w:p w:rsidR="00087033" w:rsidRDefault="00087033" w:rsidP="0082796A">
      <w:pPr>
        <w:pStyle w:val="ListParagraph"/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2796A" w:rsidRDefault="00B32105" w:rsidP="008279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Sumber lain</w:t>
      </w:r>
    </w:p>
    <w:p w:rsidR="0082796A" w:rsidRDefault="0082796A" w:rsidP="00087033">
      <w:pPr>
        <w:pStyle w:val="ListParagraph"/>
        <w:autoSpaceDE w:val="0"/>
        <w:autoSpaceDN w:val="0"/>
        <w:adjustRightInd w:val="0"/>
        <w:spacing w:after="0" w:line="240" w:lineRule="auto"/>
        <w:ind w:left="2127" w:hanging="993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2013 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Sengketa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Pencemaran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Lintas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Batas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Kebocoran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Sumur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Montara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Australia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Konvensi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Laut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1982.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unbraw</w:t>
      </w:r>
      <w:proofErr w:type="spellEnd"/>
    </w:p>
    <w:p w:rsidR="0082796A" w:rsidRDefault="0082796A" w:rsidP="0082796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82796A" w:rsidRDefault="001C2EA6" w:rsidP="00087033">
      <w:pPr>
        <w:pStyle w:val="ListParagraph"/>
        <w:autoSpaceDE w:val="0"/>
        <w:autoSpaceDN w:val="0"/>
        <w:adjustRightInd w:val="0"/>
        <w:spacing w:after="0" w:line="240" w:lineRule="auto"/>
        <w:ind w:left="2127" w:hanging="1047"/>
        <w:rPr>
          <w:rFonts w:ascii="Times New Roman" w:hAnsi="Times New Roman" w:cs="Times New Roman"/>
          <w:sz w:val="24"/>
          <w:szCs w:val="24"/>
          <w:lang w:val="id-ID"/>
        </w:rPr>
      </w:pPr>
      <w:hyperlink r:id="rId5" w:history="1">
        <w:r w:rsidR="0082796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http://rahmawidhiasari.blogspot.com/</w:t>
        </w:r>
      </w:hyperlink>
      <w:r w:rsidR="0082796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2796A">
        <w:rPr>
          <w:rFonts w:ascii="Times New Roman" w:hAnsi="Times New Roman" w:cs="Times New Roman"/>
          <w:sz w:val="24"/>
          <w:szCs w:val="24"/>
        </w:rPr>
        <w:t xml:space="preserve"> </w:t>
      </w:r>
      <w:r w:rsidR="0082796A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="0082796A">
        <w:rPr>
          <w:rFonts w:ascii="Times New Roman" w:hAnsi="Times New Roman" w:cs="Times New Roman"/>
          <w:i/>
          <w:sz w:val="24"/>
          <w:szCs w:val="24"/>
        </w:rPr>
        <w:t>Mengkritisi</w:t>
      </w:r>
      <w:proofErr w:type="spellEnd"/>
      <w:r w:rsidR="00827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2796A">
        <w:rPr>
          <w:rFonts w:ascii="Times New Roman" w:hAnsi="Times New Roman" w:cs="Times New Roman"/>
          <w:i/>
          <w:sz w:val="24"/>
          <w:szCs w:val="24"/>
        </w:rPr>
        <w:t>Kelambatan</w:t>
      </w:r>
      <w:proofErr w:type="spellEnd"/>
      <w:r w:rsidR="00827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2796A"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 w:rsidR="00827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2796A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827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2796A">
        <w:rPr>
          <w:rFonts w:ascii="Times New Roman" w:hAnsi="Times New Roman" w:cs="Times New Roman"/>
          <w:i/>
          <w:sz w:val="24"/>
          <w:szCs w:val="24"/>
        </w:rPr>
        <w:t>Penyelesaian</w:t>
      </w:r>
      <w:proofErr w:type="spellEnd"/>
      <w:r w:rsidR="00827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2796A">
        <w:rPr>
          <w:rFonts w:ascii="Times New Roman" w:hAnsi="Times New Roman" w:cs="Times New Roman"/>
          <w:i/>
          <w:sz w:val="24"/>
          <w:szCs w:val="24"/>
        </w:rPr>
        <w:t>Pencemaran</w:t>
      </w:r>
      <w:proofErr w:type="spellEnd"/>
      <w:r w:rsidR="00827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2796A">
        <w:rPr>
          <w:rFonts w:ascii="Times New Roman" w:hAnsi="Times New Roman" w:cs="Times New Roman"/>
          <w:i/>
          <w:sz w:val="24"/>
          <w:szCs w:val="24"/>
        </w:rPr>
        <w:t>Minyak</w:t>
      </w:r>
      <w:proofErr w:type="spellEnd"/>
      <w:r w:rsidR="00827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2796A">
        <w:rPr>
          <w:rFonts w:ascii="Times New Roman" w:hAnsi="Times New Roman" w:cs="Times New Roman"/>
          <w:i/>
          <w:sz w:val="24"/>
          <w:szCs w:val="24"/>
        </w:rPr>
        <w:t>Montara</w:t>
      </w:r>
      <w:proofErr w:type="spellEnd"/>
      <w:r w:rsidR="0082796A">
        <w:rPr>
          <w:rFonts w:ascii="Times New Roman" w:hAnsi="Times New Roman" w:cs="Times New Roman"/>
          <w:i/>
          <w:sz w:val="24"/>
          <w:szCs w:val="24"/>
        </w:rPr>
        <w:t xml:space="preserve">”. </w:t>
      </w:r>
      <w:proofErr w:type="spellStart"/>
      <w:r w:rsidR="0082796A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="0082796A">
        <w:rPr>
          <w:rFonts w:ascii="Times New Roman" w:hAnsi="Times New Roman" w:cs="Times New Roman"/>
          <w:sz w:val="24"/>
          <w:szCs w:val="24"/>
        </w:rPr>
        <w:t xml:space="preserve">, 05 </w:t>
      </w:r>
      <w:proofErr w:type="spellStart"/>
      <w:r w:rsidR="0082796A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82796A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="0082796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827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96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27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96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82796A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="0082796A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82796A">
        <w:rPr>
          <w:rFonts w:ascii="Times New Roman" w:hAnsi="Times New Roman" w:cs="Times New Roman"/>
          <w:sz w:val="24"/>
          <w:szCs w:val="24"/>
        </w:rPr>
        <w:t xml:space="preserve"> 2012 </w:t>
      </w:r>
    </w:p>
    <w:p w:rsidR="0082796A" w:rsidRDefault="0082796A" w:rsidP="0082796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id-ID"/>
        </w:rPr>
      </w:pPr>
    </w:p>
    <w:p w:rsidR="0082796A" w:rsidRDefault="001C2EA6" w:rsidP="00087033">
      <w:pPr>
        <w:pStyle w:val="ListParagraph"/>
        <w:autoSpaceDE w:val="0"/>
        <w:autoSpaceDN w:val="0"/>
        <w:adjustRightInd w:val="0"/>
        <w:spacing w:after="0" w:line="240" w:lineRule="auto"/>
        <w:ind w:left="2127" w:hanging="1047"/>
        <w:rPr>
          <w:rFonts w:ascii="Times New Roman" w:hAnsi="Times New Roman" w:cs="Times New Roman"/>
          <w:sz w:val="24"/>
          <w:szCs w:val="24"/>
          <w:lang w:val="id-ID"/>
        </w:rPr>
      </w:pPr>
      <w:hyperlink r:id="rId6" w:history="1">
        <w:r w:rsidR="0082796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http://indomaritimeinstitute.org/?p=274</w:t>
        </w:r>
      </w:hyperlink>
      <w:r w:rsidR="0082796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2796A">
        <w:rPr>
          <w:rFonts w:ascii="Times New Roman" w:hAnsi="Times New Roman" w:cs="Times New Roman"/>
          <w:sz w:val="24"/>
          <w:szCs w:val="24"/>
        </w:rPr>
        <w:t xml:space="preserve"> </w:t>
      </w:r>
      <w:r w:rsidR="0082796A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="0082796A">
        <w:rPr>
          <w:rFonts w:ascii="Times New Roman" w:hAnsi="Times New Roman" w:cs="Times New Roman"/>
          <w:i/>
          <w:sz w:val="24"/>
          <w:szCs w:val="24"/>
        </w:rPr>
        <w:t>Pencemaran</w:t>
      </w:r>
      <w:proofErr w:type="spellEnd"/>
      <w:r w:rsidR="00827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82796A">
        <w:rPr>
          <w:rFonts w:ascii="Times New Roman" w:hAnsi="Times New Roman" w:cs="Times New Roman"/>
          <w:i/>
          <w:sz w:val="24"/>
          <w:szCs w:val="24"/>
        </w:rPr>
        <w:t>Lingkungan</w:t>
      </w:r>
      <w:proofErr w:type="spellEnd"/>
      <w:r w:rsidR="0082796A">
        <w:rPr>
          <w:rFonts w:ascii="Times New Roman" w:hAnsi="Times New Roman" w:cs="Times New Roman"/>
          <w:i/>
          <w:sz w:val="24"/>
          <w:szCs w:val="24"/>
        </w:rPr>
        <w:t xml:space="preserve">  ,</w:t>
      </w:r>
      <w:proofErr w:type="gramEnd"/>
      <w:r w:rsidR="00827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2796A">
        <w:rPr>
          <w:rFonts w:ascii="Times New Roman" w:hAnsi="Times New Roman" w:cs="Times New Roman"/>
          <w:i/>
          <w:sz w:val="24"/>
          <w:szCs w:val="24"/>
        </w:rPr>
        <w:t>Tumpahan</w:t>
      </w:r>
      <w:proofErr w:type="spellEnd"/>
      <w:r w:rsidR="00827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2796A">
        <w:rPr>
          <w:rFonts w:ascii="Times New Roman" w:hAnsi="Times New Roman" w:cs="Times New Roman"/>
          <w:i/>
          <w:sz w:val="24"/>
          <w:szCs w:val="24"/>
        </w:rPr>
        <w:t>Minyak</w:t>
      </w:r>
      <w:proofErr w:type="spellEnd"/>
      <w:r w:rsidR="00827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2796A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="00827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2796A">
        <w:rPr>
          <w:rFonts w:ascii="Times New Roman" w:hAnsi="Times New Roman" w:cs="Times New Roman"/>
          <w:i/>
          <w:sz w:val="24"/>
          <w:szCs w:val="24"/>
        </w:rPr>
        <w:t>Celah</w:t>
      </w:r>
      <w:proofErr w:type="spellEnd"/>
      <w:r w:rsidR="0082796A">
        <w:rPr>
          <w:rFonts w:ascii="Times New Roman" w:hAnsi="Times New Roman" w:cs="Times New Roman"/>
          <w:i/>
          <w:sz w:val="24"/>
          <w:szCs w:val="24"/>
        </w:rPr>
        <w:t xml:space="preserve"> Timor </w:t>
      </w:r>
      <w:proofErr w:type="spellStart"/>
      <w:r w:rsidR="0082796A">
        <w:rPr>
          <w:rFonts w:ascii="Times New Roman" w:hAnsi="Times New Roman" w:cs="Times New Roman"/>
          <w:i/>
          <w:sz w:val="24"/>
          <w:szCs w:val="24"/>
        </w:rPr>
        <w:t>Rusak</w:t>
      </w:r>
      <w:proofErr w:type="spellEnd"/>
      <w:r w:rsidR="00827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2796A">
        <w:rPr>
          <w:rFonts w:ascii="Times New Roman" w:hAnsi="Times New Roman" w:cs="Times New Roman"/>
          <w:i/>
          <w:sz w:val="24"/>
          <w:szCs w:val="24"/>
        </w:rPr>
        <w:t>Ekosistem</w:t>
      </w:r>
      <w:proofErr w:type="spellEnd"/>
      <w:r w:rsidR="00827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2796A">
        <w:rPr>
          <w:rFonts w:ascii="Times New Roman" w:hAnsi="Times New Roman" w:cs="Times New Roman"/>
          <w:i/>
          <w:sz w:val="24"/>
          <w:szCs w:val="24"/>
        </w:rPr>
        <w:t>Laut</w:t>
      </w:r>
      <w:proofErr w:type="spellEnd"/>
      <w:r w:rsidR="0082796A">
        <w:rPr>
          <w:rFonts w:ascii="Times New Roman" w:hAnsi="Times New Roman" w:cs="Times New Roman"/>
          <w:i/>
          <w:sz w:val="24"/>
          <w:szCs w:val="24"/>
        </w:rPr>
        <w:t xml:space="preserve">”. </w:t>
      </w:r>
      <w:proofErr w:type="gramStart"/>
      <w:r w:rsidR="0082796A">
        <w:rPr>
          <w:rFonts w:ascii="Times New Roman" w:hAnsi="Times New Roman" w:cs="Times New Roman"/>
          <w:sz w:val="24"/>
          <w:szCs w:val="24"/>
        </w:rPr>
        <w:t xml:space="preserve">24 </w:t>
      </w:r>
      <w:proofErr w:type="spellStart"/>
      <w:r w:rsidR="0082796A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82796A">
        <w:rPr>
          <w:rFonts w:ascii="Times New Roman" w:hAnsi="Times New Roman" w:cs="Times New Roman"/>
          <w:sz w:val="24"/>
          <w:szCs w:val="24"/>
        </w:rPr>
        <w:t xml:space="preserve"> 2010, 2:56am.</w:t>
      </w:r>
      <w:proofErr w:type="gramEnd"/>
      <w:r w:rsidR="00827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96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827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96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27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96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82796A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="0082796A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82796A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82796A" w:rsidRDefault="0082796A" w:rsidP="0082796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id-ID"/>
        </w:rPr>
      </w:pPr>
    </w:p>
    <w:p w:rsidR="0082796A" w:rsidRDefault="0082796A" w:rsidP="00087033">
      <w:pPr>
        <w:pStyle w:val="ListParagraph"/>
        <w:autoSpaceDE w:val="0"/>
        <w:autoSpaceDN w:val="0"/>
        <w:adjustRightInd w:val="0"/>
        <w:spacing w:after="0" w:line="240" w:lineRule="auto"/>
        <w:ind w:left="2127" w:hanging="104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https://fokus.tempo.co/read/1077168/dampak-ekologis-tumpahan-minyak-pertamina-di-teluk-balikpapan</w:t>
      </w:r>
    </w:p>
    <w:p w:rsidR="0082796A" w:rsidRDefault="0082796A" w:rsidP="0082796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id-ID"/>
        </w:rPr>
      </w:pPr>
    </w:p>
    <w:p w:rsidR="00087033" w:rsidRDefault="00087033" w:rsidP="00087033">
      <w:pPr>
        <w:pStyle w:val="FootnoteText"/>
        <w:ind w:left="2127" w:hanging="1134"/>
        <w:rPr>
          <w:rFonts w:ascii="Times New Roman" w:hAnsi="Times New Roman"/>
          <w:sz w:val="24"/>
          <w:szCs w:val="24"/>
        </w:rPr>
      </w:pPr>
      <w:r w:rsidRPr="00087033">
        <w:rPr>
          <w:rFonts w:ascii="Times New Roman" w:hAnsi="Times New Roman"/>
          <w:sz w:val="24"/>
          <w:szCs w:val="24"/>
        </w:rPr>
        <w:t>Anonim,pengertian Hukum Normatif, id.tesis.com, diakses pada tanggal 23 april 2018 , pkl 13:00 wib</w:t>
      </w:r>
    </w:p>
    <w:p w:rsidR="00087033" w:rsidRDefault="00087033" w:rsidP="00087033">
      <w:pPr>
        <w:pStyle w:val="FootnoteText"/>
        <w:ind w:left="2127" w:hanging="1134"/>
        <w:rPr>
          <w:rFonts w:ascii="Times New Roman" w:hAnsi="Times New Roman"/>
          <w:sz w:val="24"/>
          <w:szCs w:val="24"/>
        </w:rPr>
      </w:pPr>
    </w:p>
    <w:p w:rsidR="00C758C3" w:rsidRDefault="00087033" w:rsidP="00C758C3">
      <w:pPr>
        <w:pStyle w:val="FootnoteText"/>
        <w:ind w:left="2127" w:hanging="1134"/>
        <w:rPr>
          <w:rFonts w:ascii="Times New Roman" w:hAnsi="Times New Roman"/>
          <w:color w:val="000000" w:themeColor="text1"/>
          <w:sz w:val="24"/>
          <w:szCs w:val="24"/>
        </w:rPr>
      </w:pPr>
      <w:r w:rsidRPr="00087033">
        <w:rPr>
          <w:rFonts w:ascii="Times New Roman" w:hAnsi="Times New Roman"/>
          <w:color w:val="000000" w:themeColor="text1"/>
          <w:sz w:val="24"/>
          <w:szCs w:val="24"/>
        </w:rPr>
        <w:t xml:space="preserve">A.Anugrahni,Data sekunder dalam penelitian hukum normative, </w:t>
      </w:r>
      <w:hyperlink r:id="rId7" w:history="1">
        <w:r w:rsidRPr="00087033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https://ngoborilinhukum.wordpress.com/2014/08/09data-sekunder-dalam-penelitian-hukum-normatif/</w:t>
        </w:r>
      </w:hyperlink>
      <w:r w:rsidRPr="00087033">
        <w:rPr>
          <w:rFonts w:ascii="Times New Roman" w:hAnsi="Times New Roman"/>
          <w:color w:val="000000" w:themeColor="text1"/>
          <w:sz w:val="24"/>
          <w:szCs w:val="24"/>
        </w:rPr>
        <w:t>, diakses pada tanggal 23 april 2018, pkl 13:00 wib</w:t>
      </w:r>
    </w:p>
    <w:p w:rsidR="00C758C3" w:rsidRDefault="00C758C3" w:rsidP="00C758C3">
      <w:pPr>
        <w:pStyle w:val="FootnoteText"/>
        <w:ind w:left="2127" w:hanging="1134"/>
        <w:rPr>
          <w:rFonts w:ascii="Times New Roman" w:hAnsi="Times New Roman"/>
          <w:color w:val="000000" w:themeColor="text1"/>
          <w:sz w:val="24"/>
          <w:szCs w:val="24"/>
        </w:rPr>
      </w:pPr>
    </w:p>
    <w:p w:rsidR="00087033" w:rsidRPr="00C758C3" w:rsidRDefault="00C758C3" w:rsidP="00C758C3">
      <w:pPr>
        <w:pStyle w:val="FootnoteText"/>
        <w:ind w:left="2127" w:hanging="1134"/>
        <w:rPr>
          <w:rFonts w:ascii="Times New Roman" w:hAnsi="Times New Roman"/>
          <w:color w:val="000000" w:themeColor="text1"/>
          <w:sz w:val="24"/>
          <w:szCs w:val="24"/>
        </w:rPr>
      </w:pPr>
      <w:hyperlink r:id="rId8" w:history="1">
        <w:r w:rsidRPr="00C758C3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https://epriciliaboo.wordpress.com/2012/11/27/managing-an-issue-of-exxon-valdez</w:t>
        </w:r>
      </w:hyperlink>
    </w:p>
    <w:p w:rsidR="00C758C3" w:rsidRDefault="00C758C3" w:rsidP="00C758C3">
      <w:pPr>
        <w:pStyle w:val="FootnoteText"/>
        <w:ind w:left="2127" w:hanging="1134"/>
        <w:rPr>
          <w:rFonts w:ascii="Times New Roman" w:hAnsi="Times New Roman"/>
          <w:sz w:val="24"/>
          <w:szCs w:val="24"/>
        </w:rPr>
      </w:pPr>
    </w:p>
    <w:p w:rsidR="00EA15CC" w:rsidRDefault="00C758C3" w:rsidP="00C758C3">
      <w:pPr>
        <w:pStyle w:val="FootnoteText"/>
        <w:ind w:left="2127" w:hanging="1134"/>
        <w:rPr>
          <w:rFonts w:ascii="Times New Roman" w:eastAsia="Times New Roman" w:hAnsi="Times New Roman"/>
          <w:sz w:val="24"/>
          <w:szCs w:val="24"/>
          <w:lang w:eastAsia="id-ID"/>
        </w:rPr>
      </w:pPr>
      <w:r w:rsidRPr="00C758C3">
        <w:rPr>
          <w:rFonts w:ascii="Times New Roman" w:eastAsia="Times New Roman" w:hAnsi="Times New Roman"/>
          <w:sz w:val="24"/>
          <w:szCs w:val="24"/>
          <w:lang w:eastAsia="id-ID"/>
        </w:rPr>
        <w:t xml:space="preserve">Johannes Sutanto de Britto, </w:t>
      </w:r>
      <w:r w:rsidRPr="00B704CF">
        <w:rPr>
          <w:rFonts w:ascii="Times New Roman" w:eastAsia="Times New Roman" w:hAnsi="Times New Roman"/>
          <w:sz w:val="24"/>
          <w:szCs w:val="24"/>
          <w:lang w:eastAsia="id-ID"/>
        </w:rPr>
        <w:t>Tragedi Tumpahan “Montara” di Laut Timor yang terlupakan, http://jaringnews.com/internasional/asia/19459/tragedi-tumpahan-montara-di-laut-timor-yang-terlupakan, diakses pada tanggal 10 September 2015.</w:t>
      </w:r>
    </w:p>
    <w:p w:rsidR="00C758C3" w:rsidRDefault="00C758C3" w:rsidP="00C758C3">
      <w:pPr>
        <w:pStyle w:val="FootnoteText"/>
        <w:ind w:left="2127" w:hanging="1134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C758C3" w:rsidRDefault="00C758C3" w:rsidP="00C758C3">
      <w:pPr>
        <w:spacing w:line="240" w:lineRule="auto"/>
        <w:ind w:left="2127" w:hanging="1134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C758C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PTTEP Australasia, </w:t>
      </w:r>
      <w:r w:rsidRPr="00B704C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Home</w:t>
      </w:r>
      <w:r w:rsidRPr="00B704C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http://www.au.pttep.com/, </w:t>
      </w:r>
      <w:proofErr w:type="spellStart"/>
      <w:r w:rsidRPr="00B704CF">
        <w:rPr>
          <w:rFonts w:ascii="Times New Roman" w:eastAsia="Times New Roman" w:hAnsi="Times New Roman" w:cs="Times New Roman"/>
          <w:sz w:val="24"/>
          <w:szCs w:val="24"/>
          <w:lang w:eastAsia="id-ID"/>
        </w:rPr>
        <w:t>diakses</w:t>
      </w:r>
      <w:proofErr w:type="spellEnd"/>
      <w:r w:rsidRPr="00B704C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704CF">
        <w:rPr>
          <w:rFonts w:ascii="Times New Roman" w:eastAsia="Times New Roman" w:hAnsi="Times New Roman" w:cs="Times New Roman"/>
          <w:sz w:val="24"/>
          <w:szCs w:val="24"/>
          <w:lang w:eastAsia="id-ID"/>
        </w:rPr>
        <w:t>pada</w:t>
      </w:r>
      <w:proofErr w:type="spellEnd"/>
      <w:r w:rsidRPr="00B704C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704CF">
        <w:rPr>
          <w:rFonts w:ascii="Times New Roman" w:eastAsia="Times New Roman" w:hAnsi="Times New Roman" w:cs="Times New Roman"/>
          <w:sz w:val="24"/>
          <w:szCs w:val="24"/>
          <w:lang w:eastAsia="id-ID"/>
        </w:rPr>
        <w:t>tanggal</w:t>
      </w:r>
      <w:proofErr w:type="spellEnd"/>
      <w:r w:rsidRPr="00B704C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 September 2015. </w:t>
      </w:r>
    </w:p>
    <w:p w:rsidR="00C758C3" w:rsidRPr="00C758C3" w:rsidRDefault="00C758C3" w:rsidP="00C758C3">
      <w:pPr>
        <w:spacing w:line="240" w:lineRule="auto"/>
        <w:ind w:left="2127" w:hanging="1134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C758C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Wikipedia, </w:t>
      </w:r>
      <w:proofErr w:type="spellStart"/>
      <w:r w:rsidRPr="0058198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Montara</w:t>
      </w:r>
      <w:proofErr w:type="spellEnd"/>
      <w:r w:rsidRPr="0058198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Oil Spill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5819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https://en.wikipedia.org/wiki/Montara_oil_spill, </w:t>
      </w:r>
      <w:proofErr w:type="spellStart"/>
      <w:r w:rsidRPr="0058198C">
        <w:rPr>
          <w:rFonts w:ascii="Times New Roman" w:eastAsia="Times New Roman" w:hAnsi="Times New Roman" w:cs="Times New Roman"/>
          <w:sz w:val="24"/>
          <w:szCs w:val="24"/>
          <w:lang w:eastAsia="id-ID"/>
        </w:rPr>
        <w:t>diakses</w:t>
      </w:r>
      <w:proofErr w:type="spellEnd"/>
      <w:r w:rsidRPr="005819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8198C">
        <w:rPr>
          <w:rFonts w:ascii="Times New Roman" w:eastAsia="Times New Roman" w:hAnsi="Times New Roman" w:cs="Times New Roman"/>
          <w:sz w:val="24"/>
          <w:szCs w:val="24"/>
          <w:lang w:eastAsia="id-ID"/>
        </w:rPr>
        <w:t>pada</w:t>
      </w:r>
      <w:proofErr w:type="spellEnd"/>
      <w:r w:rsidRPr="005819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8198C">
        <w:rPr>
          <w:rFonts w:ascii="Times New Roman" w:eastAsia="Times New Roman" w:hAnsi="Times New Roman" w:cs="Times New Roman"/>
          <w:sz w:val="24"/>
          <w:szCs w:val="24"/>
          <w:lang w:eastAsia="id-ID"/>
        </w:rPr>
        <w:t>tanggal</w:t>
      </w:r>
      <w:proofErr w:type="spellEnd"/>
      <w:r w:rsidRPr="005819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 September 2015.</w:t>
      </w:r>
    </w:p>
    <w:p w:rsidR="00C758C3" w:rsidRDefault="00C758C3" w:rsidP="00C758C3">
      <w:pPr>
        <w:pStyle w:val="FootnoteText"/>
        <w:ind w:left="2127" w:hanging="1134"/>
        <w:rPr>
          <w:rFonts w:ascii="Times New Roman" w:eastAsia="Times New Roman" w:hAnsi="Times New Roman"/>
          <w:sz w:val="24"/>
          <w:szCs w:val="24"/>
          <w:lang w:eastAsia="id-ID"/>
        </w:rPr>
      </w:pPr>
      <w:r w:rsidRPr="00C758C3">
        <w:rPr>
          <w:rFonts w:ascii="Times New Roman" w:eastAsia="Times New Roman" w:hAnsi="Times New Roman"/>
          <w:sz w:val="24"/>
          <w:szCs w:val="24"/>
          <w:lang w:eastAsia="id-ID"/>
        </w:rPr>
        <w:t>Admin,</w:t>
      </w:r>
      <w:r w:rsidRPr="00C758C3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 </w:t>
      </w:r>
      <w:r w:rsidRPr="000F0E79">
        <w:rPr>
          <w:rFonts w:ascii="Times New Roman" w:eastAsia="Times New Roman" w:hAnsi="Times New Roman"/>
          <w:i/>
          <w:sz w:val="24"/>
          <w:szCs w:val="24"/>
          <w:lang w:eastAsia="id-ID"/>
        </w:rPr>
        <w:t>Kasus Pencemaran Laut Timor : Kelaut Aja?</w:t>
      </w:r>
      <w:r w:rsidRPr="00C758C3"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r w:rsidRPr="000F0E79">
        <w:rPr>
          <w:rFonts w:ascii="Times New Roman" w:eastAsia="Times New Roman" w:hAnsi="Times New Roman"/>
          <w:sz w:val="24"/>
          <w:szCs w:val="24"/>
          <w:lang w:eastAsia="id-ID"/>
        </w:rPr>
        <w:t>http://cidesindonesia.org/?p=30, diakses pada tanggal 10 September 2015.</w:t>
      </w:r>
    </w:p>
    <w:p w:rsidR="00C758C3" w:rsidRDefault="00C758C3" w:rsidP="00C758C3">
      <w:pPr>
        <w:pStyle w:val="FootnoteText"/>
        <w:ind w:left="2127" w:hanging="1134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C758C3" w:rsidRDefault="00C758C3" w:rsidP="00C758C3">
      <w:pPr>
        <w:pStyle w:val="FootnoteText"/>
        <w:ind w:left="2127" w:hanging="1134"/>
        <w:rPr>
          <w:rFonts w:ascii="Times New Roman" w:eastAsia="Times New Roman" w:hAnsi="Times New Roman"/>
          <w:sz w:val="24"/>
          <w:szCs w:val="24"/>
          <w:lang w:eastAsia="id-ID"/>
        </w:rPr>
      </w:pPr>
      <w:r w:rsidRPr="00C758C3">
        <w:rPr>
          <w:rFonts w:ascii="Times New Roman" w:eastAsia="Times New Roman" w:hAnsi="Times New Roman"/>
          <w:sz w:val="24"/>
          <w:szCs w:val="24"/>
          <w:lang w:eastAsia="id-ID"/>
        </w:rPr>
        <w:lastRenderedPageBreak/>
        <w:t xml:space="preserve">Johannes Sutanto de Britto, </w:t>
      </w:r>
      <w:r w:rsidRPr="00BC4659">
        <w:rPr>
          <w:rFonts w:ascii="Times New Roman" w:eastAsia="Times New Roman" w:hAnsi="Times New Roman"/>
          <w:i/>
          <w:sz w:val="24"/>
          <w:szCs w:val="24"/>
          <w:lang w:eastAsia="id-ID"/>
        </w:rPr>
        <w:t>Bukti-bukti Ilmiah Ditem</w:t>
      </w:r>
      <w:r w:rsidRPr="00C758C3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ukan, Tragedi “Montara” Terkuak </w:t>
      </w:r>
      <w:r w:rsidRPr="00BC4659">
        <w:rPr>
          <w:rFonts w:ascii="Times New Roman" w:eastAsia="Times New Roman" w:hAnsi="Times New Roman"/>
          <w:i/>
          <w:sz w:val="24"/>
          <w:szCs w:val="24"/>
          <w:lang w:eastAsia="id-ID"/>
        </w:rPr>
        <w:t>Lagi</w:t>
      </w:r>
      <w:r w:rsidRPr="00BC4659">
        <w:rPr>
          <w:rFonts w:ascii="Times New Roman" w:eastAsia="Times New Roman" w:hAnsi="Times New Roman"/>
          <w:sz w:val="24"/>
          <w:szCs w:val="24"/>
          <w:lang w:eastAsia="id-ID"/>
        </w:rPr>
        <w:t>,http://jaringnews.com/internasional/asia/19477/bukti-bukti-ilmiah-ditemukan-tragedi-montara-terkuak-lagi, di akses pada tanggal 10 September 2015.</w:t>
      </w:r>
    </w:p>
    <w:p w:rsidR="00C758C3" w:rsidRDefault="00C758C3" w:rsidP="00C758C3">
      <w:pPr>
        <w:pStyle w:val="FootnoteText"/>
        <w:ind w:left="2127" w:hanging="1134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C758C3" w:rsidRPr="00C758C3" w:rsidRDefault="00C758C3" w:rsidP="00C758C3">
      <w:pPr>
        <w:pStyle w:val="FootnoteText"/>
        <w:ind w:left="2127" w:hanging="1134"/>
        <w:rPr>
          <w:rFonts w:ascii="Times New Roman" w:eastAsia="Times New Roman" w:hAnsi="Times New Roman"/>
          <w:sz w:val="24"/>
          <w:szCs w:val="24"/>
          <w:lang w:eastAsia="id-ID"/>
        </w:rPr>
      </w:pPr>
      <w:r w:rsidRPr="00C758C3">
        <w:rPr>
          <w:rFonts w:ascii="Times New Roman" w:hAnsi="Times New Roman"/>
          <w:sz w:val="24"/>
          <w:szCs w:val="24"/>
        </w:rPr>
        <w:t>https://sains.kompas.com/read/2018/05/02/091526323/kasus-tumpahan-minyak-balikpapan-pertamina-kena-sanksi-administratif</w:t>
      </w:r>
    </w:p>
    <w:p w:rsidR="00C758C3" w:rsidRPr="00C758C3" w:rsidRDefault="00C758C3" w:rsidP="00C758C3">
      <w:pPr>
        <w:pStyle w:val="FootnoteText"/>
        <w:ind w:left="2127" w:hanging="1134"/>
        <w:rPr>
          <w:rFonts w:ascii="Times New Roman" w:hAnsi="Times New Roman"/>
          <w:color w:val="000000" w:themeColor="text1"/>
          <w:sz w:val="24"/>
          <w:szCs w:val="24"/>
        </w:rPr>
      </w:pPr>
    </w:p>
    <w:sectPr w:rsidR="00C758C3" w:rsidRPr="00C758C3" w:rsidSect="0082796A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52D"/>
    <w:multiLevelType w:val="hybridMultilevel"/>
    <w:tmpl w:val="3E70A86C"/>
    <w:lvl w:ilvl="0" w:tplc="3FA85C3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796A"/>
    <w:rsid w:val="00087033"/>
    <w:rsid w:val="001C2EA6"/>
    <w:rsid w:val="00405566"/>
    <w:rsid w:val="004B4525"/>
    <w:rsid w:val="00750DFF"/>
    <w:rsid w:val="00757BE5"/>
    <w:rsid w:val="0082796A"/>
    <w:rsid w:val="00AE5220"/>
    <w:rsid w:val="00B32105"/>
    <w:rsid w:val="00C758C3"/>
    <w:rsid w:val="00D544E8"/>
    <w:rsid w:val="00DC7C30"/>
    <w:rsid w:val="00EA15CC"/>
    <w:rsid w:val="00F933AB"/>
    <w:rsid w:val="00FF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6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96A"/>
    <w:rPr>
      <w:color w:val="0000FF" w:themeColor="hyperlink"/>
      <w:u w:val="single"/>
    </w:rPr>
  </w:style>
  <w:style w:type="character" w:customStyle="1" w:styleId="FootnoteTextChar">
    <w:name w:val="Footnote Text Char"/>
    <w:aliases w:val="Footnote Text Char Char Char Char Char,Footnote Text Char Char Char Char1,Footnote Text Char Char Char1,Char Char8 Char"/>
    <w:basedOn w:val="DefaultParagraphFont"/>
    <w:link w:val="FootnoteText"/>
    <w:uiPriority w:val="99"/>
    <w:locked/>
    <w:rsid w:val="0082796A"/>
    <w:rPr>
      <w:rFonts w:ascii="Calibri" w:eastAsia="SimSun" w:hAnsi="Calibri" w:cs="Times New Roman"/>
      <w:sz w:val="20"/>
      <w:szCs w:val="20"/>
      <w:lang w:eastAsia="zh-CN"/>
    </w:rPr>
  </w:style>
  <w:style w:type="paragraph" w:styleId="FootnoteText">
    <w:name w:val="footnote text"/>
    <w:aliases w:val="Footnote Text Char Char Char Char,Footnote Text Char Char Char,Footnote Text Char Char,Char Char8"/>
    <w:basedOn w:val="Normal"/>
    <w:link w:val="FootnoteTextChar"/>
    <w:uiPriority w:val="99"/>
    <w:unhideWhenUsed/>
    <w:rsid w:val="0082796A"/>
    <w:pPr>
      <w:spacing w:after="0" w:line="240" w:lineRule="auto"/>
    </w:pPr>
    <w:rPr>
      <w:rFonts w:ascii="Calibri" w:eastAsia="SimSun" w:hAnsi="Calibri" w:cs="Times New Roman"/>
      <w:sz w:val="20"/>
      <w:szCs w:val="20"/>
      <w:lang w:val="id-ID" w:eastAsia="zh-CN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82796A"/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2796A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C758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iciliaboo.wordpress.com/2012/11/27/managing-an-issue-of-exxon-valde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goborilinhukum.wordpress.com/2014/08/09data-sekunder-dalam-penelitian-hukum-normati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domaritimeinstitute.org/?p=274" TargetMode="External"/><Relationship Id="rId5" Type="http://schemas.openxmlformats.org/officeDocument/2006/relationships/hyperlink" Target="http://rahmawidhiasari.blogspot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2018-08-14T02:38:00Z</dcterms:created>
  <dcterms:modified xsi:type="dcterms:W3CDTF">2018-08-20T15:01:00Z</dcterms:modified>
</cp:coreProperties>
</file>