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BB5" w:rsidRPr="00833487" w:rsidRDefault="00551AFB" w:rsidP="00BF742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833487">
        <w:rPr>
          <w:rFonts w:ascii="Times New Roman" w:hAnsi="Times New Roman" w:cs="Times New Roman"/>
          <w:b/>
          <w:sz w:val="24"/>
          <w:szCs w:val="28"/>
        </w:rPr>
        <w:t xml:space="preserve">ANALISIS </w:t>
      </w:r>
      <w:r w:rsidR="00A66BB5" w:rsidRPr="00833487">
        <w:rPr>
          <w:rFonts w:ascii="Times New Roman" w:hAnsi="Times New Roman" w:cs="Times New Roman"/>
          <w:b/>
          <w:sz w:val="24"/>
          <w:szCs w:val="28"/>
        </w:rPr>
        <w:t xml:space="preserve">PERBANDINGAN </w:t>
      </w:r>
      <w:r w:rsidR="00BF7426" w:rsidRPr="00833487">
        <w:rPr>
          <w:rFonts w:ascii="Times New Roman" w:hAnsi="Times New Roman" w:cs="Times New Roman"/>
          <w:b/>
          <w:sz w:val="24"/>
          <w:szCs w:val="28"/>
        </w:rPr>
        <w:t>HARGA SAHAM, RETURN SAHAM DAN RISIKO INVETASI SETELAH TERJDINYA TRUMP EFFECT PADA PERUSAHAAN YANG BERGERAK PADA SEKTOR SYARIAH DI BURSA EFEK INDONESIA</w:t>
      </w:r>
    </w:p>
    <w:p w:rsidR="000D532F" w:rsidRDefault="000D532F" w:rsidP="00BF7426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0D532F" w:rsidRDefault="000D532F" w:rsidP="000D532F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386BC2" w:rsidRDefault="00BF7426" w:rsidP="00386BC2">
      <w:pPr>
        <w:spacing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SKRIPSI</w:t>
      </w:r>
    </w:p>
    <w:p w:rsidR="000D532F" w:rsidRDefault="000D532F" w:rsidP="00A66BB5">
      <w:pPr>
        <w:spacing w:line="240" w:lineRule="auto"/>
        <w:rPr>
          <w:rFonts w:ascii="Times New Roman" w:hAnsi="Times New Roman" w:cs="Times New Roman"/>
          <w:sz w:val="28"/>
          <w:szCs w:val="24"/>
        </w:rPr>
      </w:pPr>
    </w:p>
    <w:p w:rsidR="000D532F" w:rsidRPr="00386BC2" w:rsidRDefault="000D532F" w:rsidP="00386BC2">
      <w:pPr>
        <w:spacing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FE2843" w:rsidRDefault="00FE2843" w:rsidP="00FE2843">
      <w:pPr>
        <w:jc w:val="center"/>
        <w:rPr>
          <w:rFonts w:ascii="Times New Roman" w:hAnsi="Times New Roman" w:cs="Times New Roman"/>
          <w:sz w:val="24"/>
          <w:szCs w:val="24"/>
        </w:rPr>
      </w:pPr>
      <w:r w:rsidRPr="00AE61B8">
        <w:rPr>
          <w:rFonts w:ascii="Times New Roman" w:hAnsi="Times New Roman" w:cs="Times New Roman"/>
          <w:noProof/>
          <w:sz w:val="24"/>
          <w:szCs w:val="24"/>
          <w:lang w:eastAsia="id-ID"/>
        </w:rPr>
        <w:drawing>
          <wp:inline distT="0" distB="0" distL="0" distR="0">
            <wp:extent cx="1323975" cy="1352550"/>
            <wp:effectExtent l="1905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594" cy="13490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E2843" w:rsidRDefault="00FE2843" w:rsidP="00FE284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D532F" w:rsidRDefault="000D532F" w:rsidP="00FE284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E2843" w:rsidRPr="00833487" w:rsidRDefault="00FE2843" w:rsidP="00FE28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3487">
        <w:rPr>
          <w:rFonts w:ascii="Times New Roman" w:hAnsi="Times New Roman" w:cs="Times New Roman"/>
          <w:b/>
          <w:sz w:val="24"/>
          <w:szCs w:val="24"/>
        </w:rPr>
        <w:t>FAULA ANGRIANI</w:t>
      </w:r>
    </w:p>
    <w:p w:rsidR="00FE2843" w:rsidRPr="00833487" w:rsidRDefault="00FE2843" w:rsidP="00FE28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3487">
        <w:rPr>
          <w:rFonts w:ascii="Times New Roman" w:hAnsi="Times New Roman" w:cs="Times New Roman"/>
          <w:b/>
          <w:sz w:val="24"/>
          <w:szCs w:val="24"/>
        </w:rPr>
        <w:t>1310011211265</w:t>
      </w:r>
    </w:p>
    <w:p w:rsidR="00FE2843" w:rsidRDefault="00FE2843" w:rsidP="00FE2843">
      <w:pPr>
        <w:rPr>
          <w:rFonts w:ascii="Times New Roman" w:hAnsi="Times New Roman" w:cs="Times New Roman"/>
          <w:sz w:val="24"/>
          <w:szCs w:val="24"/>
        </w:rPr>
      </w:pPr>
    </w:p>
    <w:p w:rsidR="00FE2843" w:rsidRPr="00833487" w:rsidRDefault="00FE2843" w:rsidP="00833487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FE2843" w:rsidRPr="00833487" w:rsidRDefault="00833487" w:rsidP="00833487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33487">
        <w:rPr>
          <w:rFonts w:ascii="Times New Roman" w:hAnsi="Times New Roman" w:cs="Times New Roman"/>
          <w:i/>
          <w:sz w:val="24"/>
          <w:szCs w:val="24"/>
        </w:rPr>
        <w:t>Diajukan Sebagai Salah Satu Persyarat</w:t>
      </w:r>
    </w:p>
    <w:p w:rsidR="00833487" w:rsidRDefault="00833487" w:rsidP="00833487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33487">
        <w:rPr>
          <w:rFonts w:ascii="Times New Roman" w:hAnsi="Times New Roman" w:cs="Times New Roman"/>
          <w:i/>
          <w:sz w:val="24"/>
          <w:szCs w:val="24"/>
        </w:rPr>
        <w:t>Memperoleh Gelar Sarjana Ekonomi</w:t>
      </w:r>
    </w:p>
    <w:p w:rsidR="00833487" w:rsidRDefault="00833487" w:rsidP="00833487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A2E4A" w:rsidRDefault="000A2E4A" w:rsidP="00833487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A2E4A" w:rsidRPr="00833487" w:rsidRDefault="000A2E4A" w:rsidP="00833487">
      <w:pPr>
        <w:jc w:val="center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</w:p>
    <w:p w:rsidR="00FE2843" w:rsidRPr="00833487" w:rsidRDefault="00FE2843" w:rsidP="000D53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833487">
        <w:rPr>
          <w:rFonts w:ascii="Times New Roman" w:hAnsi="Times New Roman" w:cs="Times New Roman"/>
          <w:b/>
          <w:sz w:val="24"/>
          <w:szCs w:val="28"/>
        </w:rPr>
        <w:t>JURUSAN MANAJEMEN</w:t>
      </w:r>
    </w:p>
    <w:p w:rsidR="00FE2843" w:rsidRPr="00833487" w:rsidRDefault="00FE2843" w:rsidP="000D53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833487">
        <w:rPr>
          <w:rFonts w:ascii="Times New Roman" w:hAnsi="Times New Roman" w:cs="Times New Roman"/>
          <w:b/>
          <w:sz w:val="24"/>
          <w:szCs w:val="28"/>
        </w:rPr>
        <w:t>FAKULTAS EKONOMI</w:t>
      </w:r>
    </w:p>
    <w:p w:rsidR="00FE2843" w:rsidRPr="00833487" w:rsidRDefault="00FE2843" w:rsidP="000D53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833487">
        <w:rPr>
          <w:rFonts w:ascii="Times New Roman" w:hAnsi="Times New Roman" w:cs="Times New Roman"/>
          <w:b/>
          <w:sz w:val="24"/>
          <w:szCs w:val="28"/>
        </w:rPr>
        <w:t>UNIVERSITAS BUNG HATTA</w:t>
      </w:r>
    </w:p>
    <w:p w:rsidR="00F74EC0" w:rsidRPr="00833487" w:rsidRDefault="000D532F" w:rsidP="000D53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833487">
        <w:rPr>
          <w:rFonts w:ascii="Times New Roman" w:hAnsi="Times New Roman" w:cs="Times New Roman"/>
          <w:b/>
          <w:sz w:val="24"/>
          <w:szCs w:val="28"/>
        </w:rPr>
        <w:t>PADANG</w:t>
      </w:r>
    </w:p>
    <w:p w:rsidR="000D532F" w:rsidRPr="00833487" w:rsidRDefault="000D532F" w:rsidP="000D53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833487">
        <w:rPr>
          <w:rFonts w:ascii="Times New Roman" w:hAnsi="Times New Roman" w:cs="Times New Roman"/>
          <w:b/>
          <w:sz w:val="24"/>
          <w:szCs w:val="28"/>
        </w:rPr>
        <w:t>2017</w:t>
      </w:r>
    </w:p>
    <w:sectPr w:rsidR="000D532F" w:rsidRPr="00833487" w:rsidSect="00B423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E2843"/>
    <w:rsid w:val="000A2E4A"/>
    <w:rsid w:val="000D532F"/>
    <w:rsid w:val="001A2D36"/>
    <w:rsid w:val="003028E5"/>
    <w:rsid w:val="00305E7E"/>
    <w:rsid w:val="003135F7"/>
    <w:rsid w:val="00386BC2"/>
    <w:rsid w:val="005000CB"/>
    <w:rsid w:val="00551AFB"/>
    <w:rsid w:val="005B4FD1"/>
    <w:rsid w:val="00623DE7"/>
    <w:rsid w:val="00652341"/>
    <w:rsid w:val="006A0FA4"/>
    <w:rsid w:val="006D3A20"/>
    <w:rsid w:val="00780FAA"/>
    <w:rsid w:val="00833487"/>
    <w:rsid w:val="008E3DAC"/>
    <w:rsid w:val="009226E0"/>
    <w:rsid w:val="009F3EE4"/>
    <w:rsid w:val="00A41929"/>
    <w:rsid w:val="00A66BB5"/>
    <w:rsid w:val="00B9443B"/>
    <w:rsid w:val="00BF7426"/>
    <w:rsid w:val="00C5562F"/>
    <w:rsid w:val="00C7575B"/>
    <w:rsid w:val="00CC05DB"/>
    <w:rsid w:val="00D47847"/>
    <w:rsid w:val="00E944C6"/>
    <w:rsid w:val="00F24501"/>
    <w:rsid w:val="00F74EC0"/>
    <w:rsid w:val="00FD2A9F"/>
    <w:rsid w:val="00FE2843"/>
    <w:rsid w:val="00FF46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8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C7575B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2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8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1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Verve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9864E3-8BEF-4641-9EF6-1698EB141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Faula</dc:creator>
  <cp:lastModifiedBy>Bunda raya02</cp:lastModifiedBy>
  <cp:revision>14</cp:revision>
  <cp:lastPrinted>2017-07-12T10:46:00Z</cp:lastPrinted>
  <dcterms:created xsi:type="dcterms:W3CDTF">2017-01-19T15:47:00Z</dcterms:created>
  <dcterms:modified xsi:type="dcterms:W3CDTF">2017-07-12T10:46:00Z</dcterms:modified>
</cp:coreProperties>
</file>