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95" w:rsidRPr="00272903" w:rsidRDefault="004C5A11" w:rsidP="002729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2903">
        <w:rPr>
          <w:rFonts w:ascii="Times New Roman" w:hAnsi="Times New Roman" w:cs="Times New Roman"/>
          <w:sz w:val="24"/>
          <w:szCs w:val="24"/>
        </w:rPr>
        <w:t xml:space="preserve">Koefisien Determinan (R </w:t>
      </w:r>
      <w:r w:rsidRPr="00272903">
        <w:rPr>
          <w:rFonts w:ascii="Times New Roman" w:hAnsi="Times New Roman" w:cs="Times New Roman"/>
          <w:i/>
          <w:sz w:val="24"/>
          <w:szCs w:val="24"/>
        </w:rPr>
        <w:t>Square</w:t>
      </w:r>
      <w:r w:rsidRPr="00272903">
        <w:rPr>
          <w:rFonts w:ascii="Times New Roman" w:hAnsi="Times New Roman" w:cs="Times New Roman"/>
          <w:sz w:val="24"/>
          <w:szCs w:val="24"/>
        </w:rPr>
        <w:t>)</w:t>
      </w:r>
    </w:p>
    <w:p w:rsidR="004C5A11" w:rsidRPr="004C5A11" w:rsidRDefault="004C5A11" w:rsidP="004C5A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590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52"/>
        <w:gridCol w:w="1042"/>
        <w:gridCol w:w="1111"/>
        <w:gridCol w:w="1502"/>
        <w:gridCol w:w="1501"/>
      </w:tblGrid>
      <w:tr w:rsidR="004C5A11" w:rsidRPr="004C5A11" w:rsidTr="004C5A11">
        <w:trPr>
          <w:cantSplit/>
          <w:trHeight w:val="331"/>
          <w:tblHeader/>
        </w:trPr>
        <w:tc>
          <w:tcPr>
            <w:tcW w:w="59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5A11" w:rsidRPr="004C5A11" w:rsidRDefault="004C5A11" w:rsidP="004C5A1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A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  <w:r w:rsidRPr="004C5A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4C5A11" w:rsidRPr="004C5A11" w:rsidTr="004C5A11">
        <w:trPr>
          <w:cantSplit/>
          <w:trHeight w:val="679"/>
          <w:tblHeader/>
        </w:trPr>
        <w:tc>
          <w:tcPr>
            <w:tcW w:w="7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5A11" w:rsidRPr="004C5A11" w:rsidRDefault="004C5A11" w:rsidP="004C5A1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A11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5A11" w:rsidRPr="004C5A11" w:rsidRDefault="004C5A11" w:rsidP="004C5A1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A11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1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5A11" w:rsidRPr="004C5A11" w:rsidRDefault="004C5A11" w:rsidP="004C5A1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A11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50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5A11" w:rsidRPr="004C5A11" w:rsidRDefault="004C5A11" w:rsidP="004C5A1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A11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50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C5A11" w:rsidRPr="004C5A11" w:rsidRDefault="004C5A11" w:rsidP="004C5A1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A11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4C5A11" w:rsidRPr="004C5A11" w:rsidTr="004C5A11">
        <w:trPr>
          <w:cantSplit/>
          <w:trHeight w:val="331"/>
          <w:tblHeader/>
        </w:trPr>
        <w:tc>
          <w:tcPr>
            <w:tcW w:w="7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A11" w:rsidRPr="004C5A11" w:rsidRDefault="004C5A11" w:rsidP="004C5A1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A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5A11" w:rsidRPr="004C5A11" w:rsidRDefault="004C5A11" w:rsidP="004C5A1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A11">
              <w:rPr>
                <w:rFonts w:ascii="Arial" w:hAnsi="Arial" w:cs="Arial"/>
                <w:color w:val="000000"/>
                <w:sz w:val="18"/>
                <w:szCs w:val="18"/>
              </w:rPr>
              <w:t>.898</w:t>
            </w:r>
            <w:r w:rsidRPr="004C5A1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5A11" w:rsidRPr="004C5A11" w:rsidRDefault="004C5A11" w:rsidP="004C5A1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A11">
              <w:rPr>
                <w:rFonts w:ascii="Arial" w:hAnsi="Arial" w:cs="Arial"/>
                <w:color w:val="000000"/>
                <w:sz w:val="18"/>
                <w:szCs w:val="18"/>
              </w:rPr>
              <w:t>.806</w:t>
            </w:r>
          </w:p>
        </w:tc>
        <w:tc>
          <w:tcPr>
            <w:tcW w:w="150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5A11" w:rsidRPr="004C5A11" w:rsidRDefault="004C5A11" w:rsidP="004C5A1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A11">
              <w:rPr>
                <w:rFonts w:ascii="Arial" w:hAnsi="Arial" w:cs="Arial"/>
                <w:color w:val="000000"/>
                <w:sz w:val="18"/>
                <w:szCs w:val="18"/>
              </w:rPr>
              <w:t>.799</w:t>
            </w:r>
          </w:p>
        </w:tc>
        <w:tc>
          <w:tcPr>
            <w:tcW w:w="150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5A11" w:rsidRPr="004C5A11" w:rsidRDefault="004C5A11" w:rsidP="004C5A1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A11">
              <w:rPr>
                <w:rFonts w:ascii="Arial" w:hAnsi="Arial" w:cs="Arial"/>
                <w:color w:val="000000"/>
                <w:sz w:val="18"/>
                <w:szCs w:val="18"/>
              </w:rPr>
              <w:t>.27803</w:t>
            </w:r>
          </w:p>
        </w:tc>
      </w:tr>
      <w:tr w:rsidR="004C5A11" w:rsidRPr="004C5A11" w:rsidTr="004C5A11">
        <w:trPr>
          <w:cantSplit/>
          <w:trHeight w:val="331"/>
        </w:trPr>
        <w:tc>
          <w:tcPr>
            <w:tcW w:w="4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A11" w:rsidRPr="004C5A11" w:rsidRDefault="004C5A11" w:rsidP="004C5A1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A11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MB, HRG, AT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A11" w:rsidRPr="004C5A11" w:rsidRDefault="004C5A11" w:rsidP="004C5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A11" w:rsidRPr="004C5A11" w:rsidTr="004C5A11">
        <w:trPr>
          <w:cantSplit/>
          <w:trHeight w:val="331"/>
        </w:trPr>
        <w:tc>
          <w:tcPr>
            <w:tcW w:w="4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A11" w:rsidRPr="004C5A11" w:rsidRDefault="004C5A11" w:rsidP="004C5A1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5A11">
              <w:rPr>
                <w:rFonts w:ascii="Arial" w:hAnsi="Arial" w:cs="Arial"/>
                <w:color w:val="000000"/>
                <w:sz w:val="18"/>
                <w:szCs w:val="18"/>
              </w:rPr>
              <w:t>b. Dependent Variable: PI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A11" w:rsidRPr="004C5A11" w:rsidRDefault="004C5A11" w:rsidP="004C5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A11" w:rsidRPr="004C5A11" w:rsidRDefault="004C5A11" w:rsidP="004C5A1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C5A11" w:rsidRPr="004C5A11" w:rsidRDefault="004C5A11">
      <w:pPr>
        <w:rPr>
          <w:rFonts w:ascii="Times New Roman" w:hAnsi="Times New Roman" w:cs="Times New Roman"/>
          <w:sz w:val="24"/>
          <w:szCs w:val="24"/>
        </w:rPr>
      </w:pPr>
    </w:p>
    <w:sectPr w:rsidR="004C5A11" w:rsidRPr="004C5A11" w:rsidSect="009844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74152"/>
    <w:multiLevelType w:val="hybridMultilevel"/>
    <w:tmpl w:val="2D82637C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5A11"/>
    <w:rsid w:val="00272903"/>
    <w:rsid w:val="004C5A11"/>
    <w:rsid w:val="00984495"/>
    <w:rsid w:val="009F297B"/>
    <w:rsid w:val="00BF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9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2015-05-06T08:50:00Z</dcterms:created>
  <dcterms:modified xsi:type="dcterms:W3CDTF">2015-06-03T18:16:00Z</dcterms:modified>
</cp:coreProperties>
</file>