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DE" w:rsidRDefault="00B5047D" w:rsidP="00B504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B5047D" w:rsidRDefault="00B5047D" w:rsidP="00B504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5047D" w:rsidRDefault="00B5047D" w:rsidP="00B504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7D" w:rsidRDefault="00B5047D" w:rsidP="00B504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2B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B14DB7" w:rsidRDefault="00B5047D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14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A1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E14C0F" w:rsidRDefault="00B14DB7" w:rsidP="00B14D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14C0F">
        <w:rPr>
          <w:rFonts w:ascii="Times New Roman" w:hAnsi="Times New Roman" w:cs="Times New Roman"/>
          <w:sz w:val="24"/>
          <w:szCs w:val="24"/>
        </w:rPr>
        <w:t>embangunan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yang</w:t>
      </w:r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4C0F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4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4C0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kegiat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4C0F">
        <w:rPr>
          <w:rFonts w:ascii="Times New Roman" w:hAnsi="Times New Roman" w:cs="Times New Roman"/>
          <w:sz w:val="24"/>
          <w:szCs w:val="24"/>
        </w:rPr>
        <w:t xml:space="preserve"> (</w:t>
      </w:r>
      <w:r w:rsidR="00E14C0F" w:rsidRPr="00E14C0F">
        <w:rPr>
          <w:rFonts w:ascii="Times New Roman" w:hAnsi="Times New Roman" w:cs="Times New Roman"/>
          <w:i/>
          <w:sz w:val="24"/>
          <w:szCs w:val="24"/>
        </w:rPr>
        <w:t xml:space="preserve">UU 18/1999, </w:t>
      </w:r>
      <w:proofErr w:type="spellStart"/>
      <w:proofErr w:type="gramStart"/>
      <w:r w:rsidR="00E14C0F" w:rsidRPr="00E14C0F">
        <w:rPr>
          <w:rFonts w:ascii="Times New Roman" w:hAnsi="Times New Roman" w:cs="Times New Roman"/>
          <w:i/>
          <w:sz w:val="24"/>
          <w:szCs w:val="24"/>
        </w:rPr>
        <w:t>JasaKonst</w:t>
      </w:r>
      <w:r w:rsidR="004B322A">
        <w:rPr>
          <w:rFonts w:ascii="Times New Roman" w:hAnsi="Times New Roman" w:cs="Times New Roman"/>
          <w:i/>
          <w:sz w:val="24"/>
          <w:szCs w:val="24"/>
        </w:rPr>
        <w:t>ruksi</w:t>
      </w:r>
      <w:proofErr w:type="spellEnd"/>
      <w:r w:rsidR="004B322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4B322A">
        <w:rPr>
          <w:rFonts w:ascii="Times New Roman" w:hAnsi="Times New Roman" w:cs="Times New Roman"/>
          <w:i/>
          <w:sz w:val="24"/>
          <w:szCs w:val="24"/>
        </w:rPr>
        <w:t>).</w:t>
      </w:r>
    </w:p>
    <w:p w:rsidR="00E14C0F" w:rsidRDefault="004B322A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E14C0F">
        <w:rPr>
          <w:rFonts w:ascii="Times New Roman" w:hAnsi="Times New Roman" w:cs="Times New Roman"/>
          <w:sz w:val="24"/>
          <w:szCs w:val="24"/>
        </w:rPr>
        <w:t xml:space="preserve">embangunan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0F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="00E14C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4C0F" w:rsidRDefault="00E14C0F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lastRenderedPageBreak/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arsitektural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mekanikal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elektrikal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kelengkapannya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E7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r w:rsidR="00DE7DB3">
        <w:rPr>
          <w:rFonts w:ascii="Times New Roman" w:hAnsi="Times New Roman" w:cs="Times New Roman"/>
          <w:i/>
          <w:sz w:val="24"/>
          <w:szCs w:val="24"/>
        </w:rPr>
        <w:t xml:space="preserve">(UU 18/1999, </w:t>
      </w:r>
      <w:proofErr w:type="spellStart"/>
      <w:r w:rsidR="00DE7DB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E7DB3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DE7DB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E7DB3">
        <w:rPr>
          <w:rFonts w:ascii="Times New Roman" w:hAnsi="Times New Roman" w:cs="Times New Roman"/>
          <w:i/>
          <w:sz w:val="24"/>
          <w:szCs w:val="24"/>
        </w:rPr>
        <w:t xml:space="preserve"> BAB I </w:t>
      </w:r>
      <w:proofErr w:type="spellStart"/>
      <w:r w:rsidR="00DE7DB3">
        <w:rPr>
          <w:rFonts w:ascii="Times New Roman" w:hAnsi="Times New Roman" w:cs="Times New Roman"/>
          <w:i/>
          <w:sz w:val="24"/>
          <w:szCs w:val="24"/>
        </w:rPr>
        <w:t>Ketentuan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7DB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DE7DB3">
        <w:rPr>
          <w:rFonts w:ascii="Times New Roman" w:hAnsi="Times New Roman" w:cs="Times New Roman"/>
          <w:i/>
          <w:sz w:val="24"/>
          <w:szCs w:val="24"/>
        </w:rPr>
        <w:t xml:space="preserve"> ; </w:t>
      </w:r>
      <w:proofErr w:type="spellStart"/>
      <w:r w:rsidR="00DE7DB3"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 w:rsidR="00DE7DB3">
        <w:rPr>
          <w:rFonts w:ascii="Times New Roman" w:hAnsi="Times New Roman" w:cs="Times New Roman"/>
          <w:i/>
          <w:sz w:val="24"/>
          <w:szCs w:val="24"/>
        </w:rPr>
        <w:t xml:space="preserve"> 1).</w:t>
      </w:r>
    </w:p>
    <w:p w:rsidR="00DE7DB3" w:rsidRDefault="00DE7DB3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optimal,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DB3" w:rsidRDefault="00DE7DB3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(owner),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owner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4B32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r w:rsidR="00A477AD">
        <w:rPr>
          <w:rFonts w:ascii="Times New Roman" w:hAnsi="Times New Roman" w:cs="Times New Roman"/>
          <w:i/>
          <w:sz w:val="24"/>
          <w:szCs w:val="24"/>
        </w:rPr>
        <w:t xml:space="preserve">(UU 18/1999, </w:t>
      </w:r>
      <w:proofErr w:type="spellStart"/>
      <w:r w:rsidR="00A477AD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77AD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477AD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="00A477A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A477AD">
        <w:rPr>
          <w:rFonts w:ascii="Times New Roman" w:hAnsi="Times New Roman" w:cs="Times New Roman"/>
          <w:i/>
          <w:sz w:val="24"/>
          <w:szCs w:val="24"/>
        </w:rPr>
        <w:t xml:space="preserve"> BAB 1 </w:t>
      </w:r>
      <w:proofErr w:type="spellStart"/>
      <w:r w:rsidR="00A477AD">
        <w:rPr>
          <w:rFonts w:ascii="Times New Roman" w:hAnsi="Times New Roman" w:cs="Times New Roman"/>
          <w:i/>
          <w:sz w:val="24"/>
          <w:szCs w:val="24"/>
        </w:rPr>
        <w:t>Ketentuan</w:t>
      </w:r>
      <w:proofErr w:type="spell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77AD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A477AD">
        <w:rPr>
          <w:rFonts w:ascii="Times New Roman" w:hAnsi="Times New Roman" w:cs="Times New Roman"/>
          <w:i/>
          <w:sz w:val="24"/>
          <w:szCs w:val="24"/>
        </w:rPr>
        <w:t xml:space="preserve"> ; </w:t>
      </w:r>
      <w:proofErr w:type="spellStart"/>
      <w:r w:rsidR="00A477AD"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 w:rsidR="00A477AD">
        <w:rPr>
          <w:rFonts w:ascii="Times New Roman" w:hAnsi="Times New Roman" w:cs="Times New Roman"/>
          <w:i/>
          <w:sz w:val="24"/>
          <w:szCs w:val="24"/>
        </w:rPr>
        <w:t xml:space="preserve"> 1).</w:t>
      </w:r>
    </w:p>
    <w:p w:rsidR="00A477AD" w:rsidRDefault="00A477AD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penjabat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K/L/D/L</w:t>
      </w:r>
      <w:r w:rsidR="004B322A">
        <w:rPr>
          <w:rFonts w:ascii="Times New Roman" w:hAnsi="Times New Roman" w:cs="Times New Roman"/>
          <w:sz w:val="24"/>
          <w:szCs w:val="24"/>
        </w:rPr>
        <w:t>.</w:t>
      </w:r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r w:rsidR="004B322A">
        <w:rPr>
          <w:rFonts w:ascii="Times New Roman" w:hAnsi="Times New Roman" w:cs="Times New Roman"/>
          <w:i/>
          <w:sz w:val="24"/>
          <w:szCs w:val="24"/>
        </w:rPr>
        <w:t xml:space="preserve">(PEPRES No. 54 </w:t>
      </w:r>
      <w:proofErr w:type="spellStart"/>
      <w:r w:rsidR="004B322A">
        <w:rPr>
          <w:rFonts w:ascii="Times New Roman" w:hAnsi="Times New Roman" w:cs="Times New Roman"/>
          <w:i/>
          <w:sz w:val="24"/>
          <w:szCs w:val="24"/>
        </w:rPr>
        <w:t>Th</w:t>
      </w:r>
      <w:proofErr w:type="spellEnd"/>
      <w:r w:rsidRPr="00A477AD">
        <w:rPr>
          <w:rFonts w:ascii="Times New Roman" w:hAnsi="Times New Roman" w:cs="Times New Roman"/>
          <w:i/>
          <w:sz w:val="24"/>
          <w:szCs w:val="24"/>
        </w:rPr>
        <w:t xml:space="preserve"> 2010, BAB </w:t>
      </w:r>
      <w:proofErr w:type="gramStart"/>
      <w:r w:rsidRPr="00A477AD">
        <w:rPr>
          <w:rFonts w:ascii="Times New Roman" w:hAnsi="Times New Roman" w:cs="Times New Roman"/>
          <w:i/>
          <w:sz w:val="24"/>
          <w:szCs w:val="24"/>
        </w:rPr>
        <w:t>I ;</w:t>
      </w:r>
      <w:proofErr w:type="gramEnd"/>
      <w:r w:rsidR="0073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7AD"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 w:rsidRPr="00A477AD">
        <w:rPr>
          <w:rFonts w:ascii="Times New Roman" w:hAnsi="Times New Roman" w:cs="Times New Roman"/>
          <w:i/>
          <w:sz w:val="24"/>
          <w:szCs w:val="24"/>
        </w:rPr>
        <w:t xml:space="preserve"> 1).</w:t>
      </w:r>
    </w:p>
    <w:p w:rsidR="00A477AD" w:rsidRDefault="00A477AD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Owner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73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(KEPRES No. 80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2003 BAB 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1).</w:t>
      </w:r>
      <w:proofErr w:type="gramEnd"/>
    </w:p>
    <w:p w:rsidR="00A477AD" w:rsidRDefault="00A477AD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(KEPRES No. 80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2003 BAB 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1).</w:t>
      </w:r>
      <w:proofErr w:type="gramEnd"/>
    </w:p>
    <w:p w:rsidR="00A477AD" w:rsidRDefault="00A477AD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3C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E3C3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3C32" w:rsidRDefault="003E3C32" w:rsidP="004B32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:rsidR="00AC46DE" w:rsidRDefault="003E3C32" w:rsidP="0010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DE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4B322A">
        <w:rPr>
          <w:rFonts w:ascii="Times New Roman" w:hAnsi="Times New Roman" w:cs="Times New Roman"/>
          <w:sz w:val="24"/>
          <w:szCs w:val="24"/>
        </w:rPr>
        <w:t>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32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4B322A" w:rsidRDefault="004B322A" w:rsidP="004B3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32" w:rsidRDefault="000810CB" w:rsidP="004B32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:rsidR="00AC46DE" w:rsidRDefault="003E3C32" w:rsidP="0010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DE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32" w:rsidRDefault="003E3C32" w:rsidP="00AC46D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4B322A" w:rsidRDefault="004B322A" w:rsidP="004B3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32" w:rsidRDefault="000810CB" w:rsidP="004B32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32"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:rsidR="00AC46DE" w:rsidRDefault="003E3C32" w:rsidP="0010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DE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DE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67" w:rsidRDefault="003E3C32" w:rsidP="00AC46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32" w:rsidRDefault="003E3C32" w:rsidP="004B3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CB">
        <w:rPr>
          <w:rFonts w:ascii="Times New Roman" w:hAnsi="Times New Roman" w:cs="Times New Roman"/>
          <w:sz w:val="24"/>
          <w:szCs w:val="24"/>
        </w:rPr>
        <w:t>pelelangan</w:t>
      </w:r>
      <w:proofErr w:type="spellEnd"/>
      <w:r w:rsidR="000810CB">
        <w:rPr>
          <w:rFonts w:ascii="Times New Roman" w:hAnsi="Times New Roman" w:cs="Times New Roman"/>
          <w:sz w:val="24"/>
          <w:szCs w:val="24"/>
        </w:rPr>
        <w:t xml:space="preserve"> tender.</w:t>
      </w:r>
    </w:p>
    <w:p w:rsidR="0074511C" w:rsidRDefault="0078708C" w:rsidP="004B3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4511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4511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511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1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74511C">
        <w:rPr>
          <w:rFonts w:ascii="Times New Roman" w:hAnsi="Times New Roman" w:cs="Times New Roman"/>
          <w:sz w:val="24"/>
          <w:szCs w:val="24"/>
        </w:rPr>
        <w:t>.</w:t>
      </w:r>
    </w:p>
    <w:p w:rsidR="000810CB" w:rsidRDefault="000810CB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="00FA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m</w:t>
      </w:r>
      <w:r w:rsidR="00FA1CA9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C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A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FA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C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C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C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A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FA1CA9">
        <w:rPr>
          <w:rFonts w:ascii="Times New Roman" w:hAnsi="Times New Roman" w:cs="Times New Roman"/>
          <w:sz w:val="24"/>
          <w:szCs w:val="24"/>
        </w:rPr>
        <w:t>.</w:t>
      </w:r>
    </w:p>
    <w:p w:rsidR="001C4A96" w:rsidRDefault="001C4A96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261" w:rsidRPr="00AC46DE" w:rsidRDefault="00AC46DE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7261" w:rsidRPr="00AC46DE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="002E7261" w:rsidRPr="00AC4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261" w:rsidRPr="00AC46D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A781E" w:rsidRDefault="002E7261" w:rsidP="000A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61" w:rsidRDefault="000A781E" w:rsidP="000A78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2E726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proofErr w:type="gram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Bible Center Jakarta?</w:t>
      </w:r>
    </w:p>
    <w:p w:rsidR="000A781E" w:rsidRDefault="002E7261" w:rsidP="000A781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D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D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C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61" w:rsidRDefault="000A781E" w:rsidP="000A781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2E7261" w:rsidRPr="00AC46D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proofErr w:type="gramEnd"/>
      <w:r w:rsidR="002E7261" w:rsidRPr="00AC4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261" w:rsidRPr="00AC46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7261" w:rsidRPr="00AC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 w:rsidRPr="00AC46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E7261" w:rsidRPr="00AC46DE">
        <w:rPr>
          <w:rFonts w:ascii="Times New Roman" w:hAnsi="Times New Roman" w:cs="Times New Roman"/>
          <w:sz w:val="24"/>
          <w:szCs w:val="24"/>
        </w:rPr>
        <w:t>?</w:t>
      </w:r>
    </w:p>
    <w:p w:rsidR="000A781E" w:rsidRPr="00AC46DE" w:rsidRDefault="000A781E" w:rsidP="00AC46D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A96" w:rsidRDefault="000A781E" w:rsidP="001C4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1C4A96">
        <w:rPr>
          <w:rFonts w:ascii="Times New Roman" w:hAnsi="Times New Roman" w:cs="Times New Roman"/>
          <w:b/>
          <w:sz w:val="24"/>
          <w:szCs w:val="24"/>
        </w:rPr>
        <w:t>.</w:t>
      </w:r>
      <w:r w:rsidR="001C4A96" w:rsidRPr="000810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C4A96" w:rsidRPr="000810CB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2B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4A96" w:rsidRPr="000810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C4A96" w:rsidRDefault="001C4A96" w:rsidP="001C4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r w:rsidRPr="000810CB">
        <w:rPr>
          <w:rFonts w:ascii="Times New Roman" w:hAnsi="Times New Roman" w:cs="Times New Roman"/>
          <w:b/>
          <w:sz w:val="24"/>
          <w:szCs w:val="24"/>
        </w:rPr>
        <w:t xml:space="preserve">Pembangunan </w:t>
      </w:r>
      <w:proofErr w:type="spellStart"/>
      <w:r w:rsidRPr="000810CB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0810CB">
        <w:rPr>
          <w:rFonts w:ascii="Times New Roman" w:hAnsi="Times New Roman" w:cs="Times New Roman"/>
          <w:b/>
          <w:sz w:val="24"/>
          <w:szCs w:val="24"/>
        </w:rPr>
        <w:t xml:space="preserve"> Bible Center, </w:t>
      </w:r>
      <w:proofErr w:type="spellStart"/>
      <w:r w:rsidRPr="000810CB">
        <w:rPr>
          <w:rFonts w:ascii="Times New Roman" w:hAnsi="Times New Roman" w:cs="Times New Roman"/>
          <w:b/>
          <w:sz w:val="24"/>
          <w:szCs w:val="24"/>
        </w:rPr>
        <w:t>Salemba</w:t>
      </w:r>
      <w:proofErr w:type="spellEnd"/>
      <w:r w:rsidRPr="000810CB">
        <w:rPr>
          <w:rFonts w:ascii="Times New Roman" w:hAnsi="Times New Roman" w:cs="Times New Roman"/>
          <w:b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A96" w:rsidRDefault="001C4A96" w:rsidP="001C4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4A96" w:rsidRDefault="001C4A96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CB" w:rsidRDefault="000A781E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0810CB" w:rsidRPr="000810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0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810CB" w:rsidRPr="000810CB">
        <w:rPr>
          <w:rFonts w:ascii="Times New Roman" w:hAnsi="Times New Roman" w:cs="Times New Roman"/>
          <w:b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10CB" w:rsidRPr="000810C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10CB" w:rsidRPr="000810C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0810CB" w:rsidRDefault="000810CB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</w:t>
      </w:r>
      <w:r w:rsidR="002E7261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10CB" w:rsidRDefault="000810CB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6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KEPPRES No. 80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2E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PEPRES No.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74511C" w:rsidRDefault="0074511C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CB" w:rsidRDefault="000A781E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1744A9">
        <w:rPr>
          <w:rFonts w:ascii="Times New Roman" w:hAnsi="Times New Roman" w:cs="Times New Roman"/>
          <w:b/>
          <w:sz w:val="24"/>
          <w:szCs w:val="24"/>
        </w:rPr>
        <w:t>.</w:t>
      </w:r>
      <w:r w:rsidR="001744A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744A9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44A9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:rsidR="000810CB" w:rsidRPr="0014173B" w:rsidRDefault="000810CB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17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173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73B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0810CB" w:rsidRDefault="000810CB" w:rsidP="000A7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0CB" w:rsidRDefault="000810CB" w:rsidP="000A7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44A9" w:rsidRDefault="001744A9" w:rsidP="00174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81E" w:rsidRDefault="000A781E" w:rsidP="00174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CB" w:rsidRPr="0014173B" w:rsidRDefault="000810CB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17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173B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73B">
        <w:rPr>
          <w:rFonts w:ascii="Times New Roman" w:hAnsi="Times New Roman" w:cs="Times New Roman"/>
          <w:sz w:val="24"/>
          <w:szCs w:val="24"/>
        </w:rPr>
        <w:t>Deskri</w:t>
      </w:r>
      <w:r w:rsidR="000E42B4" w:rsidRPr="0014173B">
        <w:rPr>
          <w:rFonts w:ascii="Times New Roman" w:hAnsi="Times New Roman" w:cs="Times New Roman"/>
          <w:sz w:val="24"/>
          <w:szCs w:val="24"/>
        </w:rPr>
        <w:t>ptif</w:t>
      </w:r>
      <w:proofErr w:type="spellEnd"/>
    </w:p>
    <w:p w:rsidR="0074511C" w:rsidRPr="000A781E" w:rsidRDefault="000E42B4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–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A96" w:rsidRDefault="001C4A96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2B4" w:rsidRDefault="000A781E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1.6</w:t>
      </w:r>
      <w:r w:rsidR="000E42B4" w:rsidRPr="000E42B4">
        <w:rPr>
          <w:rFonts w:ascii="Times New Roman" w:hAnsi="Times New Roman" w:cs="Times New Roman"/>
          <w:b/>
          <w:sz w:val="24"/>
          <w:szCs w:val="24"/>
        </w:rPr>
        <w:t>.</w:t>
      </w:r>
      <w:r w:rsidR="000E42B4" w:rsidRPr="000E42B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E42B4" w:rsidRPr="000E42B4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2B4" w:rsidRPr="000E42B4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2B4" w:rsidRPr="000E42B4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</w:p>
    <w:p w:rsidR="00B90DD9" w:rsidRDefault="000E42B4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BAB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0DD9" w:rsidRDefault="00B90DD9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2B4" w:rsidRDefault="000E42B4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PENDAHULUAN</w:t>
      </w:r>
    </w:p>
    <w:p w:rsidR="000E42B4" w:rsidRDefault="000E42B4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0DD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0E42B4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E4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E4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E42B4">
        <w:rPr>
          <w:rFonts w:ascii="Times New Roman" w:hAnsi="Times New Roman" w:cs="Times New Roman"/>
          <w:sz w:val="24"/>
          <w:szCs w:val="24"/>
        </w:rPr>
        <w:t xml:space="preserve"> Data </w:t>
      </w:r>
    </w:p>
    <w:p w:rsidR="000E42B4" w:rsidRDefault="000E42B4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DD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0A781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42B4" w:rsidRDefault="000E42B4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B4" w:rsidRDefault="000E42B4" w:rsidP="001744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>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42B4">
        <w:rPr>
          <w:rFonts w:ascii="Times New Roman" w:hAnsi="Times New Roman" w:cs="Times New Roman"/>
          <w:b/>
          <w:sz w:val="24"/>
          <w:szCs w:val="24"/>
        </w:rPr>
        <w:t xml:space="preserve">: TINJAUAN </w:t>
      </w:r>
      <w:r w:rsidR="001744A9">
        <w:rPr>
          <w:rFonts w:ascii="Times New Roman" w:hAnsi="Times New Roman" w:cs="Times New Roman"/>
          <w:b/>
          <w:sz w:val="24"/>
          <w:szCs w:val="24"/>
        </w:rPr>
        <w:t>PUSTAKA</w:t>
      </w:r>
    </w:p>
    <w:p w:rsidR="001744A9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2B4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744A9">
        <w:rPr>
          <w:rFonts w:ascii="Times New Roman" w:hAnsi="Times New Roman" w:cs="Times New Roman"/>
          <w:sz w:val="24"/>
          <w:szCs w:val="24"/>
        </w:rPr>
        <w:t>injauan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744A9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744A9">
        <w:rPr>
          <w:rFonts w:ascii="Times New Roman" w:hAnsi="Times New Roman" w:cs="Times New Roman"/>
          <w:sz w:val="24"/>
          <w:szCs w:val="24"/>
        </w:rPr>
        <w:t>turan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744A9">
        <w:rPr>
          <w:rFonts w:ascii="Times New Roman" w:hAnsi="Times New Roman" w:cs="Times New Roman"/>
          <w:sz w:val="24"/>
          <w:szCs w:val="24"/>
        </w:rPr>
        <w:t>engadaan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744A9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1744A9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1744A9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1744A9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744A9">
        <w:rPr>
          <w:rFonts w:ascii="Times New Roman" w:hAnsi="Times New Roman" w:cs="Times New Roman"/>
          <w:sz w:val="24"/>
          <w:szCs w:val="24"/>
        </w:rPr>
        <w:t>hususnya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744A9">
        <w:rPr>
          <w:rFonts w:ascii="Times New Roman" w:hAnsi="Times New Roman" w:cs="Times New Roman"/>
          <w:sz w:val="24"/>
          <w:szCs w:val="24"/>
        </w:rPr>
        <w:t>enawaran</w:t>
      </w:r>
      <w:proofErr w:type="spellEnd"/>
      <w:r w:rsidR="00174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E42B4">
        <w:rPr>
          <w:rFonts w:ascii="Times New Roman" w:hAnsi="Times New Roman" w:cs="Times New Roman"/>
          <w:sz w:val="24"/>
          <w:szCs w:val="24"/>
        </w:rPr>
        <w:t>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744A9">
        <w:rPr>
          <w:rFonts w:ascii="Times New Roman" w:hAnsi="Times New Roman" w:cs="Times New Roman"/>
          <w:sz w:val="24"/>
          <w:szCs w:val="24"/>
        </w:rPr>
        <w:t>ender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E42B4">
        <w:rPr>
          <w:rFonts w:ascii="Times New Roman" w:hAnsi="Times New Roman" w:cs="Times New Roman"/>
          <w:sz w:val="24"/>
          <w:szCs w:val="24"/>
        </w:rPr>
        <w:t>egiatan</w:t>
      </w:r>
      <w:proofErr w:type="spellEnd"/>
    </w:p>
    <w:p w:rsidR="0062324C" w:rsidRDefault="00B90DD9" w:rsidP="00B90DD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1744A9">
        <w:rPr>
          <w:rFonts w:ascii="Times New Roman" w:hAnsi="Times New Roman" w:cs="Times New Roman"/>
          <w:sz w:val="24"/>
          <w:szCs w:val="24"/>
        </w:rPr>
        <w:t>enawaran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1744A9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E42B4">
        <w:rPr>
          <w:rFonts w:ascii="Times New Roman" w:hAnsi="Times New Roman" w:cs="Times New Roman"/>
          <w:sz w:val="24"/>
          <w:szCs w:val="24"/>
        </w:rPr>
        <w:t>enyedia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E42B4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E42B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E42B4">
        <w:rPr>
          <w:rFonts w:ascii="Times New Roman" w:hAnsi="Times New Roman" w:cs="Times New Roman"/>
          <w:sz w:val="24"/>
          <w:szCs w:val="24"/>
        </w:rPr>
        <w:t>onstruksi</w:t>
      </w:r>
      <w:proofErr w:type="spellEnd"/>
      <w:r w:rsidR="000E42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DD9" w:rsidRDefault="00B90DD9" w:rsidP="00B90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DD9" w:rsidRDefault="00B90DD9" w:rsidP="00B90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106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PENYUSUNAN DOKUMEN PENAWARAN PROYEK </w:t>
      </w:r>
    </w:p>
    <w:p w:rsidR="0062324C" w:rsidRDefault="00106D67" w:rsidP="00106D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PEMBANGUNAN STRUKTUR</w:t>
      </w:r>
      <w:r w:rsidR="0062324C">
        <w:rPr>
          <w:rFonts w:ascii="Times New Roman" w:hAnsi="Times New Roman" w:cs="Times New Roman"/>
          <w:b/>
          <w:sz w:val="24"/>
          <w:szCs w:val="24"/>
        </w:rPr>
        <w:t xml:space="preserve"> BIBLE CENTER, JAKARTA</w:t>
      </w:r>
    </w:p>
    <w:p w:rsidR="0062324C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324C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yang </w:t>
      </w:r>
    </w:p>
    <w:p w:rsidR="0062324C" w:rsidRDefault="0062324C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DD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B90DD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</w:p>
    <w:p w:rsidR="0062324C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62324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proofErr w:type="gramEnd"/>
      <w:r w:rsidR="006232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324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r w:rsidR="0062324C" w:rsidRPr="0062324C">
        <w:rPr>
          <w:rFonts w:ascii="Times New Roman" w:hAnsi="Times New Roman" w:cs="Times New Roman"/>
          <w:i/>
          <w:sz w:val="24"/>
          <w:szCs w:val="24"/>
        </w:rPr>
        <w:t xml:space="preserve">Flow </w:t>
      </w:r>
    </w:p>
    <w:p w:rsidR="000A781E" w:rsidRDefault="00B90DD9" w:rsidP="00B5047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62324C" w:rsidRPr="0062324C">
        <w:rPr>
          <w:rFonts w:ascii="Times New Roman" w:hAnsi="Times New Roman" w:cs="Times New Roman"/>
          <w:i/>
          <w:sz w:val="24"/>
          <w:szCs w:val="24"/>
        </w:rPr>
        <w:t>Chart</w:t>
      </w:r>
      <w:r w:rsidR="000A7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r w:rsidR="0062324C" w:rsidRPr="0062324C">
        <w:rPr>
          <w:rFonts w:ascii="Times New Roman" w:hAnsi="Times New Roman" w:cs="Times New Roman"/>
          <w:i/>
          <w:sz w:val="24"/>
          <w:szCs w:val="24"/>
        </w:rPr>
        <w:t>Flow Chart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324C" w:rsidRDefault="0062324C" w:rsidP="001744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BAB IV</w:t>
      </w:r>
      <w:r w:rsidRPr="0062324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744A9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62324C" w:rsidRDefault="0062324C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0D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D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Bible Center,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1744A9" w:rsidRDefault="001744A9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  <w:t>: PENUTUP</w:t>
      </w:r>
    </w:p>
    <w:p w:rsidR="0062324C" w:rsidRDefault="0062324C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0D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0A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4C" w:rsidRDefault="00B90DD9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324C">
        <w:rPr>
          <w:rFonts w:ascii="Times New Roman" w:hAnsi="Times New Roman" w:cs="Times New Roman"/>
          <w:sz w:val="24"/>
          <w:szCs w:val="24"/>
        </w:rPr>
        <w:t xml:space="preserve">IV,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timbul</w:t>
      </w:r>
      <w:proofErr w:type="spellEnd"/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D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90DD9" w:rsidRDefault="0062324C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4C" w:rsidRDefault="0062324C" w:rsidP="00B90DD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324C" w:rsidRPr="0062324C" w:rsidRDefault="0062324C" w:rsidP="00B90D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24C" w:rsidRPr="0062324C" w:rsidRDefault="0062324C" w:rsidP="00B504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90DD9" w:rsidRDefault="0062324C" w:rsidP="00B90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B9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B4" w:rsidRPr="000810CB" w:rsidRDefault="00B90DD9" w:rsidP="00B90DD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2324C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324C">
        <w:rPr>
          <w:rFonts w:ascii="Times New Roman" w:hAnsi="Times New Roman" w:cs="Times New Roman"/>
          <w:sz w:val="24"/>
          <w:szCs w:val="24"/>
        </w:rPr>
        <w:t>.</w:t>
      </w:r>
    </w:p>
    <w:sectPr w:rsidR="000E42B4" w:rsidRPr="000810CB" w:rsidSect="00B5047D">
      <w:footerReference w:type="default" r:id="rId7"/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DE" w:rsidRDefault="00AC46DE" w:rsidP="00B5047D">
      <w:pPr>
        <w:spacing w:after="0" w:line="240" w:lineRule="auto"/>
      </w:pPr>
      <w:r>
        <w:separator/>
      </w:r>
    </w:p>
  </w:endnote>
  <w:endnote w:type="continuationSeparator" w:id="1">
    <w:p w:rsidR="00AC46DE" w:rsidRDefault="00AC46DE" w:rsidP="00B5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DE" w:rsidRDefault="002A122A" w:rsidP="001104D7">
    <w:pPr>
      <w:pStyle w:val="Footer"/>
      <w:tabs>
        <w:tab w:val="center" w:pos="4135"/>
        <w:tab w:val="left" w:pos="6664"/>
      </w:tabs>
    </w:pPr>
    <w:sdt>
      <w:sdtPr>
        <w:id w:val="7337851"/>
        <w:docPartObj>
          <w:docPartGallery w:val="Page Numbers (Bottom of Page)"/>
          <w:docPartUnique/>
        </w:docPartObj>
      </w:sdtPr>
      <w:sdtContent>
        <w:r w:rsidR="00AC46DE">
          <w:tab/>
        </w:r>
        <w:fldSimple w:instr=" PAGE   \* MERGEFORMAT ">
          <w:r w:rsidR="002B43EF">
            <w:rPr>
              <w:noProof/>
            </w:rPr>
            <w:t>7</w:t>
          </w:r>
        </w:fldSimple>
      </w:sdtContent>
    </w:sdt>
    <w:r w:rsidR="00AC46DE">
      <w:tab/>
    </w:r>
  </w:p>
  <w:p w:rsidR="00AC46DE" w:rsidRPr="00DE7DB3" w:rsidRDefault="00AC46DE" w:rsidP="00B5047D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Universitas</w:t>
    </w:r>
    <w:proofErr w:type="spellEnd"/>
    <w:r>
      <w:rPr>
        <w:rFonts w:ascii="Arial" w:hAnsi="Arial" w:cs="Arial"/>
        <w:b/>
        <w:sz w:val="20"/>
        <w:szCs w:val="20"/>
      </w:rPr>
      <w:t xml:space="preserve"> Bung </w:t>
    </w:r>
    <w:proofErr w:type="spellStart"/>
    <w:r>
      <w:rPr>
        <w:rFonts w:ascii="Arial" w:hAnsi="Arial" w:cs="Arial"/>
        <w:b/>
        <w:sz w:val="20"/>
        <w:szCs w:val="20"/>
      </w:rPr>
      <w:t>Hatta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DE" w:rsidRDefault="00AC46DE" w:rsidP="00B5047D">
      <w:pPr>
        <w:spacing w:after="0" w:line="240" w:lineRule="auto"/>
      </w:pPr>
      <w:r>
        <w:separator/>
      </w:r>
    </w:p>
  </w:footnote>
  <w:footnote w:type="continuationSeparator" w:id="1">
    <w:p w:rsidR="00AC46DE" w:rsidRDefault="00AC46DE" w:rsidP="00B5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88A"/>
    <w:multiLevelType w:val="hybridMultilevel"/>
    <w:tmpl w:val="246A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B5047D"/>
    <w:rsid w:val="000810CB"/>
    <w:rsid w:val="000A781E"/>
    <w:rsid w:val="000D2A8E"/>
    <w:rsid w:val="000E42B4"/>
    <w:rsid w:val="00106D67"/>
    <w:rsid w:val="001104D7"/>
    <w:rsid w:val="0014173B"/>
    <w:rsid w:val="001744A9"/>
    <w:rsid w:val="001C4A96"/>
    <w:rsid w:val="001F52E0"/>
    <w:rsid w:val="002A122A"/>
    <w:rsid w:val="002B43EF"/>
    <w:rsid w:val="002C4621"/>
    <w:rsid w:val="002D381D"/>
    <w:rsid w:val="002E7261"/>
    <w:rsid w:val="003448DF"/>
    <w:rsid w:val="0037502E"/>
    <w:rsid w:val="003E3C32"/>
    <w:rsid w:val="004B322A"/>
    <w:rsid w:val="004D67AE"/>
    <w:rsid w:val="00522D32"/>
    <w:rsid w:val="00611F3A"/>
    <w:rsid w:val="0062324C"/>
    <w:rsid w:val="00734A14"/>
    <w:rsid w:val="0074511C"/>
    <w:rsid w:val="0078708C"/>
    <w:rsid w:val="00792ACB"/>
    <w:rsid w:val="00A40625"/>
    <w:rsid w:val="00A477AD"/>
    <w:rsid w:val="00AA713F"/>
    <w:rsid w:val="00AC46DE"/>
    <w:rsid w:val="00B14DB7"/>
    <w:rsid w:val="00B24F67"/>
    <w:rsid w:val="00B5047D"/>
    <w:rsid w:val="00B90DD9"/>
    <w:rsid w:val="00BC0826"/>
    <w:rsid w:val="00D43DA7"/>
    <w:rsid w:val="00D4757D"/>
    <w:rsid w:val="00D7594E"/>
    <w:rsid w:val="00DE7DB3"/>
    <w:rsid w:val="00E14C0F"/>
    <w:rsid w:val="00EF7BED"/>
    <w:rsid w:val="00F21EAB"/>
    <w:rsid w:val="00FA1CA9"/>
    <w:rsid w:val="00FA3AE1"/>
    <w:rsid w:val="00FE630B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47D"/>
  </w:style>
  <w:style w:type="paragraph" w:styleId="Footer">
    <w:name w:val="footer"/>
    <w:basedOn w:val="Normal"/>
    <w:link w:val="FooterChar"/>
    <w:uiPriority w:val="99"/>
    <w:unhideWhenUsed/>
    <w:rsid w:val="00B5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7D"/>
  </w:style>
  <w:style w:type="paragraph" w:styleId="ListParagraph">
    <w:name w:val="List Paragraph"/>
    <w:basedOn w:val="Normal"/>
    <w:uiPriority w:val="34"/>
    <w:qFormat/>
    <w:rsid w:val="00AC4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13</cp:revision>
  <cp:lastPrinted>2015-06-11T02:16:00Z</cp:lastPrinted>
  <dcterms:created xsi:type="dcterms:W3CDTF">2015-06-07T08:08:00Z</dcterms:created>
  <dcterms:modified xsi:type="dcterms:W3CDTF">2015-06-11T13:19:00Z</dcterms:modified>
</cp:coreProperties>
</file>