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DD" w:rsidRPr="00F44794" w:rsidRDefault="009B7ADD" w:rsidP="00F44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:rsidR="009B7ADD" w:rsidRPr="00F44794" w:rsidRDefault="009B7ADD" w:rsidP="00F44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F44794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Buku-buku</w:t>
      </w:r>
    </w:p>
    <w:p w:rsidR="009B7ADD" w:rsidRPr="00F44794" w:rsidRDefault="009B7ADD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Pr="00F44794" w:rsidRDefault="009B7ADD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44794">
        <w:rPr>
          <w:rFonts w:ascii="Times New Roman" w:hAnsi="Times New Roman" w:cs="Times New Roman"/>
          <w:sz w:val="24"/>
          <w:szCs w:val="24"/>
          <w:lang w:val="en-ID"/>
        </w:rPr>
        <w:t xml:space="preserve">Abdurrachman, 1997, </w:t>
      </w:r>
      <w:r w:rsidR="000A52E8">
        <w:rPr>
          <w:rFonts w:ascii="Times New Roman" w:hAnsi="Times New Roman" w:cs="Times New Roman"/>
          <w:i/>
          <w:sz w:val="24"/>
          <w:szCs w:val="24"/>
          <w:lang w:val="en-ID"/>
        </w:rPr>
        <w:t>PengantarHukum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0A52E8">
        <w:rPr>
          <w:rFonts w:ascii="Times New Roman" w:hAnsi="Times New Roman" w:cs="Times New Roman"/>
          <w:i/>
          <w:sz w:val="24"/>
          <w:szCs w:val="24"/>
          <w:lang w:val="en-ID"/>
        </w:rPr>
        <w:t>Lingkungan Indonesia</w:t>
      </w:r>
      <w:r w:rsidRPr="00F44794">
        <w:rPr>
          <w:rFonts w:ascii="Times New Roman" w:hAnsi="Times New Roman" w:cs="Times New Roman"/>
          <w:sz w:val="24"/>
          <w:szCs w:val="24"/>
          <w:lang w:val="en-ID"/>
        </w:rPr>
        <w:t>, Alumni, Bandung.</w:t>
      </w:r>
    </w:p>
    <w:p w:rsidR="009B7ADD" w:rsidRPr="00F44794" w:rsidRDefault="009B7ADD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Pr="000A52E8" w:rsidRDefault="000A52E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Bambang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Suggono, 2013,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Metodologi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Hukum, </w:t>
      </w:r>
      <w:r>
        <w:rPr>
          <w:rFonts w:ascii="Times New Roman" w:hAnsi="Times New Roman" w:cs="Times New Roman"/>
          <w:sz w:val="24"/>
          <w:szCs w:val="24"/>
          <w:lang w:val="en-ID"/>
        </w:rPr>
        <w:t>Rajawali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Pers, Jakarta.</w:t>
      </w:r>
    </w:p>
    <w:p w:rsidR="009B7ADD" w:rsidRPr="00F44794" w:rsidRDefault="009B7ADD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Default="000A52E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Burhan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Ashofa, 2010,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Hukum,</w:t>
      </w:r>
      <w:r>
        <w:rPr>
          <w:rFonts w:ascii="Times New Roman" w:hAnsi="Times New Roman" w:cs="Times New Roman"/>
          <w:sz w:val="24"/>
          <w:szCs w:val="24"/>
          <w:lang w:val="en-ID"/>
        </w:rPr>
        <w:t>Rineka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Cipta, Jakarta</w:t>
      </w:r>
      <w:r w:rsidR="009B7ADD" w:rsidRPr="00F4479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0A52E8" w:rsidRDefault="000A52E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A52E8" w:rsidRDefault="000A52E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Emil Salim,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Lingkungan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Hidup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D57B98" w:rsidRPr="00D5737C">
        <w:rPr>
          <w:rFonts w:ascii="Times New Roman" w:hAnsi="Times New Roman" w:cs="Times New Roman"/>
          <w:i/>
          <w:sz w:val="24"/>
          <w:szCs w:val="24"/>
          <w:lang w:val="en-ID"/>
        </w:rPr>
        <w:t>dan Pembangunan Edisi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D57B98" w:rsidRPr="00D5737C">
        <w:rPr>
          <w:rFonts w:ascii="Times New Roman" w:hAnsi="Times New Roman" w:cs="Times New Roman"/>
          <w:i/>
          <w:sz w:val="24"/>
          <w:szCs w:val="24"/>
          <w:lang w:val="en-ID"/>
        </w:rPr>
        <w:t>Kelima</w:t>
      </w:r>
      <w:r w:rsidR="00D57B98">
        <w:rPr>
          <w:rFonts w:ascii="Times New Roman" w:hAnsi="Times New Roman" w:cs="Times New Roman"/>
          <w:sz w:val="24"/>
          <w:szCs w:val="24"/>
          <w:lang w:val="en-ID"/>
        </w:rPr>
        <w:t>, Mutiara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57B98">
        <w:rPr>
          <w:rFonts w:ascii="Times New Roman" w:hAnsi="Times New Roman" w:cs="Times New Roman"/>
          <w:sz w:val="24"/>
          <w:szCs w:val="24"/>
          <w:lang w:val="en-ID"/>
        </w:rPr>
        <w:t>Sumber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57B98">
        <w:rPr>
          <w:rFonts w:ascii="Times New Roman" w:hAnsi="Times New Roman" w:cs="Times New Roman"/>
          <w:sz w:val="24"/>
          <w:szCs w:val="24"/>
          <w:lang w:val="en-ID"/>
        </w:rPr>
        <w:t>Widya, Jakarta.</w:t>
      </w:r>
    </w:p>
    <w:p w:rsidR="009B7ADD" w:rsidRPr="00F44794" w:rsidRDefault="009B7ADD" w:rsidP="00924B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Default="000A52E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Kartini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Kartono, 1996,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Pengantar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Riset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Sosial</w:t>
      </w:r>
      <w:r>
        <w:rPr>
          <w:rFonts w:ascii="Times New Roman" w:hAnsi="Times New Roman" w:cs="Times New Roman"/>
          <w:sz w:val="24"/>
          <w:szCs w:val="24"/>
          <w:lang w:val="en-ID"/>
        </w:rPr>
        <w:t>, Mandar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Maju, Bandung.</w:t>
      </w:r>
    </w:p>
    <w:p w:rsidR="00D57B98" w:rsidRDefault="00D57B9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B98" w:rsidRDefault="00D57B9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Mahrus Ali dan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Ayu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Izza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Elvany, 2014,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Pidana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Lingkungan</w:t>
      </w:r>
      <w:r>
        <w:rPr>
          <w:rFonts w:ascii="Times New Roman" w:hAnsi="Times New Roman" w:cs="Times New Roman"/>
          <w:sz w:val="24"/>
          <w:szCs w:val="24"/>
          <w:lang w:val="en-ID"/>
        </w:rPr>
        <w:t>, UII Press, Yogyakarta.</w:t>
      </w:r>
    </w:p>
    <w:p w:rsidR="00D57B98" w:rsidRDefault="00D57B9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B98" w:rsidRDefault="00D57B9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N.H.T. Siahaan, 2004,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Lingkungan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Ekologi Pembangunan Edisi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Kedua</w:t>
      </w:r>
      <w:r>
        <w:rPr>
          <w:rFonts w:ascii="Times New Roman" w:hAnsi="Times New Roman" w:cs="Times New Roman"/>
          <w:sz w:val="24"/>
          <w:szCs w:val="24"/>
          <w:lang w:val="en-ID"/>
        </w:rPr>
        <w:t>, Erlangga, Jakarta.</w:t>
      </w:r>
    </w:p>
    <w:p w:rsidR="00924B59" w:rsidRDefault="00924B59" w:rsidP="00924B5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4B59" w:rsidRPr="00F44794" w:rsidRDefault="00924B59" w:rsidP="00924B5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  <w:r w:rsidRPr="00973472">
        <w:rPr>
          <w:rFonts w:ascii="Times New Roman" w:hAnsi="Times New Roman" w:cs="Times New Roman"/>
          <w:sz w:val="24"/>
          <w:szCs w:val="24"/>
          <w:lang w:val="en-US"/>
        </w:rPr>
        <w:t>Nommy</w:t>
      </w:r>
      <w:r w:rsidR="00594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3472">
        <w:rPr>
          <w:rFonts w:ascii="Times New Roman" w:hAnsi="Times New Roman" w:cs="Times New Roman"/>
          <w:sz w:val="24"/>
          <w:szCs w:val="24"/>
          <w:lang w:val="en-US"/>
        </w:rPr>
        <w:t>Horas</w:t>
      </w:r>
      <w:r w:rsidR="00594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3472">
        <w:rPr>
          <w:rFonts w:ascii="Times New Roman" w:hAnsi="Times New Roman" w:cs="Times New Roman"/>
          <w:sz w:val="24"/>
          <w:szCs w:val="24"/>
          <w:lang w:val="en-US"/>
        </w:rPr>
        <w:t xml:space="preserve">Siahaan, 2013, </w:t>
      </w:r>
      <w:r w:rsidRPr="00973472">
        <w:rPr>
          <w:rFonts w:ascii="Times New Roman" w:hAnsi="Times New Roman" w:cs="Times New Roman"/>
          <w:i/>
          <w:sz w:val="24"/>
          <w:szCs w:val="24"/>
          <w:lang w:val="en-US"/>
        </w:rPr>
        <w:t>Hukum</w:t>
      </w:r>
      <w:r w:rsidR="00594B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3472">
        <w:rPr>
          <w:rFonts w:ascii="Times New Roman" w:hAnsi="Times New Roman" w:cs="Times New Roman"/>
          <w:i/>
          <w:sz w:val="24"/>
          <w:szCs w:val="24"/>
          <w:lang w:val="en-US"/>
        </w:rPr>
        <w:t>lingkungan</w:t>
      </w:r>
      <w:r w:rsidR="00594B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3472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r w:rsidR="00594B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3472">
        <w:rPr>
          <w:rFonts w:ascii="Times New Roman" w:hAnsi="Times New Roman" w:cs="Times New Roman"/>
          <w:i/>
          <w:sz w:val="24"/>
          <w:szCs w:val="24"/>
          <w:lang w:val="en-US"/>
        </w:rPr>
        <w:t>ekologi Pembangunan</w:t>
      </w:r>
      <w:r w:rsidRPr="00973472">
        <w:rPr>
          <w:rFonts w:ascii="Times New Roman" w:hAnsi="Times New Roman" w:cs="Times New Roman"/>
          <w:sz w:val="24"/>
          <w:szCs w:val="24"/>
          <w:lang w:val="en-US"/>
        </w:rPr>
        <w:t>, Sinar</w:t>
      </w:r>
      <w:r w:rsidR="00594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3472">
        <w:rPr>
          <w:rFonts w:ascii="Times New Roman" w:hAnsi="Times New Roman" w:cs="Times New Roman"/>
          <w:sz w:val="24"/>
          <w:szCs w:val="24"/>
          <w:lang w:val="en-US"/>
        </w:rPr>
        <w:t>Grafika, Jakarta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0E32" w:rsidRDefault="00200E32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B98" w:rsidRDefault="00200E32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Prasetyo, 2005,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Pemberantasan Illegal Logging</w:t>
      </w:r>
      <w:r w:rsidR="00D5737C" w:rsidRPr="00D5737C">
        <w:rPr>
          <w:rFonts w:ascii="Times New Roman" w:hAnsi="Times New Roman" w:cs="Times New Roman"/>
          <w:i/>
          <w:sz w:val="24"/>
          <w:szCs w:val="24"/>
          <w:lang w:val="en-ID"/>
        </w:rPr>
        <w:t>: Optimisme di Tengah Praktek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4A4E03">
        <w:rPr>
          <w:rFonts w:ascii="Times New Roman" w:hAnsi="Times New Roman" w:cs="Times New Roman"/>
          <w:i/>
          <w:sz w:val="24"/>
          <w:szCs w:val="24"/>
          <w:lang w:val="en-ID"/>
        </w:rPr>
        <w:t>Premanisme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D5737C" w:rsidRPr="00D5737C">
        <w:rPr>
          <w:rFonts w:ascii="Times New Roman" w:hAnsi="Times New Roman" w:cs="Times New Roman"/>
          <w:i/>
          <w:sz w:val="24"/>
          <w:szCs w:val="24"/>
          <w:lang w:val="en-ID"/>
        </w:rPr>
        <w:t>Global</w:t>
      </w:r>
      <w:r>
        <w:rPr>
          <w:rFonts w:ascii="Times New Roman" w:hAnsi="Times New Roman" w:cs="Times New Roman"/>
          <w:sz w:val="24"/>
          <w:szCs w:val="24"/>
          <w:lang w:val="en-ID"/>
        </w:rPr>
        <w:t>, Wana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Aksara, Tangerang.</w:t>
      </w:r>
    </w:p>
    <w:p w:rsidR="00200E32" w:rsidRDefault="00200E32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B98" w:rsidRDefault="00D57B98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R.M. Gatot P. Soemartono,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Lingkungan Indonesia Cetakan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Pertama</w:t>
      </w:r>
      <w:r>
        <w:rPr>
          <w:rFonts w:ascii="Times New Roman" w:hAnsi="Times New Roman" w:cs="Times New Roman"/>
          <w:sz w:val="24"/>
          <w:szCs w:val="24"/>
          <w:lang w:val="en-ID"/>
        </w:rPr>
        <w:t>, Sinar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Grafika, Jakarta.</w:t>
      </w:r>
    </w:p>
    <w:p w:rsidR="00200E32" w:rsidRDefault="00200E32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94BEF" w:rsidRDefault="00200E32" w:rsidP="00594BEF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Rahmi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Hidayanti, 2006,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Pemberantasan Illegal Logging dan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Penyelundupan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Kayu: Melalu</w:t>
      </w:r>
      <w:r w:rsidR="00C511B6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Kelestarian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Hutandan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Peningkatan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Kinerja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Sektor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Kehutanan,</w:t>
      </w:r>
      <w:r>
        <w:rPr>
          <w:rFonts w:ascii="Times New Roman" w:hAnsi="Times New Roman" w:cs="Times New Roman"/>
          <w:sz w:val="24"/>
          <w:szCs w:val="24"/>
          <w:lang w:val="en-ID"/>
        </w:rPr>
        <w:t>Wana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Aksara, Tangerang.</w:t>
      </w:r>
    </w:p>
    <w:p w:rsidR="00594BEF" w:rsidRDefault="00594BEF" w:rsidP="00594BEF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94BEF" w:rsidRPr="00594BEF" w:rsidRDefault="00594BEF" w:rsidP="00594BEF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BEF">
        <w:rPr>
          <w:rFonts w:ascii="Times New Roman" w:hAnsi="Times New Roman" w:cs="Times New Roman"/>
          <w:sz w:val="24"/>
          <w:szCs w:val="24"/>
        </w:rPr>
        <w:t xml:space="preserve">Salim H.S,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2008, </w:t>
      </w:r>
      <w:r w:rsidRPr="00594BEF">
        <w:rPr>
          <w:rFonts w:ascii="Times New Roman" w:hAnsi="Times New Roman" w:cs="Times New Roman"/>
          <w:i/>
          <w:iCs/>
          <w:sz w:val="24"/>
          <w:szCs w:val="24"/>
        </w:rPr>
        <w:t>Dasar-Dasar Hukum Kehutanan</w:t>
      </w:r>
      <w:r w:rsidRPr="00594B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Sinar Grafika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5737C" w:rsidRDefault="00D5737C" w:rsidP="00D57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B98" w:rsidRDefault="00D5737C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Soejono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Soekanto, </w:t>
      </w:r>
      <w:r w:rsidR="00522B50">
        <w:rPr>
          <w:rFonts w:ascii="Times New Roman" w:hAnsi="Times New Roman" w:cs="Times New Roman"/>
          <w:sz w:val="24"/>
          <w:szCs w:val="24"/>
          <w:lang w:val="en-ID"/>
        </w:rPr>
        <w:t>2006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Pengantar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>
        <w:rPr>
          <w:rFonts w:ascii="Times New Roman" w:hAnsi="Times New Roman" w:cs="Times New Roman"/>
          <w:sz w:val="24"/>
          <w:szCs w:val="24"/>
          <w:lang w:val="en-ID"/>
        </w:rPr>
        <w:t>, UI-Press, Jakarta.</w:t>
      </w:r>
    </w:p>
    <w:p w:rsidR="00D5737C" w:rsidRDefault="00D5737C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37C" w:rsidRDefault="00D5737C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Sukardi, 2005,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Illegal Logging Dalam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Prespektif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Pidana</w:t>
      </w:r>
      <w:r>
        <w:rPr>
          <w:rFonts w:ascii="Times New Roman" w:hAnsi="Times New Roman" w:cs="Times New Roman"/>
          <w:sz w:val="24"/>
          <w:szCs w:val="24"/>
          <w:lang w:val="en-ID"/>
        </w:rPr>
        <w:t>, Universitas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Atma Jaya, Yogyakarta.</w:t>
      </w:r>
    </w:p>
    <w:p w:rsidR="00D5737C" w:rsidRDefault="00D5737C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37C" w:rsidRDefault="00D5737C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Supriadi, 2011,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Kehutanan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 Perkebunan Di Indonesia</w:t>
      </w:r>
      <w:r>
        <w:rPr>
          <w:rFonts w:ascii="Times New Roman" w:hAnsi="Times New Roman" w:cs="Times New Roman"/>
          <w:sz w:val="24"/>
          <w:szCs w:val="24"/>
          <w:lang w:val="en-ID"/>
        </w:rPr>
        <w:t>, Sinar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Grafika, Jakarta.</w:t>
      </w:r>
    </w:p>
    <w:p w:rsidR="00D5737C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37C" w:rsidRDefault="00D5737C" w:rsidP="00594BEF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Takdir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Rahmadi, 2013,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Lingkungan Indonesia</w:t>
      </w:r>
      <w:r>
        <w:rPr>
          <w:rFonts w:ascii="Times New Roman" w:hAnsi="Times New Roman" w:cs="Times New Roman"/>
          <w:sz w:val="24"/>
          <w:szCs w:val="24"/>
          <w:lang w:val="en-ID"/>
        </w:rPr>
        <w:t>, PT. Raja Grafindo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Persada, Jakarta.</w:t>
      </w:r>
    </w:p>
    <w:p w:rsidR="00594BEF" w:rsidRDefault="00594BEF" w:rsidP="00594BEF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Zainuddin Ali, 2013,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r w:rsidR="00594BE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r>
        <w:rPr>
          <w:rFonts w:ascii="Times New Roman" w:hAnsi="Times New Roman" w:cs="Times New Roman"/>
          <w:sz w:val="24"/>
          <w:szCs w:val="24"/>
          <w:lang w:val="en-ID"/>
        </w:rPr>
        <w:t>, Sinar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Grafika, Jakarta.</w:t>
      </w:r>
    </w:p>
    <w:p w:rsidR="009B7ADD" w:rsidRDefault="009B7ADD" w:rsidP="00F44794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Pr="00F44794" w:rsidRDefault="009B7ADD" w:rsidP="00F44794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PeraturanPerundang-undangan</w:t>
      </w:r>
    </w:p>
    <w:p w:rsidR="009B7ADD" w:rsidRPr="00F44794" w:rsidRDefault="009B7ADD" w:rsidP="00F44794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D5737C" w:rsidRDefault="00D5737C" w:rsidP="00F44794">
      <w:pPr>
        <w:spacing w:after="0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D5737C">
        <w:rPr>
          <w:rFonts w:ascii="Times New Roman" w:hAnsi="Times New Roman" w:cs="Times New Roman"/>
          <w:sz w:val="24"/>
          <w:szCs w:val="24"/>
          <w:lang w:val="en-ID"/>
        </w:rPr>
        <w:t>Undang-UndangDasar Negara Republik Indonesia Tahun 1945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9B7ADD" w:rsidRPr="00D5737C" w:rsidRDefault="009B7ADD" w:rsidP="00F4479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Pr="00D5737C" w:rsidRDefault="00D5737C" w:rsidP="00F44794">
      <w:pPr>
        <w:spacing w:after="0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Undang-UndangNomor</w:t>
      </w:r>
      <w:r w:rsidRPr="00D5737C">
        <w:rPr>
          <w:rFonts w:ascii="Times New Roman" w:hAnsi="Times New Roman" w:cs="Times New Roman"/>
          <w:sz w:val="24"/>
          <w:szCs w:val="24"/>
          <w:lang w:val="en-ID"/>
        </w:rPr>
        <w:t xml:space="preserve"> 14 Tahun 1999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B7ADD" w:rsidRPr="00D5737C">
        <w:rPr>
          <w:rFonts w:ascii="Times New Roman" w:hAnsi="Times New Roman" w:cs="Times New Roman"/>
          <w:sz w:val="24"/>
          <w:szCs w:val="24"/>
          <w:lang w:val="en-ID"/>
        </w:rPr>
        <w:t>tentang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Kehutanan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>.</w:t>
      </w:r>
    </w:p>
    <w:p w:rsidR="00D5737C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</w:p>
    <w:p w:rsidR="00D5737C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Undang-UndangNomor 32 Tahun 2009 tentang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Pelindungan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dan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Pengelolaan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Lingkungan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Hidup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>.</w:t>
      </w:r>
    </w:p>
    <w:p w:rsidR="00D5737C" w:rsidRPr="00D5737C" w:rsidRDefault="00D5737C" w:rsidP="00D5737C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5737C" w:rsidRPr="00D5737C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D5737C">
        <w:rPr>
          <w:rFonts w:ascii="Times New Roman" w:hAnsi="Times New Roman" w:cs="Times New Roman"/>
          <w:sz w:val="24"/>
          <w:szCs w:val="24"/>
          <w:lang w:val="en-ID"/>
        </w:rPr>
        <w:t>Un</w:t>
      </w:r>
      <w:r>
        <w:rPr>
          <w:rFonts w:ascii="Times New Roman" w:hAnsi="Times New Roman" w:cs="Times New Roman"/>
          <w:sz w:val="24"/>
          <w:szCs w:val="24"/>
          <w:lang w:val="en-ID"/>
        </w:rPr>
        <w:t>dang-Undang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r w:rsidRPr="00D5737C">
        <w:rPr>
          <w:rFonts w:ascii="Times New Roman" w:hAnsi="Times New Roman" w:cs="Times New Roman"/>
          <w:sz w:val="24"/>
          <w:szCs w:val="24"/>
          <w:lang w:val="en-ID"/>
        </w:rPr>
        <w:t xml:space="preserve"> 18 Tahun 2013 tentang</w:t>
      </w:r>
      <w:r w:rsidR="00594BE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Pencegahan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dan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Pemberantasan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Perusakan</w:t>
      </w:r>
      <w:r w:rsidR="00594BEF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D5737C">
        <w:rPr>
          <w:rFonts w:ascii="Times New Roman" w:hAnsi="Times New Roman" w:cs="Times New Roman"/>
          <w:iCs/>
          <w:sz w:val="24"/>
          <w:szCs w:val="24"/>
          <w:lang w:val="en-ID"/>
        </w:rPr>
        <w:t>Hutan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>.</w:t>
      </w:r>
    </w:p>
    <w:p w:rsidR="00D5737C" w:rsidRPr="00D5737C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</w:p>
    <w:p w:rsidR="00D5737C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</w:p>
    <w:p w:rsidR="00D5737C" w:rsidRDefault="00D5737C" w:rsidP="00D5737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ID"/>
        </w:rPr>
        <w:t>Sumber Lain</w:t>
      </w:r>
    </w:p>
    <w:p w:rsidR="00D5737C" w:rsidRDefault="00D5737C" w:rsidP="00D5737C">
      <w:pPr>
        <w:pStyle w:val="ListParagraph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</w:p>
    <w:p w:rsidR="00D5737C" w:rsidRPr="00594BEF" w:rsidRDefault="00D5737C" w:rsidP="00D5737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BEF">
        <w:rPr>
          <w:rFonts w:ascii="Times New Roman" w:hAnsi="Times New Roman" w:cs="Times New Roman"/>
          <w:sz w:val="24"/>
          <w:szCs w:val="24"/>
        </w:rPr>
        <w:t>Kement</w:t>
      </w:r>
      <w:r w:rsidR="00C511B6" w:rsidRPr="00594BEF">
        <w:rPr>
          <w:rFonts w:ascii="Times New Roman" w:hAnsi="Times New Roman" w:cs="Times New Roman"/>
          <w:sz w:val="24"/>
          <w:szCs w:val="24"/>
        </w:rPr>
        <w:t>e</w:t>
      </w:r>
      <w:r w:rsidRPr="00594BEF">
        <w:rPr>
          <w:rFonts w:ascii="Times New Roman" w:hAnsi="Times New Roman" w:cs="Times New Roman"/>
          <w:sz w:val="24"/>
          <w:szCs w:val="24"/>
        </w:rPr>
        <w:t xml:space="preserve">rian </w:t>
      </w:r>
      <w:r w:rsidRPr="00594BE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94BEF">
        <w:rPr>
          <w:rFonts w:ascii="Times New Roman" w:hAnsi="Times New Roman" w:cs="Times New Roman"/>
          <w:sz w:val="24"/>
          <w:szCs w:val="24"/>
        </w:rPr>
        <w:t xml:space="preserve">ehutanan, </w:t>
      </w:r>
      <w:r w:rsidRPr="00594BEF">
        <w:rPr>
          <w:rFonts w:ascii="Times New Roman" w:hAnsi="Times New Roman" w:cs="Times New Roman"/>
          <w:i/>
          <w:sz w:val="24"/>
          <w:szCs w:val="24"/>
        </w:rPr>
        <w:t>Catatan Kement</w:t>
      </w:r>
      <w:r w:rsidR="00C511B6" w:rsidRPr="00594BEF">
        <w:rPr>
          <w:rFonts w:ascii="Times New Roman" w:hAnsi="Times New Roman" w:cs="Times New Roman"/>
          <w:i/>
          <w:sz w:val="24"/>
          <w:szCs w:val="24"/>
        </w:rPr>
        <w:t>e</w:t>
      </w:r>
      <w:r w:rsidRPr="00594BEF">
        <w:rPr>
          <w:rFonts w:ascii="Times New Roman" w:hAnsi="Times New Roman" w:cs="Times New Roman"/>
          <w:i/>
          <w:sz w:val="24"/>
          <w:szCs w:val="24"/>
        </w:rPr>
        <w:t>rian Kehutanan</w:t>
      </w:r>
      <w:r w:rsidRPr="00594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94B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www.google.com</w:t>
        </w:r>
      </w:hyperlink>
      <w:r w:rsidRPr="00594BEF">
        <w:rPr>
          <w:rFonts w:ascii="Times New Roman" w:hAnsi="Times New Roman" w:cs="Times New Roman"/>
          <w:sz w:val="24"/>
          <w:szCs w:val="24"/>
        </w:rPr>
        <w:t>,</w:t>
      </w:r>
    </w:p>
    <w:p w:rsidR="00D5737C" w:rsidRPr="00594BEF" w:rsidRDefault="00D5737C" w:rsidP="00D5737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BEF">
        <w:rPr>
          <w:rFonts w:ascii="Times New Roman" w:hAnsi="Times New Roman" w:cs="Times New Roman"/>
          <w:sz w:val="24"/>
          <w:szCs w:val="24"/>
        </w:rPr>
        <w:t xml:space="preserve">Kompas Online, </w:t>
      </w:r>
      <w:r w:rsidRPr="00594BEF">
        <w:rPr>
          <w:rFonts w:ascii="Times New Roman" w:hAnsi="Times New Roman" w:cs="Times New Roman"/>
          <w:i/>
          <w:sz w:val="24"/>
          <w:szCs w:val="24"/>
        </w:rPr>
        <w:t>Empat Puluh Satu Juta Hektar Hutan N</w:t>
      </w:r>
      <w:r w:rsidR="00C511B6" w:rsidRPr="00594BEF">
        <w:rPr>
          <w:rFonts w:ascii="Times New Roman" w:hAnsi="Times New Roman" w:cs="Times New Roman"/>
          <w:i/>
          <w:sz w:val="24"/>
          <w:szCs w:val="24"/>
        </w:rPr>
        <w:t xml:space="preserve">asional Rusak Akibat Pembalakan </w:t>
      </w:r>
      <w:r w:rsidRPr="00594BEF">
        <w:rPr>
          <w:rFonts w:ascii="Times New Roman" w:hAnsi="Times New Roman" w:cs="Times New Roman"/>
          <w:i/>
          <w:sz w:val="24"/>
          <w:szCs w:val="24"/>
        </w:rPr>
        <w:t>Liar</w:t>
      </w:r>
      <w:r w:rsidRPr="00594BEF">
        <w:rPr>
          <w:rFonts w:ascii="Times New Roman" w:hAnsi="Times New Roman" w:cs="Times New Roman"/>
          <w:sz w:val="24"/>
          <w:szCs w:val="24"/>
        </w:rPr>
        <w:t>,</w:t>
      </w:r>
      <w:hyperlink r:id="rId6" w:history="1">
        <w:r w:rsidRPr="00594B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http://www.rmol.co/read/2012/11/24/86712/41-Juta-Hektar-Hutan-Nasional-Rusak-Akibat-Pembalakan-Liar</w:t>
        </w:r>
      </w:hyperlink>
      <w:r w:rsidRPr="00594BEF">
        <w:rPr>
          <w:rFonts w:ascii="Times New Roman" w:hAnsi="Times New Roman" w:cs="Times New Roman"/>
          <w:sz w:val="24"/>
          <w:szCs w:val="24"/>
        </w:rPr>
        <w:t>.</w:t>
      </w:r>
    </w:p>
    <w:p w:rsidR="00D5737C" w:rsidRPr="00594BEF" w:rsidRDefault="00D5737C" w:rsidP="00D5737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94BEF">
        <w:rPr>
          <w:rFonts w:ascii="Times New Roman" w:hAnsi="Times New Roman" w:cs="Times New Roman"/>
          <w:sz w:val="24"/>
          <w:szCs w:val="24"/>
        </w:rPr>
        <w:t>Kompas</w:t>
      </w:r>
      <w:r w:rsidRPr="00594BEF">
        <w:rPr>
          <w:rFonts w:ascii="Times New Roman" w:hAnsi="Times New Roman" w:cs="Times New Roman"/>
          <w:sz w:val="24"/>
          <w:szCs w:val="24"/>
          <w:lang w:val="en-US"/>
        </w:rPr>
        <w:t xml:space="preserve"> Online</w:t>
      </w:r>
      <w:r w:rsidRPr="00594BEF">
        <w:rPr>
          <w:rFonts w:ascii="Times New Roman" w:hAnsi="Times New Roman" w:cs="Times New Roman"/>
          <w:sz w:val="24"/>
          <w:szCs w:val="24"/>
        </w:rPr>
        <w:t xml:space="preserve">, </w:t>
      </w:r>
      <w:r w:rsidRPr="00594BEF">
        <w:rPr>
          <w:rFonts w:ascii="Times New Roman" w:hAnsi="Times New Roman" w:cs="Times New Roman"/>
          <w:i/>
          <w:sz w:val="24"/>
          <w:szCs w:val="24"/>
        </w:rPr>
        <w:t>Problematika Penangganan illegal logging di Indonesia</w:t>
      </w:r>
      <w:r w:rsidRPr="00594BE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94B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http://m.kompasiana.com/post/read/357287/1/problematika-penanganan-illegal-logging-di-indonesia.html</w:t>
        </w:r>
      </w:hyperlink>
      <w:r w:rsidRPr="00594BEF">
        <w:rPr>
          <w:rFonts w:ascii="Times New Roman" w:hAnsi="Times New Roman" w:cs="Times New Roman"/>
          <w:sz w:val="24"/>
          <w:szCs w:val="24"/>
        </w:rPr>
        <w:t>..</w:t>
      </w:r>
    </w:p>
    <w:p w:rsidR="00D5737C" w:rsidRPr="00D5737C" w:rsidRDefault="00D5737C" w:rsidP="00D5737C">
      <w:pPr>
        <w:pStyle w:val="ListParagraph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</w:p>
    <w:p w:rsidR="00D5737C" w:rsidRPr="00D5737C" w:rsidRDefault="00D5737C" w:rsidP="00D5737C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D5737C" w:rsidRDefault="009B7ADD" w:rsidP="00F44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F44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F44794">
      <w:pPr>
        <w:spacing w:after="0"/>
        <w:rPr>
          <w:rFonts w:ascii="Times New Roman" w:hAnsi="Times New Roman" w:cs="Times New Roman"/>
          <w:lang w:val="en-ID"/>
        </w:rPr>
      </w:pPr>
    </w:p>
    <w:sectPr w:rsidR="009B7ADD" w:rsidRPr="00F44794" w:rsidSect="00F4479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13C"/>
    <w:multiLevelType w:val="hybridMultilevel"/>
    <w:tmpl w:val="C17C4B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523045"/>
    <w:rsid w:val="000A52E8"/>
    <w:rsid w:val="00200E32"/>
    <w:rsid w:val="0042608B"/>
    <w:rsid w:val="0046464A"/>
    <w:rsid w:val="004A4E03"/>
    <w:rsid w:val="00522B50"/>
    <w:rsid w:val="00523045"/>
    <w:rsid w:val="00594BEF"/>
    <w:rsid w:val="005951E5"/>
    <w:rsid w:val="006D3F65"/>
    <w:rsid w:val="00717276"/>
    <w:rsid w:val="00924B59"/>
    <w:rsid w:val="00973472"/>
    <w:rsid w:val="009B7ADD"/>
    <w:rsid w:val="00AB1F2B"/>
    <w:rsid w:val="00BE161B"/>
    <w:rsid w:val="00C511B6"/>
    <w:rsid w:val="00D5737C"/>
    <w:rsid w:val="00D57B98"/>
    <w:rsid w:val="00DA0CE1"/>
    <w:rsid w:val="00F04046"/>
    <w:rsid w:val="00F4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5"/>
    <w:pPr>
      <w:spacing w:after="200"/>
    </w:pPr>
    <w:rPr>
      <w:rFonts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45"/>
    <w:pPr>
      <w:ind w:left="720"/>
    </w:pPr>
  </w:style>
  <w:style w:type="character" w:styleId="Hyperlink">
    <w:name w:val="Hyperlink"/>
    <w:basedOn w:val="DefaultParagraphFont"/>
    <w:uiPriority w:val="99"/>
    <w:unhideWhenUsed/>
    <w:rsid w:val="00D5737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94BEF"/>
    <w:pPr>
      <w:spacing w:line="276" w:lineRule="auto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B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5"/>
    <w:pPr>
      <w:spacing w:after="200"/>
    </w:pPr>
    <w:rPr>
      <w:rFonts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45"/>
    <w:pPr>
      <w:ind w:left="720"/>
    </w:pPr>
  </w:style>
  <w:style w:type="character" w:styleId="Hyperlink">
    <w:name w:val="Hyperlink"/>
    <w:basedOn w:val="DefaultParagraphFont"/>
    <w:uiPriority w:val="99"/>
    <w:unhideWhenUsed/>
    <w:rsid w:val="00D573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kompasiana.com/post/read/357287/1/problematika-penanganan-illegal-logging-di-indones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ol.co/read/2012/11/24/86712/41-Juta-Hektar-Hutan-Nasional-Rusak-Akibat-Pembalakan-Liar" TargetMode="External"/><Relationship Id="rId5" Type="http://schemas.openxmlformats.org/officeDocument/2006/relationships/hyperlink" Target="http://www.google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Helmi</cp:lastModifiedBy>
  <cp:revision>4</cp:revision>
  <cp:lastPrinted>2015-05-15T04:16:00Z</cp:lastPrinted>
  <dcterms:created xsi:type="dcterms:W3CDTF">2015-05-31T17:56:00Z</dcterms:created>
  <dcterms:modified xsi:type="dcterms:W3CDTF">2015-09-17T16:18:00Z</dcterms:modified>
</cp:coreProperties>
</file>