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F0" w:rsidRPr="00752A98" w:rsidRDefault="007F76F0" w:rsidP="007F76F0">
      <w:pPr>
        <w:jc w:val="center"/>
        <w:rPr>
          <w:b/>
        </w:rPr>
      </w:pPr>
      <w:r w:rsidRPr="00D00C28">
        <w:rPr>
          <w:b/>
          <w:lang w:val="en-US"/>
        </w:rPr>
        <w:t xml:space="preserve">PELAKSANAAN </w:t>
      </w:r>
      <w:r w:rsidR="00CB4D4F">
        <w:rPr>
          <w:b/>
        </w:rPr>
        <w:t>PENYIDIKAN OLEH KEPOLISIAN POLSEK KOTO TANGAH TERHADAP PELANGGARAN KECELAKAAN KERETA API</w:t>
      </w:r>
    </w:p>
    <w:p w:rsidR="007F76F0" w:rsidRPr="00D00C28" w:rsidRDefault="007F76F0" w:rsidP="007F76F0">
      <w:pPr>
        <w:ind w:left="-851" w:right="-851"/>
        <w:jc w:val="center"/>
        <w:rPr>
          <w:b/>
          <w:sz w:val="28"/>
          <w:lang w:val="en-US"/>
        </w:rPr>
      </w:pPr>
    </w:p>
    <w:p w:rsidR="007F76F0" w:rsidRPr="007F76F0" w:rsidRDefault="00752A98" w:rsidP="007F76F0">
      <w:pPr>
        <w:ind w:left="-284" w:right="-284"/>
        <w:jc w:val="center"/>
        <w:outlineLvl w:val="0"/>
        <w:rPr>
          <w:b/>
        </w:rPr>
      </w:pPr>
      <w:r>
        <w:rPr>
          <w:b/>
          <w:bCs/>
        </w:rPr>
        <w:t>Muhammad Iqbal Rinaldi</w:t>
      </w:r>
      <w:r w:rsidR="007F76F0" w:rsidRPr="00D00C28">
        <w:rPr>
          <w:b/>
          <w:vertAlign w:val="superscript"/>
        </w:rPr>
        <w:t>1</w:t>
      </w:r>
      <w:r w:rsidR="007F76F0" w:rsidRPr="00D00C28">
        <w:rPr>
          <w:b/>
        </w:rPr>
        <w:t xml:space="preserve">, </w:t>
      </w:r>
      <w:r>
        <w:rPr>
          <w:b/>
        </w:rPr>
        <w:t>Uning Pratimaratri</w:t>
      </w:r>
      <w:r w:rsidR="00D7140F">
        <w:rPr>
          <w:b/>
          <w:vertAlign w:val="superscript"/>
          <w:lang w:val="en-US"/>
        </w:rPr>
        <w:t>1</w:t>
      </w:r>
      <w:r w:rsidR="0078343F">
        <w:rPr>
          <w:b/>
        </w:rPr>
        <w:t xml:space="preserve">, </w:t>
      </w:r>
      <w:r>
        <w:rPr>
          <w:b/>
        </w:rPr>
        <w:t>Yetisma Saini</w:t>
      </w:r>
      <w:r w:rsidR="007F76F0" w:rsidRPr="00D00C28">
        <w:rPr>
          <w:b/>
          <w:vertAlign w:val="superscript"/>
        </w:rPr>
        <w:t>1</w:t>
      </w:r>
    </w:p>
    <w:p w:rsidR="007F76F0" w:rsidRPr="007F76F0" w:rsidRDefault="007F76F0" w:rsidP="006618D5">
      <w:pPr>
        <w:jc w:val="center"/>
      </w:pPr>
      <w:r w:rsidRPr="00D00C28">
        <w:rPr>
          <w:b/>
          <w:vertAlign w:val="superscript"/>
        </w:rPr>
        <w:t>1</w:t>
      </w:r>
      <w:r>
        <w:rPr>
          <w:lang w:val="en-US"/>
        </w:rPr>
        <w:t>Ilmu</w:t>
      </w:r>
      <w:r w:rsidRPr="00D00C28">
        <w:rPr>
          <w:lang w:val="en-US"/>
        </w:rPr>
        <w:t xml:space="preserve"> Hukum, Fakultas Hukum, </w:t>
      </w:r>
      <w:r w:rsidRPr="00D00C28">
        <w:t xml:space="preserve">Universitas Bung Hatta </w:t>
      </w:r>
    </w:p>
    <w:p w:rsidR="007F76F0" w:rsidRPr="00D00C28" w:rsidRDefault="007F76F0" w:rsidP="007F76F0">
      <w:pPr>
        <w:spacing w:line="480" w:lineRule="auto"/>
        <w:jc w:val="center"/>
        <w:rPr>
          <w:lang w:val="en-US"/>
        </w:rPr>
      </w:pPr>
      <w:r w:rsidRPr="00D00C28">
        <w:t>Email:</w:t>
      </w:r>
      <w:r w:rsidR="00663A99">
        <w:t>m.iqbal.rinaldi</w:t>
      </w:r>
      <w:r w:rsidRPr="00D00C28">
        <w:rPr>
          <w:lang w:val="en-US"/>
        </w:rPr>
        <w:t>@gmail.com</w:t>
      </w:r>
    </w:p>
    <w:p w:rsidR="007F76F0" w:rsidRPr="00D00C28" w:rsidRDefault="007F76F0" w:rsidP="007F76F0">
      <w:pPr>
        <w:spacing w:line="480" w:lineRule="auto"/>
        <w:jc w:val="center"/>
        <w:rPr>
          <w:b/>
          <w:lang w:val="en-US"/>
        </w:rPr>
      </w:pPr>
      <w:r w:rsidRPr="00D00C28">
        <w:rPr>
          <w:b/>
        </w:rPr>
        <w:t>Abstrak</w:t>
      </w:r>
    </w:p>
    <w:p w:rsidR="0078343F" w:rsidRPr="0091256F" w:rsidRDefault="00461B15" w:rsidP="0091256F">
      <w:pPr>
        <w:spacing w:after="240"/>
        <w:jc w:val="both"/>
        <w:rPr>
          <w:bCs/>
          <w:lang w:val="en-US"/>
        </w:rPr>
      </w:pPr>
      <w:r w:rsidRPr="001D728E">
        <w:t>Kereta api adalah salah satu jenis transportasi</w:t>
      </w:r>
      <w:r>
        <w:t xml:space="preserve"> darat yang cukup di</w:t>
      </w:r>
      <w:r w:rsidRPr="001D728E">
        <w:t>minati masyarakat</w:t>
      </w:r>
      <w:r w:rsidR="005A21AE">
        <w:t xml:space="preserve">. </w:t>
      </w:r>
      <w:r w:rsidR="002A7BE4">
        <w:t xml:space="preserve">Hal tersebut </w:t>
      </w:r>
      <w:r>
        <w:t xml:space="preserve">membuat perkeretaapiaan di </w:t>
      </w:r>
      <w:r w:rsidRPr="001D728E">
        <w:t>Indonesia bukannya semakin baik tetapi malah semakin memprihatinkan</w:t>
      </w:r>
      <w:r>
        <w:t xml:space="preserve">. </w:t>
      </w:r>
      <w:r w:rsidR="00090EB2" w:rsidRPr="009C1ACF">
        <w:rPr>
          <w:bCs/>
        </w:rPr>
        <w:t>Masalah palang perlintasan sudah</w:t>
      </w:r>
      <w:r w:rsidR="00E154EB">
        <w:rPr>
          <w:bCs/>
        </w:rPr>
        <w:t xml:space="preserve"> diatur dalam Pasal 125 Undang-</w:t>
      </w:r>
      <w:r w:rsidR="00E154EB">
        <w:rPr>
          <w:bCs/>
          <w:lang w:val="en-US"/>
        </w:rPr>
        <w:t>u</w:t>
      </w:r>
      <w:r w:rsidR="00090EB2" w:rsidRPr="009C1ACF">
        <w:rPr>
          <w:bCs/>
        </w:rPr>
        <w:t>ndang No</w:t>
      </w:r>
      <w:r w:rsidR="00E154EB">
        <w:rPr>
          <w:bCs/>
          <w:lang w:val="en-US"/>
        </w:rPr>
        <w:t>mor</w:t>
      </w:r>
      <w:r w:rsidR="00090EB2" w:rsidRPr="009C1ACF">
        <w:rPr>
          <w:bCs/>
        </w:rPr>
        <w:t xml:space="preserve"> 23 Ta</w:t>
      </w:r>
      <w:r w:rsidR="00B553D2">
        <w:rPr>
          <w:bCs/>
        </w:rPr>
        <w:t>hun 2007 tentang Perkeretaapian</w:t>
      </w:r>
      <w:r w:rsidR="00B553D2">
        <w:rPr>
          <w:bCs/>
          <w:lang w:val="en-US"/>
        </w:rPr>
        <w:t xml:space="preserve">. </w:t>
      </w:r>
      <w:r w:rsidR="00E154EB">
        <w:t xml:space="preserve">Seperti </w:t>
      </w:r>
      <w:r w:rsidR="00E154EB">
        <w:rPr>
          <w:bCs/>
        </w:rPr>
        <w:t xml:space="preserve">kecelakaan di kawasan Alai Parak Kopi, Padang, </w:t>
      </w:r>
      <w:r w:rsidR="0055124A">
        <w:rPr>
          <w:bCs/>
          <w:lang w:val="en-US"/>
        </w:rPr>
        <w:t>s</w:t>
      </w:r>
      <w:r w:rsidR="00E154EB">
        <w:rPr>
          <w:bCs/>
        </w:rPr>
        <w:t>ebuah mobil Terios ringsek tertabrak kereta api jurusan Padang-Pariaman di perlintasan kereta api.</w:t>
      </w:r>
      <w:bookmarkStart w:id="0" w:name="_GoBack"/>
      <w:bookmarkEnd w:id="0"/>
      <w:r w:rsidR="006E13EE">
        <w:rPr>
          <w:bCs/>
          <w:lang w:val="en-US"/>
        </w:rPr>
        <w:t xml:space="preserve"> </w:t>
      </w:r>
      <w:r w:rsidR="00BD6246">
        <w:rPr>
          <w:bCs/>
          <w:lang w:val="en-US"/>
        </w:rPr>
        <w:t>Rumusan masalah :</w:t>
      </w:r>
      <w:r w:rsidR="00E70661" w:rsidRPr="009C1ACF">
        <w:rPr>
          <w:bCs/>
        </w:rPr>
        <w:t xml:space="preserve"> 1) Bagaimanakah pelaksanaan </w:t>
      </w:r>
      <w:r w:rsidR="00B553D2">
        <w:rPr>
          <w:bCs/>
          <w:lang w:val="en-US"/>
        </w:rPr>
        <w:t xml:space="preserve">penyidikan oleh </w:t>
      </w:r>
      <w:r w:rsidR="00BD6246">
        <w:rPr>
          <w:bCs/>
          <w:lang w:val="en-US"/>
        </w:rPr>
        <w:t>K</w:t>
      </w:r>
      <w:r w:rsidR="00B553D2">
        <w:rPr>
          <w:bCs/>
          <w:lang w:val="en-US"/>
        </w:rPr>
        <w:t>epolisian Polsek Koto T</w:t>
      </w:r>
      <w:r w:rsidR="00090EB2" w:rsidRPr="009C1ACF">
        <w:rPr>
          <w:bCs/>
          <w:lang w:val="en-US"/>
        </w:rPr>
        <w:t>angah terhadap</w:t>
      </w:r>
      <w:r w:rsidR="009C1ACF" w:rsidRPr="009C1ACF">
        <w:rPr>
          <w:bCs/>
          <w:lang w:val="en-US"/>
        </w:rPr>
        <w:t xml:space="preserve"> pelanggaran kecelakaan kereta api? </w:t>
      </w:r>
      <w:r w:rsidR="00E70661" w:rsidRPr="009C1ACF">
        <w:rPr>
          <w:bCs/>
        </w:rPr>
        <w:t>2) Apakah kendala-kendala yang dihadapi dalam pelaksanaan</w:t>
      </w:r>
      <w:r w:rsidR="00B553D2">
        <w:rPr>
          <w:bCs/>
          <w:lang w:val="en-US"/>
        </w:rPr>
        <w:t xml:space="preserve"> penyidikan oleh </w:t>
      </w:r>
      <w:r w:rsidR="00BD6246">
        <w:rPr>
          <w:bCs/>
          <w:lang w:val="en-US"/>
        </w:rPr>
        <w:t>K</w:t>
      </w:r>
      <w:r w:rsidR="00B553D2">
        <w:rPr>
          <w:bCs/>
          <w:lang w:val="en-US"/>
        </w:rPr>
        <w:t>epolisian Polsek Koto T</w:t>
      </w:r>
      <w:r w:rsidR="009C1ACF" w:rsidRPr="009C1ACF">
        <w:rPr>
          <w:bCs/>
          <w:lang w:val="en-US"/>
        </w:rPr>
        <w:t>angah terhadap pelanggaran kecelakaan kereta api?</w:t>
      </w:r>
      <w:r w:rsidR="00F35690" w:rsidRPr="009C1ACF">
        <w:rPr>
          <w:bCs/>
        </w:rPr>
        <w:t xml:space="preserve">. </w:t>
      </w:r>
      <w:r w:rsidR="00BD6246">
        <w:rPr>
          <w:bCs/>
          <w:lang w:val="en-US"/>
        </w:rPr>
        <w:t xml:space="preserve">Penelitian </w:t>
      </w:r>
      <w:r w:rsidR="00F35690" w:rsidRPr="009C1ACF">
        <w:rPr>
          <w:bCs/>
          <w:lang w:val="en-US"/>
        </w:rPr>
        <w:t>menggunakan pendek</w:t>
      </w:r>
      <w:r w:rsidR="00BD6246">
        <w:rPr>
          <w:bCs/>
          <w:lang w:val="en-US"/>
        </w:rPr>
        <w:t xml:space="preserve">atan yuridis sosiologis, </w:t>
      </w:r>
      <w:r w:rsidR="00F35690" w:rsidRPr="009C1ACF">
        <w:rPr>
          <w:bCs/>
          <w:lang w:val="en-US"/>
        </w:rPr>
        <w:t xml:space="preserve">sumber data berupa data primer dan data sekunder. </w:t>
      </w:r>
      <w:r w:rsidR="00E154EB">
        <w:rPr>
          <w:bCs/>
          <w:lang w:val="en-US"/>
        </w:rPr>
        <w:t>Teknik pengumpulan data adalah</w:t>
      </w:r>
      <w:r w:rsidR="00F35690" w:rsidRPr="009C1ACF">
        <w:rPr>
          <w:bCs/>
          <w:lang w:val="en-US"/>
        </w:rPr>
        <w:t xml:space="preserve"> wawancara dan studi dokumen. D</w:t>
      </w:r>
      <w:r w:rsidR="006618D5">
        <w:rPr>
          <w:bCs/>
        </w:rPr>
        <w:t>ata d</w:t>
      </w:r>
      <w:r w:rsidR="00F35690" w:rsidRPr="009C1ACF">
        <w:rPr>
          <w:bCs/>
          <w:lang w:val="en-US"/>
        </w:rPr>
        <w:t>ianalisis secara kua</w:t>
      </w:r>
      <w:r w:rsidR="002155F5">
        <w:rPr>
          <w:bCs/>
          <w:lang w:val="en-US"/>
        </w:rPr>
        <w:t xml:space="preserve">litatif. </w:t>
      </w:r>
      <w:r w:rsidR="00BD6246">
        <w:rPr>
          <w:bCs/>
          <w:lang w:val="en-US"/>
        </w:rPr>
        <w:t xml:space="preserve">Simpulan </w:t>
      </w:r>
      <w:r w:rsidR="00E154EB">
        <w:rPr>
          <w:bCs/>
          <w:lang w:val="en-US"/>
        </w:rPr>
        <w:t xml:space="preserve">hasil </w:t>
      </w:r>
      <w:r w:rsidR="00BD6246">
        <w:rPr>
          <w:bCs/>
          <w:lang w:val="en-US"/>
        </w:rPr>
        <w:t>pe</w:t>
      </w:r>
      <w:r w:rsidR="00E154EB">
        <w:rPr>
          <w:bCs/>
          <w:lang w:val="en-US"/>
        </w:rPr>
        <w:t>n</w:t>
      </w:r>
      <w:r w:rsidR="00BD6246">
        <w:rPr>
          <w:bCs/>
          <w:lang w:val="en-US"/>
        </w:rPr>
        <w:t xml:space="preserve">elitian </w:t>
      </w:r>
      <w:r w:rsidR="00F35690" w:rsidRPr="009C1ACF">
        <w:rPr>
          <w:bCs/>
        </w:rPr>
        <w:t xml:space="preserve">: </w:t>
      </w:r>
      <w:r w:rsidR="009C1ACF">
        <w:rPr>
          <w:bCs/>
          <w:lang w:val="en-US"/>
        </w:rPr>
        <w:t>1</w:t>
      </w:r>
      <w:r w:rsidR="00B15DC9">
        <w:rPr>
          <w:bCs/>
          <w:lang w:val="en-US"/>
        </w:rPr>
        <w:t xml:space="preserve">) </w:t>
      </w:r>
      <w:r w:rsidR="009C1ACF" w:rsidRPr="009C1ACF">
        <w:rPr>
          <w:bCs/>
        </w:rPr>
        <w:t>Proses penyidikan terhadap kecelakaan kereta api</w:t>
      </w:r>
      <w:r w:rsidR="001F6A31">
        <w:rPr>
          <w:bCs/>
        </w:rPr>
        <w:t xml:space="preserve"> </w:t>
      </w:r>
      <w:r w:rsidR="009C1ACF" w:rsidRPr="009C1ACF">
        <w:rPr>
          <w:bCs/>
        </w:rPr>
        <w:t>di Polsek Koto Tangah y</w:t>
      </w:r>
      <w:r w:rsidR="002A7BE4">
        <w:rPr>
          <w:bCs/>
        </w:rPr>
        <w:t xml:space="preserve">aitu, laporan masyarakat, petugas Polsek </w:t>
      </w:r>
      <w:r w:rsidR="009C1ACF" w:rsidRPr="009C1ACF">
        <w:rPr>
          <w:bCs/>
        </w:rPr>
        <w:t xml:space="preserve">mendatangi </w:t>
      </w:r>
      <w:r w:rsidR="002A7BE4">
        <w:rPr>
          <w:bCs/>
        </w:rPr>
        <w:t>tempat kejadian perkara (</w:t>
      </w:r>
      <w:r w:rsidR="009C1ACF" w:rsidRPr="009C1ACF">
        <w:rPr>
          <w:bCs/>
        </w:rPr>
        <w:t>TKP</w:t>
      </w:r>
      <w:r w:rsidR="002A7BE4">
        <w:rPr>
          <w:bCs/>
        </w:rPr>
        <w:t>)</w:t>
      </w:r>
      <w:r w:rsidR="009C1ACF" w:rsidRPr="009C1ACF">
        <w:rPr>
          <w:bCs/>
        </w:rPr>
        <w:t>, amankan TKP, identifikasi dan evakuasi korban, dilakukan olah TKP, amankan barang bukti, sket TKP, foto TKP. Proses penyidikan</w:t>
      </w:r>
      <w:r w:rsidR="006E13EE">
        <w:rPr>
          <w:bCs/>
          <w:lang w:val="en-US"/>
        </w:rPr>
        <w:t xml:space="preserve"> </w:t>
      </w:r>
      <w:r w:rsidR="009C1ACF" w:rsidRPr="009C1ACF">
        <w:t xml:space="preserve">dimulai dari pemeriksaan saksi yang menyaksikan langsung di tempat kejadian, masinis dan petugas penjaga pintu perlintasan kereta api. </w:t>
      </w:r>
      <w:r w:rsidR="009C1ACF" w:rsidRPr="009C1ACF">
        <w:rPr>
          <w:bCs/>
        </w:rPr>
        <w:t xml:space="preserve">Dalam kasus kecelakaan kereta api ini tidak ada pemberkasan atau </w:t>
      </w:r>
      <w:r w:rsidR="002A7BE4">
        <w:rPr>
          <w:bCs/>
        </w:rPr>
        <w:t>berita acara pemeriksaan (</w:t>
      </w:r>
      <w:r w:rsidR="009C1ACF" w:rsidRPr="009C1ACF">
        <w:rPr>
          <w:bCs/>
        </w:rPr>
        <w:t>BAP</w:t>
      </w:r>
      <w:r w:rsidR="002A7BE4">
        <w:rPr>
          <w:bCs/>
        </w:rPr>
        <w:t>)</w:t>
      </w:r>
      <w:r w:rsidR="009C1ACF" w:rsidRPr="009C1ACF">
        <w:rPr>
          <w:bCs/>
        </w:rPr>
        <w:t>.</w:t>
      </w:r>
      <w:r w:rsidR="00B15DC9">
        <w:rPr>
          <w:bCs/>
          <w:lang w:val="en-US"/>
        </w:rPr>
        <w:t xml:space="preserve"> 2) </w:t>
      </w:r>
      <w:r w:rsidR="002155F5">
        <w:rPr>
          <w:bCs/>
          <w:lang w:val="en-US"/>
        </w:rPr>
        <w:t>K</w:t>
      </w:r>
      <w:r w:rsidR="006618D5">
        <w:rPr>
          <w:bCs/>
        </w:rPr>
        <w:t xml:space="preserve">endala-kendala </w:t>
      </w:r>
      <w:r w:rsidR="009C1ACF" w:rsidRPr="009C1ACF">
        <w:rPr>
          <w:bCs/>
        </w:rPr>
        <w:t xml:space="preserve">penyidik dalam pelaksanaan penyidikan kecelakaan kereta api di </w:t>
      </w:r>
      <w:r w:rsidR="0055124A">
        <w:rPr>
          <w:bCs/>
          <w:lang w:val="en-US"/>
        </w:rPr>
        <w:t>Polsek Koto Tangah</w:t>
      </w:r>
      <w:r w:rsidR="009C1ACF" w:rsidRPr="009C1ACF">
        <w:rPr>
          <w:bCs/>
        </w:rPr>
        <w:t xml:space="preserve"> yaitu;</w:t>
      </w:r>
      <w:r w:rsidR="009C1ACF">
        <w:rPr>
          <w:bCs/>
          <w:lang w:val="en-US"/>
        </w:rPr>
        <w:t xml:space="preserve"> a.</w:t>
      </w:r>
      <w:r w:rsidR="00D7140F">
        <w:rPr>
          <w:bCs/>
        </w:rPr>
        <w:t>Keramain tempat kejadian perka</w:t>
      </w:r>
      <w:r w:rsidR="00D7140F">
        <w:rPr>
          <w:bCs/>
          <w:lang w:val="en-US"/>
        </w:rPr>
        <w:t>r</w:t>
      </w:r>
      <w:r w:rsidR="009C1ACF" w:rsidRPr="009C1ACF">
        <w:rPr>
          <w:bCs/>
        </w:rPr>
        <w:t>a (TKP);</w:t>
      </w:r>
      <w:r w:rsidR="009C1ACF">
        <w:rPr>
          <w:bCs/>
          <w:lang w:val="en-US"/>
        </w:rPr>
        <w:t xml:space="preserve"> b.</w:t>
      </w:r>
      <w:r w:rsidR="009C1ACF" w:rsidRPr="009C1ACF">
        <w:rPr>
          <w:bCs/>
        </w:rPr>
        <w:t>Penentuan Tersangka;</w:t>
      </w:r>
      <w:r w:rsidR="009C1ACF">
        <w:rPr>
          <w:bCs/>
          <w:lang w:val="en-US"/>
        </w:rPr>
        <w:t xml:space="preserve"> c.</w:t>
      </w:r>
      <w:r w:rsidR="009C1ACF" w:rsidRPr="009C1ACF">
        <w:rPr>
          <w:bCs/>
        </w:rPr>
        <w:t>Pemeriksaan Saksi.</w:t>
      </w:r>
    </w:p>
    <w:p w:rsidR="007F76F0" w:rsidRPr="00A363E2" w:rsidRDefault="007F76F0" w:rsidP="0078343F">
      <w:pPr>
        <w:spacing w:line="276" w:lineRule="auto"/>
        <w:jc w:val="both"/>
        <w:rPr>
          <w:b/>
          <w:bCs/>
          <w:lang w:val="en-US"/>
        </w:rPr>
      </w:pPr>
      <w:r w:rsidRPr="00A363E2">
        <w:rPr>
          <w:b/>
          <w:bCs/>
          <w:lang w:val="en-US"/>
        </w:rPr>
        <w:t>Kata Kunci  :</w:t>
      </w:r>
      <w:r w:rsidR="000F1CF7" w:rsidRPr="00A363E2">
        <w:rPr>
          <w:b/>
          <w:bCs/>
        </w:rPr>
        <w:t>Penyidikan</w:t>
      </w:r>
      <w:r w:rsidR="005A21AE" w:rsidRPr="00A363E2">
        <w:rPr>
          <w:b/>
          <w:bCs/>
          <w:lang w:val="en-US"/>
        </w:rPr>
        <w:t xml:space="preserve">, </w:t>
      </w:r>
      <w:r w:rsidR="00D7140F">
        <w:rPr>
          <w:b/>
          <w:bCs/>
        </w:rPr>
        <w:t>Pelanggaran,</w:t>
      </w:r>
      <w:r w:rsidR="00D7140F">
        <w:rPr>
          <w:b/>
          <w:bCs/>
          <w:lang w:val="en-US"/>
        </w:rPr>
        <w:t xml:space="preserve"> Kecelakaan, </w:t>
      </w:r>
      <w:r w:rsidR="000F1CF7" w:rsidRPr="00A363E2">
        <w:rPr>
          <w:b/>
          <w:bCs/>
        </w:rPr>
        <w:t>Kereta Api</w:t>
      </w:r>
    </w:p>
    <w:p w:rsidR="00865A48" w:rsidRDefault="00865A48" w:rsidP="0078343F">
      <w:pPr>
        <w:spacing w:line="276" w:lineRule="auto"/>
      </w:pPr>
    </w:p>
    <w:sectPr w:rsidR="00865A48" w:rsidSect="00221E3C">
      <w:footerReference w:type="default" r:id="rId7"/>
      <w:pgSz w:w="11906" w:h="16838"/>
      <w:pgMar w:top="1701" w:right="1701" w:bottom="1701" w:left="2268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009" w:rsidRDefault="009F0009" w:rsidP="00221E3C">
      <w:r>
        <w:separator/>
      </w:r>
    </w:p>
  </w:endnote>
  <w:endnote w:type="continuationSeparator" w:id="1">
    <w:p w:rsidR="009F0009" w:rsidRDefault="009F0009" w:rsidP="00221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358386"/>
      <w:docPartObj>
        <w:docPartGallery w:val="Page Numbers (Bottom of Page)"/>
        <w:docPartUnique/>
      </w:docPartObj>
    </w:sdtPr>
    <w:sdtContent>
      <w:p w:rsidR="00221E3C" w:rsidRDefault="00D7140F">
        <w:pPr>
          <w:pStyle w:val="Footer"/>
          <w:jc w:val="center"/>
        </w:pPr>
        <w:r>
          <w:rPr>
            <w:lang w:val="en-US"/>
          </w:rPr>
          <w:t>i</w:t>
        </w:r>
      </w:p>
    </w:sdtContent>
  </w:sdt>
  <w:p w:rsidR="00221E3C" w:rsidRDefault="00221E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009" w:rsidRDefault="009F0009" w:rsidP="00221E3C">
      <w:r>
        <w:separator/>
      </w:r>
    </w:p>
  </w:footnote>
  <w:footnote w:type="continuationSeparator" w:id="1">
    <w:p w:rsidR="009F0009" w:rsidRDefault="009F0009" w:rsidP="00221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BBB"/>
    <w:multiLevelType w:val="hybridMultilevel"/>
    <w:tmpl w:val="880CD4C2"/>
    <w:lvl w:ilvl="0" w:tplc="450EAA1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FFC17DF"/>
    <w:multiLevelType w:val="hybridMultilevel"/>
    <w:tmpl w:val="22AA37DC"/>
    <w:lvl w:ilvl="0" w:tplc="FCBEC9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441184E"/>
    <w:multiLevelType w:val="hybridMultilevel"/>
    <w:tmpl w:val="2E66466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6F0"/>
    <w:rsid w:val="00053ACF"/>
    <w:rsid w:val="0007381D"/>
    <w:rsid w:val="00090EB2"/>
    <w:rsid w:val="000E332D"/>
    <w:rsid w:val="000F1CF7"/>
    <w:rsid w:val="001C5E1F"/>
    <w:rsid w:val="001F6A31"/>
    <w:rsid w:val="002155F5"/>
    <w:rsid w:val="00221E3C"/>
    <w:rsid w:val="002A7BE4"/>
    <w:rsid w:val="002D57FB"/>
    <w:rsid w:val="002F32AE"/>
    <w:rsid w:val="003750F1"/>
    <w:rsid w:val="00384308"/>
    <w:rsid w:val="00384977"/>
    <w:rsid w:val="003D4CFE"/>
    <w:rsid w:val="003F24F5"/>
    <w:rsid w:val="00461B15"/>
    <w:rsid w:val="004D063B"/>
    <w:rsid w:val="0055124A"/>
    <w:rsid w:val="00596AF8"/>
    <w:rsid w:val="005A21AE"/>
    <w:rsid w:val="00650D99"/>
    <w:rsid w:val="006618D5"/>
    <w:rsid w:val="00663A99"/>
    <w:rsid w:val="006E13EE"/>
    <w:rsid w:val="007340BA"/>
    <w:rsid w:val="00752A98"/>
    <w:rsid w:val="00774EA4"/>
    <w:rsid w:val="0078343F"/>
    <w:rsid w:val="007C44F2"/>
    <w:rsid w:val="007F1D29"/>
    <w:rsid w:val="007F76F0"/>
    <w:rsid w:val="00865A48"/>
    <w:rsid w:val="0091256F"/>
    <w:rsid w:val="009260AE"/>
    <w:rsid w:val="0099067C"/>
    <w:rsid w:val="009C1ACF"/>
    <w:rsid w:val="009D4400"/>
    <w:rsid w:val="009F0009"/>
    <w:rsid w:val="00A22BBD"/>
    <w:rsid w:val="00A363E2"/>
    <w:rsid w:val="00A40E4D"/>
    <w:rsid w:val="00B15DC9"/>
    <w:rsid w:val="00B42501"/>
    <w:rsid w:val="00B553D2"/>
    <w:rsid w:val="00B928E0"/>
    <w:rsid w:val="00BD6246"/>
    <w:rsid w:val="00BE6AAC"/>
    <w:rsid w:val="00C46E7F"/>
    <w:rsid w:val="00CB4D4F"/>
    <w:rsid w:val="00D7140F"/>
    <w:rsid w:val="00E154EB"/>
    <w:rsid w:val="00E70661"/>
    <w:rsid w:val="00E70D8A"/>
    <w:rsid w:val="00ED044E"/>
    <w:rsid w:val="00F3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1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1E3C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1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E3C"/>
    <w:rPr>
      <w:rFonts w:ascii="Times New Roman" w:eastAsia="Times New Roman" w:hAnsi="Times New Roman" w:cs="Times New Roman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090EB2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noProof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</dc:creator>
  <cp:lastModifiedBy>Harry44</cp:lastModifiedBy>
  <cp:revision>23</cp:revision>
  <cp:lastPrinted>2015-12-23T07:56:00Z</cp:lastPrinted>
  <dcterms:created xsi:type="dcterms:W3CDTF">2015-11-23T15:38:00Z</dcterms:created>
  <dcterms:modified xsi:type="dcterms:W3CDTF">2015-12-30T04:28:00Z</dcterms:modified>
</cp:coreProperties>
</file>