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EE" w:rsidRDefault="00041EEE" w:rsidP="00041EEE">
      <w:pPr>
        <w:tabs>
          <w:tab w:val="left" w:pos="2835"/>
          <w:tab w:val="left" w:pos="2977"/>
          <w:tab w:val="left" w:pos="3119"/>
          <w:tab w:val="left" w:pos="3402"/>
          <w:tab w:val="left" w:pos="4536"/>
          <w:tab w:val="left" w:pos="5103"/>
        </w:tabs>
        <w:spacing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D37AF">
        <w:rPr>
          <w:rFonts w:ascii="Times New Roman" w:hAnsi="Times New Roman" w:cs="Times New Roman"/>
          <w:b/>
          <w:sz w:val="24"/>
          <w:szCs w:val="24"/>
        </w:rPr>
        <w:t xml:space="preserve">PERLINDUNGAN HUKUM TERHADAP NASABAH BANK PENGGUNA FASILITAS </w:t>
      </w:r>
      <w:r w:rsidR="00FD37AF">
        <w:rPr>
          <w:rFonts w:ascii="Times New Roman" w:hAnsi="Times New Roman" w:cs="Times New Roman"/>
          <w:b/>
          <w:i/>
          <w:sz w:val="24"/>
          <w:szCs w:val="24"/>
        </w:rPr>
        <w:t xml:space="preserve">INTERNET BANKING </w:t>
      </w:r>
      <w:r>
        <w:rPr>
          <w:rFonts w:ascii="Times New Roman" w:hAnsi="Times New Roman" w:cs="Times New Roman"/>
          <w:b/>
          <w:sz w:val="24"/>
          <w:szCs w:val="24"/>
        </w:rPr>
        <w:t xml:space="preserve">ATAS TERJADINYA </w:t>
      </w:r>
      <w:r w:rsidR="001F681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  </w:t>
      </w:r>
      <w:r w:rsidR="00FD37AF" w:rsidRPr="00FD37AF">
        <w:rPr>
          <w:rFonts w:ascii="Times New Roman" w:hAnsi="Times New Roman" w:cs="Times New Roman"/>
          <w:b/>
          <w:sz w:val="24"/>
          <w:szCs w:val="24"/>
        </w:rPr>
        <w:t>CYBER CRIME</w:t>
      </w:r>
      <w:r w:rsidR="001F681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Business Banking Centre </w:t>
      </w:r>
      <w:r>
        <w:rPr>
          <w:rFonts w:ascii="Times New Roman" w:hAnsi="Times New Roman" w:cs="Times New Roman"/>
          <w:b/>
          <w:sz w:val="24"/>
          <w:szCs w:val="24"/>
        </w:rPr>
        <w:t xml:space="preserve">Bank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10F6D" w:rsidRPr="00310F6D" w:rsidRDefault="00310F6D" w:rsidP="00041EEE">
      <w:pPr>
        <w:tabs>
          <w:tab w:val="left" w:pos="2835"/>
          <w:tab w:val="left" w:pos="2977"/>
          <w:tab w:val="left" w:pos="3119"/>
          <w:tab w:val="left" w:pos="3402"/>
          <w:tab w:val="left" w:pos="4536"/>
          <w:tab w:val="left" w:pos="5103"/>
        </w:tabs>
        <w:spacing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D37AF" w:rsidRPr="00041EEE" w:rsidRDefault="00FD37AF" w:rsidP="00FD37AF">
      <w:pPr>
        <w:tabs>
          <w:tab w:val="left" w:pos="2835"/>
          <w:tab w:val="left" w:pos="2977"/>
          <w:tab w:val="left" w:pos="3119"/>
          <w:tab w:val="left" w:pos="3402"/>
          <w:tab w:val="left" w:pos="4536"/>
          <w:tab w:val="left" w:pos="5103"/>
        </w:tabs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Nidia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Harry</w:t>
      </w:r>
      <w:r w:rsidR="00041EE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Pratimaratri</w:t>
      </w:r>
      <w:r w:rsidR="00041EE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Syafridatati</w:t>
      </w:r>
      <w:r w:rsidR="00041EE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FD37AF" w:rsidRDefault="00FD37AF" w:rsidP="00FD37AF">
      <w:pPr>
        <w:tabs>
          <w:tab w:val="left" w:pos="2835"/>
          <w:tab w:val="left" w:pos="2977"/>
          <w:tab w:val="left" w:pos="3119"/>
          <w:tab w:val="left" w:pos="3402"/>
          <w:tab w:val="left" w:pos="4536"/>
          <w:tab w:val="left" w:pos="5103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</w:p>
    <w:p w:rsidR="00FD37AF" w:rsidRPr="00FD37AF" w:rsidRDefault="00FD37AF" w:rsidP="00FD37AF">
      <w:pPr>
        <w:tabs>
          <w:tab w:val="left" w:pos="2835"/>
          <w:tab w:val="left" w:pos="2977"/>
          <w:tab w:val="left" w:pos="3119"/>
          <w:tab w:val="left" w:pos="3402"/>
          <w:tab w:val="left" w:pos="4536"/>
          <w:tab w:val="left" w:pos="5103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D37A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Putriharrynidia@gmail.co.id</w:t>
        </w:r>
      </w:hyperlink>
    </w:p>
    <w:p w:rsidR="00FD37AF" w:rsidRDefault="00FD37AF" w:rsidP="00FD37AF">
      <w:pPr>
        <w:tabs>
          <w:tab w:val="left" w:pos="2835"/>
          <w:tab w:val="left" w:pos="2977"/>
          <w:tab w:val="left" w:pos="3119"/>
          <w:tab w:val="left" w:pos="3402"/>
          <w:tab w:val="left" w:pos="4536"/>
          <w:tab w:val="left" w:pos="5103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FD37AF" w:rsidRDefault="00FD37AF" w:rsidP="00FD37AF">
      <w:pPr>
        <w:tabs>
          <w:tab w:val="left" w:pos="2835"/>
          <w:tab w:val="left" w:pos="2977"/>
          <w:tab w:val="left" w:pos="3119"/>
          <w:tab w:val="left" w:pos="3402"/>
          <w:tab w:val="left" w:pos="4536"/>
          <w:tab w:val="left" w:pos="5103"/>
        </w:tabs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7AF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97C13" w:rsidRDefault="005720A9" w:rsidP="00DE7255">
      <w:pPr>
        <w:tabs>
          <w:tab w:val="left" w:pos="2835"/>
          <w:tab w:val="left" w:pos="2977"/>
          <w:tab w:val="left" w:pos="3119"/>
          <w:tab w:val="left" w:pos="3402"/>
          <w:tab w:val="left" w:pos="4536"/>
          <w:tab w:val="left" w:pos="5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="002C393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internet banking, </w:t>
      </w:r>
      <w:proofErr w:type="spellStart"/>
      <w:r w:rsidR="002C393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2C3935">
        <w:rPr>
          <w:rFonts w:ascii="Times New Roman" w:hAnsi="Times New Roman" w:cs="Times New Roman"/>
          <w:sz w:val="24"/>
          <w:szCs w:val="24"/>
        </w:rPr>
        <w:t xml:space="preserve"> bank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1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privasi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perliundungan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r w:rsidR="00297C13" w:rsidRPr="00297C13">
        <w:rPr>
          <w:rFonts w:ascii="Times New Roman" w:hAnsi="Times New Roman" w:cs="Times New Roman"/>
          <w:i/>
          <w:sz w:val="24"/>
          <w:szCs w:val="24"/>
        </w:rPr>
        <w:t xml:space="preserve">internet banking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r w:rsidR="00297C13" w:rsidRPr="00297C13">
        <w:rPr>
          <w:rFonts w:ascii="Times New Roman" w:hAnsi="Times New Roman" w:cs="Times New Roman"/>
          <w:i/>
          <w:sz w:val="24"/>
          <w:szCs w:val="24"/>
        </w:rPr>
        <w:t xml:space="preserve">cyber </w:t>
      </w:r>
      <w:proofErr w:type="gramStart"/>
      <w:r w:rsidR="00297C13" w:rsidRPr="00297C13">
        <w:rPr>
          <w:rFonts w:ascii="Times New Roman" w:hAnsi="Times New Roman" w:cs="Times New Roman"/>
          <w:i/>
          <w:sz w:val="24"/>
          <w:szCs w:val="24"/>
        </w:rPr>
        <w:t>crime</w:t>
      </w:r>
      <w:r w:rsidR="00297C1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297C13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r w:rsidR="00297C13" w:rsidRPr="00297C13">
        <w:rPr>
          <w:rFonts w:ascii="Times New Roman" w:hAnsi="Times New Roman" w:cs="Times New Roman"/>
          <w:i/>
          <w:sz w:val="24"/>
          <w:szCs w:val="24"/>
        </w:rPr>
        <w:t xml:space="preserve">internet banking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13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297C13">
        <w:rPr>
          <w:rFonts w:ascii="Times New Roman" w:hAnsi="Times New Roman" w:cs="Times New Roman"/>
          <w:sz w:val="24"/>
          <w:szCs w:val="24"/>
        </w:rPr>
        <w:t xml:space="preserve"> </w:t>
      </w:r>
      <w:r w:rsidR="00297C13">
        <w:rPr>
          <w:rFonts w:ascii="Times New Roman" w:hAnsi="Times New Roman" w:cs="Times New Roman"/>
          <w:i/>
          <w:sz w:val="24"/>
          <w:szCs w:val="24"/>
        </w:rPr>
        <w:t xml:space="preserve">cyber </w:t>
      </w:r>
      <w:proofErr w:type="gramStart"/>
      <w:r w:rsidR="00297C13">
        <w:rPr>
          <w:rFonts w:ascii="Times New Roman" w:hAnsi="Times New Roman" w:cs="Times New Roman"/>
          <w:i/>
          <w:sz w:val="24"/>
          <w:szCs w:val="24"/>
        </w:rPr>
        <w:t xml:space="preserve">crime </w:t>
      </w:r>
      <w:r w:rsidR="00297C1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8974C5">
        <w:rPr>
          <w:rFonts w:ascii="Times New Roman" w:hAnsi="Times New Roman" w:cs="Times New Roman"/>
          <w:sz w:val="24"/>
          <w:szCs w:val="24"/>
        </w:rPr>
        <w:t xml:space="preserve"> </w:t>
      </w:r>
      <w:r w:rsidR="008974C5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4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974C5">
        <w:rPr>
          <w:rFonts w:ascii="Times New Roman" w:hAnsi="Times New Roman" w:cs="Times New Roman"/>
          <w:sz w:val="24"/>
          <w:szCs w:val="24"/>
        </w:rPr>
        <w:t xml:space="preserve"> </w:t>
      </w:r>
      <w:r w:rsidR="008974C5">
        <w:rPr>
          <w:rFonts w:ascii="Times New Roman" w:hAnsi="Times New Roman" w:cs="Times New Roman"/>
          <w:sz w:val="24"/>
          <w:szCs w:val="24"/>
          <w:lang w:val="id-ID"/>
        </w:rPr>
        <w:t>menggunakan pendekatan yuridis sosiologis. Data yang digunakan meliputi</w:t>
      </w:r>
      <w:r w:rsidR="008974C5"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 w:rsidR="008974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diana</w:t>
      </w:r>
      <w:r w:rsidR="00717C66">
        <w:rPr>
          <w:rFonts w:ascii="Times New Roman" w:hAnsi="Times New Roman" w:cs="Times New Roman"/>
          <w:sz w:val="24"/>
          <w:szCs w:val="24"/>
        </w:rPr>
        <w:t>lisis</w:t>
      </w:r>
      <w:proofErr w:type="spellEnd"/>
      <w:r w:rsidR="0071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C6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1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C6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717C66">
        <w:rPr>
          <w:rFonts w:ascii="Times New Roman" w:hAnsi="Times New Roman" w:cs="Times New Roman"/>
          <w:sz w:val="24"/>
          <w:szCs w:val="24"/>
        </w:rPr>
        <w:t xml:space="preserve">. ? </w:t>
      </w:r>
      <w:proofErr w:type="spellStart"/>
      <w:r w:rsidR="00717C6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r w:rsidR="00DE7255">
        <w:rPr>
          <w:rFonts w:ascii="Times New Roman" w:hAnsi="Times New Roman" w:cs="Times New Roman"/>
          <w:i/>
          <w:sz w:val="24"/>
          <w:szCs w:val="24"/>
        </w:rPr>
        <w:t xml:space="preserve">Business Banking Centre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Padang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r w:rsidR="00DE7255">
        <w:rPr>
          <w:rFonts w:ascii="Times New Roman" w:hAnsi="Times New Roman" w:cs="Times New Roman"/>
          <w:i/>
          <w:sz w:val="24"/>
          <w:szCs w:val="24"/>
        </w:rPr>
        <w:t xml:space="preserve">internet banking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r w:rsidR="00717C66">
        <w:rPr>
          <w:rFonts w:ascii="Times New Roman" w:hAnsi="Times New Roman" w:cs="Times New Roman"/>
          <w:sz w:val="24"/>
          <w:szCs w:val="24"/>
        </w:rPr>
        <w:t>,</w:t>
      </w:r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C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1998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41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47. 2)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r w:rsidR="00DE7255">
        <w:rPr>
          <w:rFonts w:ascii="Times New Roman" w:hAnsi="Times New Roman" w:cs="Times New Roman"/>
          <w:i/>
          <w:sz w:val="24"/>
          <w:szCs w:val="24"/>
        </w:rPr>
        <w:t>Business</w:t>
      </w:r>
      <w:r w:rsidR="00D612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7255">
        <w:rPr>
          <w:rFonts w:ascii="Times New Roman" w:hAnsi="Times New Roman" w:cs="Times New Roman"/>
          <w:i/>
          <w:sz w:val="24"/>
          <w:szCs w:val="24"/>
        </w:rPr>
        <w:t xml:space="preserve">Banking Centre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Padang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dibuktikannya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maya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ketelitian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 </w:t>
      </w:r>
      <w:r w:rsidR="00DE7255">
        <w:rPr>
          <w:rFonts w:ascii="Times New Roman" w:hAnsi="Times New Roman" w:cs="Times New Roman"/>
          <w:i/>
          <w:sz w:val="24"/>
          <w:szCs w:val="24"/>
        </w:rPr>
        <w:t xml:space="preserve">website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E7255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="00DE725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E7255" w:rsidRDefault="00DE7255" w:rsidP="00DE7255">
      <w:pPr>
        <w:tabs>
          <w:tab w:val="left" w:pos="2835"/>
          <w:tab w:val="left" w:pos="2977"/>
          <w:tab w:val="left" w:pos="3119"/>
          <w:tab w:val="left" w:pos="3402"/>
          <w:tab w:val="left" w:pos="4536"/>
          <w:tab w:val="left" w:pos="510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E7255" w:rsidRPr="00DE7255" w:rsidRDefault="00DE7255" w:rsidP="00DE7255">
      <w:pPr>
        <w:tabs>
          <w:tab w:val="left" w:pos="2835"/>
          <w:tab w:val="left" w:pos="2977"/>
          <w:tab w:val="left" w:pos="3119"/>
          <w:tab w:val="left" w:pos="3402"/>
          <w:tab w:val="left" w:pos="4536"/>
          <w:tab w:val="left" w:pos="5103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Nasabah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Bank, Bank, </w:t>
      </w:r>
      <w:r w:rsidR="00D6121A">
        <w:rPr>
          <w:rFonts w:ascii="Times New Roman" w:hAnsi="Times New Roman" w:cs="Times New Roman"/>
          <w:b/>
          <w:sz w:val="24"/>
          <w:szCs w:val="24"/>
        </w:rPr>
        <w:t xml:space="preserve">Internet, </w:t>
      </w:r>
      <w:r>
        <w:rPr>
          <w:rFonts w:ascii="Times New Roman" w:hAnsi="Times New Roman" w:cs="Times New Roman"/>
          <w:b/>
          <w:sz w:val="24"/>
          <w:szCs w:val="24"/>
        </w:rPr>
        <w:t xml:space="preserve">Internet Banking, Cyber Crime </w:t>
      </w:r>
    </w:p>
    <w:p w:rsidR="00FD37AF" w:rsidRPr="00FD37AF" w:rsidRDefault="00FD37AF" w:rsidP="00DE7255">
      <w:pPr>
        <w:tabs>
          <w:tab w:val="left" w:pos="2835"/>
          <w:tab w:val="left" w:pos="2977"/>
          <w:tab w:val="left" w:pos="3119"/>
          <w:tab w:val="left" w:pos="3402"/>
          <w:tab w:val="left" w:pos="4536"/>
          <w:tab w:val="left" w:pos="510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FD37AF" w:rsidRPr="00FD37AF" w:rsidSect="00FD3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815" w:rsidRDefault="001F6815" w:rsidP="001F6815">
      <w:pPr>
        <w:spacing w:after="0" w:line="240" w:lineRule="auto"/>
      </w:pPr>
      <w:r>
        <w:separator/>
      </w:r>
    </w:p>
  </w:endnote>
  <w:endnote w:type="continuationSeparator" w:id="1">
    <w:p w:rsidR="001F6815" w:rsidRDefault="001F6815" w:rsidP="001F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815" w:rsidRDefault="001F68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358281"/>
      <w:docPartObj>
        <w:docPartGallery w:val="Page Numbers (Bottom of Page)"/>
        <w:docPartUnique/>
      </w:docPartObj>
    </w:sdtPr>
    <w:sdtContent>
      <w:p w:rsidR="001F6815" w:rsidRPr="001F6815" w:rsidRDefault="001F681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  <w:lang w:val="id-ID"/>
          </w:rPr>
          <w:t>i</w:t>
        </w:r>
      </w:p>
    </w:sdtContent>
  </w:sdt>
  <w:p w:rsidR="001F6815" w:rsidRDefault="001F68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815" w:rsidRDefault="001F68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815" w:rsidRDefault="001F6815" w:rsidP="001F6815">
      <w:pPr>
        <w:spacing w:after="0" w:line="240" w:lineRule="auto"/>
      </w:pPr>
      <w:r>
        <w:separator/>
      </w:r>
    </w:p>
  </w:footnote>
  <w:footnote w:type="continuationSeparator" w:id="1">
    <w:p w:rsidR="001F6815" w:rsidRDefault="001F6815" w:rsidP="001F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815" w:rsidRDefault="001F68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815" w:rsidRDefault="001F68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815" w:rsidRDefault="001F68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7AF"/>
    <w:rsid w:val="00041EEE"/>
    <w:rsid w:val="00103898"/>
    <w:rsid w:val="0016313B"/>
    <w:rsid w:val="001F6815"/>
    <w:rsid w:val="00297C13"/>
    <w:rsid w:val="002C3935"/>
    <w:rsid w:val="00310F6D"/>
    <w:rsid w:val="00501B54"/>
    <w:rsid w:val="005720A9"/>
    <w:rsid w:val="006E2F9E"/>
    <w:rsid w:val="00717C66"/>
    <w:rsid w:val="00751401"/>
    <w:rsid w:val="007B7CC5"/>
    <w:rsid w:val="008974C5"/>
    <w:rsid w:val="00A46308"/>
    <w:rsid w:val="00B91B02"/>
    <w:rsid w:val="00D6121A"/>
    <w:rsid w:val="00DE7255"/>
    <w:rsid w:val="00E60168"/>
    <w:rsid w:val="00FD37AF"/>
    <w:rsid w:val="00FE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7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6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6815"/>
  </w:style>
  <w:style w:type="paragraph" w:styleId="Footer">
    <w:name w:val="footer"/>
    <w:basedOn w:val="Normal"/>
    <w:link w:val="FooterChar"/>
    <w:uiPriority w:val="99"/>
    <w:unhideWhenUsed/>
    <w:rsid w:val="001F6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triharrynidia@gmail.co.i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harry67</cp:lastModifiedBy>
  <cp:revision>9</cp:revision>
  <cp:lastPrinted>2015-12-26T03:29:00Z</cp:lastPrinted>
  <dcterms:created xsi:type="dcterms:W3CDTF">2015-11-12T04:41:00Z</dcterms:created>
  <dcterms:modified xsi:type="dcterms:W3CDTF">2015-12-26T03:31:00Z</dcterms:modified>
</cp:coreProperties>
</file>