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E9" w:rsidRDefault="00E47AE9" w:rsidP="00E47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PERTANGGUNGJAWABAN PIDANA TERHADAP PELAKU HAK CIPTA PEMBAJAKAN BATIK PADA PERKARA NOMOR 556/PID.SUS/2014/PN.PDG</w:t>
      </w:r>
    </w:p>
    <w:p w:rsidR="00E47AE9" w:rsidRDefault="00DF09CE" w:rsidP="00EB0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Yogi Sahrezi Maulana¹, Uning Pratimaratri¹, Syafril¹</w:t>
      </w:r>
    </w:p>
    <w:p w:rsidR="00E47AE9" w:rsidRDefault="00DF09CE" w:rsidP="00EB0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</w:t>
      </w:r>
      <w:r w:rsidR="00E47AE9">
        <w:rPr>
          <w:rFonts w:ascii="Times New Roman" w:hAnsi="Times New Roman" w:cs="Times New Roman"/>
          <w:sz w:val="24"/>
          <w:szCs w:val="24"/>
        </w:rPr>
        <w:t>Jurusan Ilmu Hukum, Fakultas Hukum, Universitas Bung Hatta</w:t>
      </w:r>
    </w:p>
    <w:p w:rsidR="00E47AE9" w:rsidRPr="00127D19" w:rsidRDefault="00E47AE9" w:rsidP="00EB0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: </w:t>
      </w:r>
      <w:hyperlink r:id="rId8" w:history="1">
        <w:r w:rsidRPr="00E47AE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yogisahrezi@yahoo.co.id</w:t>
        </w:r>
      </w:hyperlink>
    </w:p>
    <w:p w:rsidR="00EB0AC9" w:rsidRDefault="00EB0AC9" w:rsidP="00E47A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AE9" w:rsidRDefault="00E47AE9" w:rsidP="00E47A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E47AE9" w:rsidRDefault="00E47AE9" w:rsidP="00E47A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 Cipta merupakan hak eksklusif bagi pencipta atau penerima hak untuk mengumumkan atau memperbanyak Ciptaannya atau memberikan izin untuk</w:t>
      </w:r>
      <w:r w:rsidR="00960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itu dengan tidak mengurangi pembatasan-pembatasan menurut peraturan perundang-undangan yang berlaku, maka pemerintah membentuk suatu peoduk hukum dengan dikeluarkannya UU No. 19 Tahun 2002 tentang Hak Cipta. Salah satu perkara yang telah masuk ke Pengadilan Negeri Padang adalah </w:t>
      </w:r>
      <w:r w:rsidR="001B63FE">
        <w:rPr>
          <w:rFonts w:ascii="Times New Roman" w:hAnsi="Times New Roman" w:cs="Times New Roman"/>
          <w:sz w:val="24"/>
          <w:szCs w:val="24"/>
        </w:rPr>
        <w:t xml:space="preserve">Perkara Nomor 556/Pid.Sus/2014/PN.Pdg </w:t>
      </w:r>
      <w:r>
        <w:rPr>
          <w:rFonts w:ascii="Times New Roman" w:hAnsi="Times New Roman" w:cs="Times New Roman"/>
          <w:sz w:val="24"/>
          <w:szCs w:val="24"/>
        </w:rPr>
        <w:t>dalam hal pembajakan Batik Pemko Padang. Permasalahan yang dibahas adalah 1) Bagaimanakah pertanggun</w:t>
      </w:r>
      <w:r w:rsidR="00714A92">
        <w:rPr>
          <w:rFonts w:ascii="Times New Roman" w:hAnsi="Times New Roman" w:cs="Times New Roman"/>
          <w:sz w:val="24"/>
          <w:szCs w:val="24"/>
        </w:rPr>
        <w:t>gjawaban pidana terhadap pelaku pelaggaran hak cipta atas desain</w:t>
      </w:r>
      <w:r>
        <w:rPr>
          <w:rFonts w:ascii="Times New Roman" w:hAnsi="Times New Roman" w:cs="Times New Roman"/>
          <w:sz w:val="24"/>
          <w:szCs w:val="24"/>
        </w:rPr>
        <w:t xml:space="preserve"> batik pada Perkara Nomor 556/Pid.Sus/2014/PN.Pdg?. 2) Apa sajakah pertimbangan Hak</w:t>
      </w:r>
      <w:r w:rsidR="00714A92">
        <w:rPr>
          <w:rFonts w:ascii="Times New Roman" w:hAnsi="Times New Roman" w:cs="Times New Roman"/>
          <w:sz w:val="24"/>
          <w:szCs w:val="24"/>
        </w:rPr>
        <w:t>im dalam memutus perkara pelangggaran hak cipta atas desain</w:t>
      </w:r>
      <w:r>
        <w:rPr>
          <w:rFonts w:ascii="Times New Roman" w:hAnsi="Times New Roman" w:cs="Times New Roman"/>
          <w:sz w:val="24"/>
          <w:szCs w:val="24"/>
        </w:rPr>
        <w:t xml:space="preserve"> batik pada Perkara Nomor 556/Pid.Sus/2014/PN.Pdg?. Jenis penelitian yang digunakan adalah Yuridis Normatif. Data yang </w:t>
      </w:r>
      <w:r w:rsidR="001B63FE">
        <w:rPr>
          <w:rFonts w:ascii="Times New Roman" w:hAnsi="Times New Roman" w:cs="Times New Roman"/>
          <w:sz w:val="24"/>
          <w:szCs w:val="24"/>
        </w:rPr>
        <w:t>digunakan meliputi data primer</w:t>
      </w:r>
      <w:r>
        <w:rPr>
          <w:rFonts w:ascii="Times New Roman" w:hAnsi="Times New Roman" w:cs="Times New Roman"/>
          <w:sz w:val="24"/>
          <w:szCs w:val="24"/>
        </w:rPr>
        <w:t xml:space="preserve">. Data tersebut diperoleh melalui studi dokumen. Data yang terkumpul dianalisis secara kualitatif. Hasil penelitian : 1)  Pertanggungjawaban pidana terhadap pelaku </w:t>
      </w:r>
      <w:r w:rsidR="00DF09CE">
        <w:rPr>
          <w:rFonts w:ascii="Times New Roman" w:hAnsi="Times New Roman" w:cs="Times New Roman"/>
          <w:sz w:val="24"/>
          <w:szCs w:val="24"/>
        </w:rPr>
        <w:t>pelanggaran hak cipta atas desain</w:t>
      </w:r>
      <w:r>
        <w:rPr>
          <w:rFonts w:ascii="Times New Roman" w:hAnsi="Times New Roman" w:cs="Times New Roman"/>
          <w:sz w:val="24"/>
          <w:szCs w:val="24"/>
        </w:rPr>
        <w:t xml:space="preserve"> batik pada Perkara Nomor 556/Pid.Sus/2014/PN.Pdg </w:t>
      </w:r>
      <w:r w:rsidR="00DF09CE">
        <w:rPr>
          <w:rFonts w:ascii="Times New Roman" w:hAnsi="Times New Roman" w:cs="Times New Roman"/>
          <w:sz w:val="24"/>
          <w:szCs w:val="24"/>
        </w:rPr>
        <w:t xml:space="preserve">atas perbuatannya tersebut Hakim menjatuhkan Pidana Percobaan </w:t>
      </w:r>
      <w:r>
        <w:rPr>
          <w:rFonts w:ascii="Times New Roman" w:hAnsi="Times New Roman" w:cs="Times New Roman"/>
          <w:sz w:val="24"/>
          <w:szCs w:val="24"/>
        </w:rPr>
        <w:t>selama 6 (enam) bulan</w:t>
      </w:r>
      <w:r w:rsidR="00DF09CE">
        <w:rPr>
          <w:rFonts w:ascii="Times New Roman" w:hAnsi="Times New Roman" w:cs="Times New Roman"/>
          <w:sz w:val="24"/>
          <w:szCs w:val="24"/>
        </w:rPr>
        <w:t xml:space="preserve"> dan denda Rp.1000,- (seribu rupiah)</w:t>
      </w:r>
      <w:r>
        <w:rPr>
          <w:rFonts w:ascii="Times New Roman" w:hAnsi="Times New Roman" w:cs="Times New Roman"/>
          <w:sz w:val="24"/>
          <w:szCs w:val="24"/>
        </w:rPr>
        <w:t xml:space="preserve">. 2) Pertimbangan Hakim terhadap pelaku </w:t>
      </w:r>
      <w:r w:rsidR="00DF09CE">
        <w:rPr>
          <w:rFonts w:ascii="Times New Roman" w:hAnsi="Times New Roman" w:cs="Times New Roman"/>
          <w:sz w:val="24"/>
          <w:szCs w:val="24"/>
        </w:rPr>
        <w:t xml:space="preserve">pelanggaran hak cipta atas desain </w:t>
      </w:r>
      <w:r>
        <w:rPr>
          <w:rFonts w:ascii="Times New Roman" w:hAnsi="Times New Roman" w:cs="Times New Roman"/>
          <w:sz w:val="24"/>
          <w:szCs w:val="24"/>
        </w:rPr>
        <w:t xml:space="preserve">batik pada Perkara Nomor 556/Pid.Sus/2014/PN.Pdg adalah </w:t>
      </w:r>
      <w:r w:rsidR="00DF09CE">
        <w:rPr>
          <w:rFonts w:ascii="Times New Roman" w:hAnsi="Times New Roman" w:cs="Times New Roman"/>
          <w:sz w:val="24"/>
          <w:szCs w:val="24"/>
        </w:rPr>
        <w:t xml:space="preserve">perbuatan pelaku merugikan pemegang hak cipta, penjatuhan pidana percobaan </w:t>
      </w:r>
      <w:r w:rsidR="003545D9">
        <w:rPr>
          <w:rFonts w:ascii="Times New Roman" w:hAnsi="Times New Roman" w:cs="Times New Roman"/>
          <w:sz w:val="24"/>
          <w:szCs w:val="24"/>
        </w:rPr>
        <w:t>didasarkan atas pertimbangan bahwa antara pelaku dan korban juga ada kesepakatan damai yang jika tidak dilaksanakan akan digugat secara perdata. Hakim juga mempertimbangkan hal yang memberatkan dan meringankan.</w:t>
      </w:r>
    </w:p>
    <w:p w:rsidR="00E47AE9" w:rsidRPr="00F91ADA" w:rsidRDefault="00E47AE9" w:rsidP="00E47A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Kunci : Perkara,</w:t>
      </w:r>
      <w:r w:rsidR="0096097C">
        <w:rPr>
          <w:rFonts w:ascii="Times New Roman" w:hAnsi="Times New Roman" w:cs="Times New Roman"/>
          <w:b/>
          <w:sz w:val="24"/>
          <w:szCs w:val="24"/>
        </w:rPr>
        <w:t xml:space="preserve"> Hak Cipta, Pembajakan, Pertanggungjawaban Pidana.</w:t>
      </w:r>
      <w:bookmarkStart w:id="0" w:name="_GoBack"/>
      <w:bookmarkEnd w:id="0"/>
    </w:p>
    <w:p w:rsidR="00F36890" w:rsidRDefault="00F36890"/>
    <w:sectPr w:rsidR="00F36890" w:rsidSect="00200C0D">
      <w:footerReference w:type="default" r:id="rId9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F9" w:rsidRDefault="004F70F9" w:rsidP="00266084">
      <w:pPr>
        <w:spacing w:after="0" w:line="240" w:lineRule="auto"/>
      </w:pPr>
      <w:r>
        <w:separator/>
      </w:r>
    </w:p>
  </w:endnote>
  <w:endnote w:type="continuationSeparator" w:id="0">
    <w:p w:rsidR="004F70F9" w:rsidRDefault="004F70F9" w:rsidP="0026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406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6084" w:rsidRDefault="00266084">
        <w:pPr>
          <w:pStyle w:val="Footer"/>
          <w:jc w:val="center"/>
        </w:pPr>
        <w:r>
          <w:t>ii</w:t>
        </w:r>
      </w:p>
    </w:sdtContent>
  </w:sdt>
  <w:p w:rsidR="00266084" w:rsidRDefault="00266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F9" w:rsidRDefault="004F70F9" w:rsidP="00266084">
      <w:pPr>
        <w:spacing w:after="0" w:line="240" w:lineRule="auto"/>
      </w:pPr>
      <w:r>
        <w:separator/>
      </w:r>
    </w:p>
  </w:footnote>
  <w:footnote w:type="continuationSeparator" w:id="0">
    <w:p w:rsidR="004F70F9" w:rsidRDefault="004F70F9" w:rsidP="00266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E9"/>
    <w:rsid w:val="001B63FE"/>
    <w:rsid w:val="00200C0D"/>
    <w:rsid w:val="00266084"/>
    <w:rsid w:val="003545D9"/>
    <w:rsid w:val="003D164D"/>
    <w:rsid w:val="004F70F9"/>
    <w:rsid w:val="00714A92"/>
    <w:rsid w:val="00787AA4"/>
    <w:rsid w:val="00873C05"/>
    <w:rsid w:val="0096097C"/>
    <w:rsid w:val="00BB2306"/>
    <w:rsid w:val="00DF09CE"/>
    <w:rsid w:val="00E47AE9"/>
    <w:rsid w:val="00EB0AC9"/>
    <w:rsid w:val="00F16906"/>
    <w:rsid w:val="00F36890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E9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787A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A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87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A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87AA4"/>
    <w:rPr>
      <w:b/>
      <w:bCs/>
    </w:rPr>
  </w:style>
  <w:style w:type="character" w:styleId="Emphasis">
    <w:name w:val="Emphasis"/>
    <w:basedOn w:val="DefaultParagraphFont"/>
    <w:uiPriority w:val="20"/>
    <w:qFormat/>
    <w:rsid w:val="00787AA4"/>
    <w:rPr>
      <w:i/>
      <w:iCs/>
    </w:rPr>
  </w:style>
  <w:style w:type="paragraph" w:styleId="NoSpacing">
    <w:name w:val="No Spacing"/>
    <w:link w:val="NoSpacingChar"/>
    <w:uiPriority w:val="1"/>
    <w:qFormat/>
    <w:rsid w:val="00787AA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87AA4"/>
  </w:style>
  <w:style w:type="paragraph" w:styleId="ListParagraph">
    <w:name w:val="List Paragraph"/>
    <w:basedOn w:val="Normal"/>
    <w:uiPriority w:val="34"/>
    <w:qFormat/>
    <w:rsid w:val="00787A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A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84"/>
  </w:style>
  <w:style w:type="paragraph" w:styleId="Footer">
    <w:name w:val="footer"/>
    <w:basedOn w:val="Normal"/>
    <w:link w:val="FooterChar"/>
    <w:uiPriority w:val="99"/>
    <w:unhideWhenUsed/>
    <w:rsid w:val="0026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E9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787A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A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87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A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87AA4"/>
    <w:rPr>
      <w:b/>
      <w:bCs/>
    </w:rPr>
  </w:style>
  <w:style w:type="character" w:styleId="Emphasis">
    <w:name w:val="Emphasis"/>
    <w:basedOn w:val="DefaultParagraphFont"/>
    <w:uiPriority w:val="20"/>
    <w:qFormat/>
    <w:rsid w:val="00787AA4"/>
    <w:rPr>
      <w:i/>
      <w:iCs/>
    </w:rPr>
  </w:style>
  <w:style w:type="paragraph" w:styleId="NoSpacing">
    <w:name w:val="No Spacing"/>
    <w:link w:val="NoSpacingChar"/>
    <w:uiPriority w:val="1"/>
    <w:qFormat/>
    <w:rsid w:val="00787AA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87AA4"/>
  </w:style>
  <w:style w:type="paragraph" w:styleId="ListParagraph">
    <w:name w:val="List Paragraph"/>
    <w:basedOn w:val="Normal"/>
    <w:uiPriority w:val="34"/>
    <w:qFormat/>
    <w:rsid w:val="00787A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A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84"/>
  </w:style>
  <w:style w:type="paragraph" w:styleId="Footer">
    <w:name w:val="footer"/>
    <w:basedOn w:val="Normal"/>
    <w:link w:val="FooterChar"/>
    <w:uiPriority w:val="99"/>
    <w:unhideWhenUsed/>
    <w:rsid w:val="0026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gisahrezi@yahoo.co.i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6D50E-AF3D-4EBB-9D20-5F80AF65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2015-12-02T09:01:00Z</dcterms:created>
  <dcterms:modified xsi:type="dcterms:W3CDTF">2015-12-22T11:54:00Z</dcterms:modified>
</cp:coreProperties>
</file>