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E1" w:rsidRDefault="009F51E7" w:rsidP="00CA4F0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DAFTAR PUSTAKA</w:t>
      </w:r>
    </w:p>
    <w:p w:rsidR="00F35EF9" w:rsidRPr="00F35EF9" w:rsidRDefault="00F35EF9" w:rsidP="00F35EF9">
      <w:pPr>
        <w:spacing w:after="0" w:line="240" w:lineRule="auto"/>
        <w:jc w:val="center"/>
        <w:rPr>
          <w:rFonts w:ascii="Times New Roman" w:hAnsi="Times New Roman" w:cs="Times New Roman"/>
          <w:b/>
          <w:sz w:val="24"/>
          <w:szCs w:val="24"/>
          <w:lang w:val="en-US"/>
        </w:rPr>
      </w:pPr>
    </w:p>
    <w:p w:rsidR="009F51E7" w:rsidRDefault="009F51E7" w:rsidP="00F35EF9">
      <w:pPr>
        <w:spacing w:after="0" w:line="240" w:lineRule="auto"/>
        <w:jc w:val="both"/>
        <w:rPr>
          <w:rFonts w:ascii="Times New Roman" w:hAnsi="Times New Roman" w:cs="Times New Roman"/>
          <w:b/>
          <w:sz w:val="24"/>
          <w:szCs w:val="24"/>
        </w:rPr>
      </w:pPr>
      <w:bookmarkStart w:id="0" w:name="_GoBack"/>
      <w:bookmarkEnd w:id="0"/>
    </w:p>
    <w:p w:rsidR="00CA4F03" w:rsidRDefault="00517956"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Achmad, Vany. </w:t>
      </w:r>
      <w:r w:rsidR="0076716E">
        <w:rPr>
          <w:rFonts w:ascii="Times New Roman" w:hAnsi="Times New Roman" w:cs="Times New Roman"/>
          <w:sz w:val="24"/>
          <w:szCs w:val="24"/>
          <w:lang w:val="en-US"/>
        </w:rPr>
        <w:t>2010</w:t>
      </w:r>
      <w:r w:rsidR="009F51E7">
        <w:rPr>
          <w:rFonts w:ascii="Times New Roman" w:hAnsi="Times New Roman" w:cs="Times New Roman"/>
          <w:sz w:val="24"/>
          <w:szCs w:val="24"/>
        </w:rPr>
        <w:t xml:space="preserve">. </w:t>
      </w:r>
      <w:r w:rsidR="009F51E7" w:rsidRPr="00F819D2">
        <w:rPr>
          <w:rFonts w:ascii="Times New Roman" w:hAnsi="Times New Roman" w:cs="Times New Roman"/>
          <w:sz w:val="24"/>
          <w:szCs w:val="24"/>
        </w:rPr>
        <w:t>“Analisis Pengaruh Economic Value Added (EVA) Momentum Net Profit Margin (NPM), Basic Earning Power (BEP), Return On Total Assets (ROA), dan Return Equity (ROE) terhadap Return Saham (Studi Empiris pada Perusahaan Manufaktur yang Terdaftar di PT Bursa Efek Indonesia (BEI) Periode 2006-2010”.</w:t>
      </w:r>
      <w:r w:rsidR="00F819D2">
        <w:rPr>
          <w:rFonts w:ascii="Times New Roman" w:hAnsi="Times New Roman" w:cs="Times New Roman"/>
          <w:sz w:val="24"/>
          <w:szCs w:val="24"/>
        </w:rPr>
        <w:t xml:space="preserve"> </w:t>
      </w:r>
      <w:r w:rsidR="0048200F">
        <w:rPr>
          <w:rFonts w:ascii="Times New Roman" w:hAnsi="Times New Roman" w:cs="Times New Roman"/>
          <w:i/>
          <w:sz w:val="24"/>
          <w:szCs w:val="24"/>
        </w:rPr>
        <w:t>Jurnal Ilmiah</w:t>
      </w:r>
      <w:r w:rsidR="00F819D2" w:rsidRPr="00F819D2">
        <w:rPr>
          <w:rFonts w:ascii="Times New Roman" w:hAnsi="Times New Roman" w:cs="Times New Roman"/>
          <w:i/>
          <w:sz w:val="24"/>
          <w:szCs w:val="24"/>
        </w:rPr>
        <w:t>. Jakarta. FE Universitas Budi Luhur</w:t>
      </w:r>
      <w:r w:rsidR="00F819D2">
        <w:rPr>
          <w:rFonts w:ascii="Times New Roman" w:hAnsi="Times New Roman" w:cs="Times New Roman"/>
          <w:i/>
          <w:sz w:val="24"/>
          <w:szCs w:val="24"/>
        </w:rPr>
        <w:t>.</w:t>
      </w:r>
      <w:r w:rsidR="009F51E7">
        <w:rPr>
          <w:rFonts w:ascii="Times New Roman" w:hAnsi="Times New Roman" w:cs="Times New Roman"/>
          <w:sz w:val="24"/>
          <w:szCs w:val="24"/>
        </w:rPr>
        <w:t xml:space="preserve"> </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CA4F03" w:rsidRDefault="001B679F"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Ghozali, Imam. 2013. </w:t>
      </w:r>
      <w:r w:rsidRPr="001B679F">
        <w:rPr>
          <w:rFonts w:ascii="Times New Roman" w:hAnsi="Times New Roman" w:cs="Times New Roman"/>
          <w:i/>
          <w:sz w:val="24"/>
          <w:szCs w:val="24"/>
        </w:rPr>
        <w:t>Aplikasi Analisis Multivariate dengan Program IBM SPSS 22</w:t>
      </w:r>
      <w:r>
        <w:rPr>
          <w:rFonts w:ascii="Times New Roman" w:hAnsi="Times New Roman" w:cs="Times New Roman"/>
          <w:sz w:val="24"/>
          <w:szCs w:val="24"/>
        </w:rPr>
        <w:t>. Badan Penerbit Universitas Diponegoro. Semarang.</w:t>
      </w:r>
    </w:p>
    <w:p w:rsidR="00CA4F03" w:rsidRPr="008971A8" w:rsidRDefault="00CA4F03" w:rsidP="008971A8">
      <w:pPr>
        <w:spacing w:after="0" w:line="240" w:lineRule="auto"/>
        <w:jc w:val="both"/>
        <w:rPr>
          <w:rFonts w:ascii="Times New Roman" w:hAnsi="Times New Roman" w:cs="Times New Roman"/>
          <w:sz w:val="24"/>
          <w:szCs w:val="24"/>
          <w:lang w:val="en-US"/>
        </w:rPr>
      </w:pPr>
    </w:p>
    <w:p w:rsidR="00CA4F03" w:rsidRDefault="00517956"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Indarwati, Susan Mey. </w:t>
      </w:r>
      <w:r w:rsidR="0076716E">
        <w:rPr>
          <w:rFonts w:ascii="Times New Roman" w:hAnsi="Times New Roman" w:cs="Times New Roman"/>
          <w:sz w:val="24"/>
          <w:szCs w:val="24"/>
          <w:lang w:val="en-US"/>
        </w:rPr>
        <w:t>2012</w:t>
      </w:r>
      <w:r w:rsidR="009F51E7">
        <w:rPr>
          <w:rFonts w:ascii="Times New Roman" w:hAnsi="Times New Roman" w:cs="Times New Roman"/>
          <w:sz w:val="24"/>
          <w:szCs w:val="24"/>
        </w:rPr>
        <w:t xml:space="preserve">. </w:t>
      </w:r>
      <w:r w:rsidR="009F51E7" w:rsidRPr="00F819D2">
        <w:rPr>
          <w:rFonts w:ascii="Times New Roman" w:hAnsi="Times New Roman" w:cs="Times New Roman"/>
          <w:sz w:val="24"/>
          <w:szCs w:val="24"/>
        </w:rPr>
        <w:t>“Pengaruh Earning Per Share (EPS), Debt Equity Ratio (DER), Price to Book Value (PBV), Return On assets (ROA), Return On Equity (ROE) terhadap Return Saham (Studi Kasus pada Perusahaan Farmasi tbk, yang Terdaftar di BEI</w:t>
      </w:r>
      <w:r w:rsidR="009F51E7" w:rsidRPr="00F819D2">
        <w:rPr>
          <w:rFonts w:ascii="Times New Roman" w:hAnsi="Times New Roman" w:cs="Times New Roman"/>
          <w:i/>
          <w:sz w:val="24"/>
          <w:szCs w:val="24"/>
        </w:rPr>
        <w:t>)</w:t>
      </w:r>
      <w:r w:rsidR="00E85E09" w:rsidRPr="00F819D2">
        <w:rPr>
          <w:rFonts w:ascii="Times New Roman" w:hAnsi="Times New Roman" w:cs="Times New Roman"/>
          <w:i/>
          <w:sz w:val="24"/>
          <w:szCs w:val="24"/>
        </w:rPr>
        <w:t>”.</w:t>
      </w:r>
      <w:r w:rsidR="0048200F">
        <w:rPr>
          <w:rFonts w:ascii="Times New Roman" w:hAnsi="Times New Roman" w:cs="Times New Roman"/>
          <w:i/>
          <w:sz w:val="24"/>
          <w:szCs w:val="24"/>
        </w:rPr>
        <w:t xml:space="preserve"> Jurnal Ilmiah</w:t>
      </w:r>
      <w:r w:rsidR="00F819D2" w:rsidRPr="00F819D2">
        <w:rPr>
          <w:rFonts w:ascii="Times New Roman" w:hAnsi="Times New Roman" w:cs="Times New Roman"/>
          <w:i/>
          <w:sz w:val="24"/>
          <w:szCs w:val="24"/>
        </w:rPr>
        <w:t>. Jakarta. FE Universitas Gunadarma.</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CA4F03" w:rsidRDefault="0048200F"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Juwita, Cerlienia. 2012. “ Pengaruh Variabel ROA, ROE, DER, EPS dan PER terhadap Return Saham Perusahaan Non Bank LQ45 Periode 2010 – 2012”.</w:t>
      </w:r>
      <w:r w:rsidRPr="0048200F">
        <w:rPr>
          <w:rFonts w:ascii="Times New Roman" w:hAnsi="Times New Roman" w:cs="Times New Roman"/>
          <w:i/>
          <w:sz w:val="24"/>
          <w:szCs w:val="24"/>
        </w:rPr>
        <w:t xml:space="preserve"> Jurnal Ilmiah. Malang. FE UNBRAW.</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CA4F03" w:rsidRDefault="00E85E09"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Lulukiyah, Masdaliyatul. 2009. </w:t>
      </w:r>
      <w:r w:rsidRPr="00F819D2">
        <w:rPr>
          <w:rFonts w:ascii="Times New Roman" w:hAnsi="Times New Roman" w:cs="Times New Roman"/>
          <w:sz w:val="24"/>
          <w:szCs w:val="24"/>
        </w:rPr>
        <w:t>“Analisis Pengaruh Total Assets Turnover (TATO), Return On Assets (ROA), Current Ratio (CR), Debt Equity Ratio (DER) dan Earning Per Share (EPS) terhadap Return Saham”.</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F35EF9" w:rsidRDefault="00D92BE8" w:rsidP="00F35EF9">
      <w:pPr>
        <w:spacing w:after="0" w:line="240" w:lineRule="auto"/>
        <w:ind w:left="720" w:hanging="720"/>
        <w:jc w:val="both"/>
        <w:rPr>
          <w:rFonts w:ascii="Times New Roman" w:hAnsi="Times New Roman" w:cs="Times New Roman"/>
          <w:i/>
          <w:sz w:val="24"/>
          <w:szCs w:val="24"/>
          <w:lang w:val="en-US"/>
        </w:rPr>
      </w:pPr>
      <w:r>
        <w:rPr>
          <w:rFonts w:ascii="Times New Roman" w:hAnsi="Times New Roman" w:cs="Times New Roman"/>
          <w:sz w:val="24"/>
          <w:szCs w:val="24"/>
        </w:rPr>
        <w:t xml:space="preserve">Malintan, Rio. </w:t>
      </w:r>
      <w:r w:rsidR="0076716E">
        <w:rPr>
          <w:rFonts w:ascii="Times New Roman" w:hAnsi="Times New Roman" w:cs="Times New Roman"/>
          <w:sz w:val="24"/>
          <w:szCs w:val="24"/>
          <w:lang w:val="en-US"/>
        </w:rPr>
        <w:t>2010</w:t>
      </w:r>
      <w:r w:rsidR="00DC2CEE">
        <w:rPr>
          <w:rFonts w:ascii="Times New Roman" w:hAnsi="Times New Roman" w:cs="Times New Roman"/>
          <w:sz w:val="24"/>
          <w:szCs w:val="24"/>
        </w:rPr>
        <w:t xml:space="preserve">. “Pengaruh Current Ratio (CR), Debt Equity Ratio (DER), Price Earning Ratio (PER), dan Return </w:t>
      </w:r>
      <w:proofErr w:type="gramStart"/>
      <w:r w:rsidR="00DC2CEE">
        <w:rPr>
          <w:rFonts w:ascii="Times New Roman" w:hAnsi="Times New Roman" w:cs="Times New Roman"/>
          <w:sz w:val="24"/>
          <w:szCs w:val="24"/>
        </w:rPr>
        <w:t>On</w:t>
      </w:r>
      <w:proofErr w:type="gramEnd"/>
      <w:r w:rsidR="00DC2CEE">
        <w:rPr>
          <w:rFonts w:ascii="Times New Roman" w:hAnsi="Times New Roman" w:cs="Times New Roman"/>
          <w:sz w:val="24"/>
          <w:szCs w:val="24"/>
        </w:rPr>
        <w:t xml:space="preserve"> Assets (ROA) terhadap Return Saham Perusahaan Pertambangan tang Terdaftar Di Bursa Efek Indonesia Tahun 2005-2010.</w:t>
      </w:r>
      <w:r w:rsidR="00F819D2">
        <w:rPr>
          <w:rFonts w:ascii="Times New Roman" w:hAnsi="Times New Roman" w:cs="Times New Roman"/>
          <w:sz w:val="24"/>
          <w:szCs w:val="24"/>
        </w:rPr>
        <w:t xml:space="preserve"> </w:t>
      </w:r>
      <w:r w:rsidR="0048200F">
        <w:rPr>
          <w:rFonts w:ascii="Times New Roman" w:hAnsi="Times New Roman" w:cs="Times New Roman"/>
          <w:i/>
          <w:sz w:val="24"/>
          <w:szCs w:val="24"/>
        </w:rPr>
        <w:t>Jurnal Ilmiah</w:t>
      </w:r>
      <w:r w:rsidR="00F819D2" w:rsidRPr="00F819D2">
        <w:rPr>
          <w:rFonts w:ascii="Times New Roman" w:hAnsi="Times New Roman" w:cs="Times New Roman"/>
          <w:i/>
          <w:sz w:val="24"/>
          <w:szCs w:val="24"/>
        </w:rPr>
        <w:t>. Malang. FE UNBRAW.</w:t>
      </w:r>
    </w:p>
    <w:p w:rsidR="00F35EF9" w:rsidRDefault="00F35EF9" w:rsidP="00F35EF9">
      <w:pPr>
        <w:spacing w:after="0" w:line="240" w:lineRule="auto"/>
        <w:ind w:left="720" w:hanging="720"/>
        <w:jc w:val="both"/>
        <w:rPr>
          <w:rFonts w:ascii="Times New Roman" w:hAnsi="Times New Roman" w:cs="Times New Roman"/>
          <w:i/>
          <w:sz w:val="24"/>
          <w:szCs w:val="24"/>
          <w:lang w:val="en-US"/>
        </w:rPr>
      </w:pPr>
    </w:p>
    <w:p w:rsidR="00F35EF9" w:rsidRPr="00F35EF9" w:rsidRDefault="00F35EF9" w:rsidP="00F35EF9">
      <w:pPr>
        <w:spacing w:after="0" w:line="240" w:lineRule="auto"/>
        <w:ind w:left="720" w:hanging="720"/>
        <w:jc w:val="both"/>
        <w:rPr>
          <w:rFonts w:ascii="Times New Roman" w:hAnsi="Times New Roman" w:cs="Times New Roman"/>
          <w:i/>
          <w:sz w:val="24"/>
          <w:szCs w:val="24"/>
          <w:lang w:val="en-US"/>
        </w:rPr>
      </w:pPr>
      <w:r w:rsidRPr="00F35EF9">
        <w:rPr>
          <w:rFonts w:ascii="Times New Roman" w:hAnsi="Times New Roman"/>
          <w:sz w:val="24"/>
        </w:rPr>
        <w:t xml:space="preserve">Mendenhall W. dan R.J. Beaver, 1992. </w:t>
      </w:r>
      <w:r w:rsidRPr="00F35EF9">
        <w:rPr>
          <w:rFonts w:ascii="Times New Roman" w:hAnsi="Times New Roman"/>
          <w:i/>
          <w:sz w:val="24"/>
        </w:rPr>
        <w:t>A Curse in Business Stalistics</w:t>
      </w:r>
      <w:r>
        <w:rPr>
          <w:rFonts w:ascii="Times New Roman" w:hAnsi="Times New Roman"/>
          <w:i/>
          <w:sz w:val="24"/>
          <w:lang w:val="en-US"/>
        </w:rPr>
        <w:t>.</w:t>
      </w:r>
      <w:r w:rsidRPr="00F35EF9">
        <w:rPr>
          <w:rFonts w:ascii="Times New Roman" w:hAnsi="Times New Roman"/>
          <w:sz w:val="24"/>
        </w:rPr>
        <w:t xml:space="preserve"> Thirth Edition, PWS Ken Publishing Company.</w:t>
      </w:r>
      <w:r w:rsidRPr="00F35EF9">
        <w:rPr>
          <w:rFonts w:ascii="Times New Roman" w:hAnsi="Times New Roman" w:cs="Times New Roman"/>
          <w:sz w:val="24"/>
          <w:szCs w:val="24"/>
          <w:lang w:val="en-US"/>
        </w:rPr>
        <w:t xml:space="preserve"> </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CA4F03" w:rsidRDefault="00517956"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Nazra, Ropel. </w:t>
      </w:r>
      <w:r w:rsidR="00D92BE8">
        <w:rPr>
          <w:rFonts w:ascii="Times New Roman" w:hAnsi="Times New Roman" w:cs="Times New Roman"/>
          <w:sz w:val="24"/>
          <w:szCs w:val="24"/>
        </w:rPr>
        <w:t>2005</w:t>
      </w:r>
      <w:r>
        <w:rPr>
          <w:rFonts w:ascii="Times New Roman" w:hAnsi="Times New Roman" w:cs="Times New Roman"/>
          <w:sz w:val="24"/>
          <w:szCs w:val="24"/>
        </w:rPr>
        <w:t>.</w:t>
      </w:r>
      <w:r w:rsidR="00D92BE8">
        <w:rPr>
          <w:rFonts w:ascii="Times New Roman" w:hAnsi="Times New Roman" w:cs="Times New Roman"/>
          <w:sz w:val="24"/>
          <w:szCs w:val="24"/>
        </w:rPr>
        <w:t xml:space="preserve"> “Pengaruh</w:t>
      </w:r>
      <w:r>
        <w:rPr>
          <w:rFonts w:ascii="Times New Roman" w:hAnsi="Times New Roman" w:cs="Times New Roman"/>
          <w:sz w:val="24"/>
          <w:szCs w:val="24"/>
        </w:rPr>
        <w:t xml:space="preserve"> Jumlah Saham Tercatat,Return on Asset (ROA), Debt to Equity Ratio(DER), Kebijakan Deviden Terhadap Return Saham Pada Perusahaan Go Publik di Bursa Efek Indonesia</w:t>
      </w:r>
      <w:r w:rsidR="0048200F">
        <w:rPr>
          <w:rFonts w:ascii="Times New Roman" w:hAnsi="Times New Roman" w:cs="Times New Roman"/>
          <w:sz w:val="24"/>
          <w:szCs w:val="24"/>
        </w:rPr>
        <w:t xml:space="preserve"> </w:t>
      </w:r>
      <w:r>
        <w:rPr>
          <w:rFonts w:ascii="Times New Roman" w:hAnsi="Times New Roman" w:cs="Times New Roman"/>
          <w:sz w:val="24"/>
          <w:szCs w:val="24"/>
        </w:rPr>
        <w:t>(BEI)</w:t>
      </w:r>
      <w:r w:rsidR="005C110E">
        <w:rPr>
          <w:rFonts w:ascii="Times New Roman" w:hAnsi="Times New Roman" w:cs="Times New Roman"/>
          <w:sz w:val="24"/>
          <w:szCs w:val="24"/>
        </w:rPr>
        <w:t>”</w:t>
      </w:r>
      <w:r>
        <w:rPr>
          <w:rFonts w:ascii="Times New Roman" w:hAnsi="Times New Roman" w:cs="Times New Roman"/>
          <w:sz w:val="24"/>
          <w:szCs w:val="24"/>
        </w:rPr>
        <w:t>.</w:t>
      </w:r>
      <w:r w:rsidR="00F819D2">
        <w:rPr>
          <w:rFonts w:ascii="Times New Roman" w:hAnsi="Times New Roman" w:cs="Times New Roman"/>
          <w:sz w:val="24"/>
          <w:szCs w:val="24"/>
        </w:rPr>
        <w:t xml:space="preserve"> </w:t>
      </w:r>
      <w:r w:rsidR="00F819D2" w:rsidRPr="00F819D2">
        <w:rPr>
          <w:rFonts w:ascii="Times New Roman" w:hAnsi="Times New Roman" w:cs="Times New Roman"/>
          <w:i/>
          <w:sz w:val="24"/>
          <w:szCs w:val="24"/>
        </w:rPr>
        <w:t>Skripsi. Padang. FE UBH.</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CA4F03" w:rsidRDefault="00716220"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Prihantini, Ratna. 2009. “Analisis Pengaruh Inflasi, Nilai Tukar, ROA, DER, dan CR terhadap </w:t>
      </w:r>
      <w:r w:rsidRPr="00716220">
        <w:rPr>
          <w:rFonts w:ascii="Times New Roman" w:hAnsi="Times New Roman" w:cs="Times New Roman"/>
          <w:i/>
          <w:sz w:val="24"/>
          <w:szCs w:val="24"/>
        </w:rPr>
        <w:t>Return</w:t>
      </w:r>
      <w:r>
        <w:rPr>
          <w:rFonts w:ascii="Times New Roman" w:hAnsi="Times New Roman" w:cs="Times New Roman"/>
          <w:sz w:val="24"/>
          <w:szCs w:val="24"/>
        </w:rPr>
        <w:t xml:space="preserve"> Saham”. </w:t>
      </w:r>
      <w:r w:rsidRPr="00F819D2">
        <w:rPr>
          <w:rFonts w:ascii="Times New Roman" w:hAnsi="Times New Roman" w:cs="Times New Roman"/>
          <w:i/>
          <w:sz w:val="24"/>
          <w:szCs w:val="24"/>
        </w:rPr>
        <w:t>Tesis. Program Studi Magister Manejemen. Universitas Diponegoro. Semarang.</w:t>
      </w:r>
    </w:p>
    <w:p w:rsidR="00CA4F03" w:rsidRDefault="00CA4F03" w:rsidP="00CA4F03">
      <w:pPr>
        <w:spacing w:after="0" w:line="240" w:lineRule="auto"/>
        <w:ind w:left="720" w:hanging="720"/>
        <w:jc w:val="both"/>
        <w:rPr>
          <w:rFonts w:ascii="Times New Roman" w:hAnsi="Times New Roman" w:cs="Times New Roman"/>
          <w:sz w:val="24"/>
          <w:szCs w:val="24"/>
          <w:lang w:val="en-US"/>
        </w:rPr>
      </w:pPr>
    </w:p>
    <w:p w:rsidR="00F35EF9" w:rsidRDefault="00F35EF9" w:rsidP="00CA4F03">
      <w:pPr>
        <w:spacing w:after="0" w:line="240" w:lineRule="auto"/>
        <w:ind w:left="720" w:hanging="720"/>
        <w:jc w:val="both"/>
        <w:rPr>
          <w:rFonts w:ascii="Times New Roman" w:hAnsi="Times New Roman" w:cs="Times New Roman"/>
          <w:sz w:val="24"/>
          <w:szCs w:val="24"/>
          <w:lang w:val="en-US"/>
        </w:rPr>
      </w:pPr>
    </w:p>
    <w:p w:rsidR="00F35EF9" w:rsidRDefault="00F35EF9" w:rsidP="00CA4F03">
      <w:pPr>
        <w:spacing w:after="0" w:line="240" w:lineRule="auto"/>
        <w:ind w:left="720" w:hanging="720"/>
        <w:jc w:val="both"/>
        <w:rPr>
          <w:rFonts w:ascii="Times New Roman" w:hAnsi="Times New Roman" w:cs="Times New Roman"/>
          <w:sz w:val="24"/>
          <w:szCs w:val="24"/>
          <w:lang w:val="en-US"/>
        </w:rPr>
      </w:pPr>
    </w:p>
    <w:p w:rsidR="00CA4F03" w:rsidRDefault="00716220"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lastRenderedPageBreak/>
        <w:t>Sari, Nur Fita. 2012. “Analisis Pengaruh DER, CR, ROE, dan TAT terhadap Return Saham (Studi pada Saham Indeks LQ45 Periode 2009-2011 dan Investor yang Terdaftar pada Perusahaan Sekuritas di Wilayah Semarang Periode 2012</w:t>
      </w:r>
      <w:r w:rsidRPr="00F819D2">
        <w:rPr>
          <w:rFonts w:ascii="Times New Roman" w:hAnsi="Times New Roman" w:cs="Times New Roman"/>
          <w:i/>
          <w:sz w:val="24"/>
          <w:szCs w:val="24"/>
        </w:rPr>
        <w:t>)”. Skripsi. Semarang. FE UNDIP.</w:t>
      </w:r>
    </w:p>
    <w:p w:rsidR="00CA4F03" w:rsidRPr="008971A8" w:rsidRDefault="00CA4F03" w:rsidP="008971A8">
      <w:pPr>
        <w:spacing w:after="0" w:line="240" w:lineRule="auto"/>
        <w:jc w:val="both"/>
        <w:rPr>
          <w:rFonts w:ascii="Times New Roman" w:hAnsi="Times New Roman" w:cs="Times New Roman"/>
          <w:sz w:val="24"/>
          <w:szCs w:val="24"/>
          <w:lang w:val="en-US"/>
        </w:rPr>
      </w:pPr>
    </w:p>
    <w:p w:rsidR="00646A2F" w:rsidRPr="00CA4F03" w:rsidRDefault="00646A2F" w:rsidP="00CA4F03">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UU No.8 Tahun 1995 Tentang Pasar Modal</w:t>
      </w:r>
    </w:p>
    <w:p w:rsidR="00CA4F03" w:rsidRDefault="00CA4F03" w:rsidP="00CA4F03">
      <w:pPr>
        <w:spacing w:after="0" w:line="240" w:lineRule="auto"/>
        <w:ind w:left="1134" w:hanging="1134"/>
        <w:jc w:val="both"/>
        <w:rPr>
          <w:lang w:val="en-US"/>
        </w:rPr>
      </w:pPr>
    </w:p>
    <w:p w:rsidR="00646A2F" w:rsidRPr="00646A2F" w:rsidRDefault="00F35EF9" w:rsidP="00CA4F03">
      <w:pPr>
        <w:spacing w:after="0" w:line="240" w:lineRule="auto"/>
        <w:ind w:left="1134" w:hanging="1134"/>
        <w:jc w:val="both"/>
        <w:rPr>
          <w:rFonts w:ascii="Times New Roman" w:hAnsi="Times New Roman" w:cs="Times New Roman"/>
          <w:i/>
          <w:sz w:val="24"/>
          <w:szCs w:val="24"/>
        </w:rPr>
      </w:pPr>
      <w:hyperlink r:id="rId5" w:history="1">
        <w:r w:rsidR="00646A2F" w:rsidRPr="00646A2F">
          <w:rPr>
            <w:rStyle w:val="Hyperlink"/>
            <w:rFonts w:ascii="Times New Roman" w:hAnsi="Times New Roman" w:cs="Times New Roman"/>
            <w:i/>
            <w:sz w:val="24"/>
            <w:szCs w:val="24"/>
          </w:rPr>
          <w:t>www.idx.co.id</w:t>
        </w:r>
      </w:hyperlink>
      <w:r w:rsidR="00646A2F" w:rsidRPr="00646A2F">
        <w:rPr>
          <w:rFonts w:ascii="Times New Roman" w:hAnsi="Times New Roman" w:cs="Times New Roman"/>
          <w:i/>
          <w:sz w:val="24"/>
          <w:szCs w:val="24"/>
        </w:rPr>
        <w:t xml:space="preserve"> </w:t>
      </w:r>
    </w:p>
    <w:sectPr w:rsidR="00646A2F" w:rsidRPr="00646A2F" w:rsidSect="00D1649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9F51E7"/>
    <w:rsid w:val="000C4578"/>
    <w:rsid w:val="001B679F"/>
    <w:rsid w:val="0025675F"/>
    <w:rsid w:val="00367877"/>
    <w:rsid w:val="00457230"/>
    <w:rsid w:val="0048200F"/>
    <w:rsid w:val="00517956"/>
    <w:rsid w:val="005C110E"/>
    <w:rsid w:val="00646A2F"/>
    <w:rsid w:val="00665A30"/>
    <w:rsid w:val="00666FEA"/>
    <w:rsid w:val="00716220"/>
    <w:rsid w:val="0076716E"/>
    <w:rsid w:val="00767DC7"/>
    <w:rsid w:val="00810976"/>
    <w:rsid w:val="008971A8"/>
    <w:rsid w:val="00912B66"/>
    <w:rsid w:val="009F51E7"/>
    <w:rsid w:val="00CA4F03"/>
    <w:rsid w:val="00D1649B"/>
    <w:rsid w:val="00D92BE8"/>
    <w:rsid w:val="00DC2CEE"/>
    <w:rsid w:val="00E85E09"/>
    <w:rsid w:val="00EF53E1"/>
    <w:rsid w:val="00F35EF9"/>
    <w:rsid w:val="00F819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harry</cp:lastModifiedBy>
  <cp:revision>15</cp:revision>
  <cp:lastPrinted>2015-06-05T07:29:00Z</cp:lastPrinted>
  <dcterms:created xsi:type="dcterms:W3CDTF">2014-11-21T06:54:00Z</dcterms:created>
  <dcterms:modified xsi:type="dcterms:W3CDTF">2015-06-05T07:29:00Z</dcterms:modified>
</cp:coreProperties>
</file>