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73" w:rsidRDefault="008962E1" w:rsidP="007D7AA3">
      <w:pPr>
        <w:widowControl w:val="0"/>
        <w:tabs>
          <w:tab w:val="left" w:pos="1845"/>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8B5499">
        <w:rPr>
          <w:rFonts w:ascii="Times New Roman" w:hAnsi="Times New Roman" w:cs="Times New Roman"/>
          <w:b/>
          <w:bCs/>
          <w:color w:val="000000"/>
          <w:sz w:val="24"/>
          <w:szCs w:val="24"/>
        </w:rPr>
        <w:t xml:space="preserve">PENGARUH RASIO PERPUTARAN MODAL KERJA, LIKUIDITAS, DAN </w:t>
      </w:r>
      <w:r w:rsidR="008B5499" w:rsidRPr="00CE69C5">
        <w:rPr>
          <w:rFonts w:ascii="Times New Roman" w:hAnsi="Times New Roman" w:cs="Times New Roman"/>
          <w:b/>
          <w:bCs/>
          <w:i/>
          <w:color w:val="000000"/>
          <w:sz w:val="24"/>
          <w:szCs w:val="24"/>
        </w:rPr>
        <w:t>LEVERAGE</w:t>
      </w:r>
      <w:r w:rsidR="008B5499">
        <w:rPr>
          <w:rFonts w:ascii="Times New Roman" w:hAnsi="Times New Roman" w:cs="Times New Roman"/>
          <w:b/>
          <w:bCs/>
          <w:color w:val="000000"/>
          <w:sz w:val="24"/>
          <w:szCs w:val="24"/>
        </w:rPr>
        <w:t xml:space="preserve"> TERHADAP PROFITABILITAS </w:t>
      </w:r>
    </w:p>
    <w:p w:rsidR="008B5499" w:rsidRDefault="008B5499" w:rsidP="007D7AA3">
      <w:pPr>
        <w:widowControl w:val="0"/>
        <w:tabs>
          <w:tab w:val="left" w:pos="1845"/>
        </w:tabs>
        <w:autoSpaceDE w:val="0"/>
        <w:autoSpaceDN w:val="0"/>
        <w:adjustRightInd w:val="0"/>
        <w:spacing w:after="0" w:line="24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 xml:space="preserve">PERUSAHAAN </w:t>
      </w:r>
      <w:r w:rsidRPr="00C80D36">
        <w:rPr>
          <w:rFonts w:ascii="Times New Roman" w:hAnsi="Times New Roman" w:cs="Times New Roman"/>
          <w:b/>
          <w:bCs/>
          <w:i/>
          <w:color w:val="000000"/>
          <w:sz w:val="24"/>
          <w:szCs w:val="24"/>
        </w:rPr>
        <w:t>PROPERTY</w:t>
      </w:r>
      <w:r>
        <w:rPr>
          <w:rFonts w:ascii="Times New Roman" w:hAnsi="Times New Roman" w:cs="Times New Roman"/>
          <w:b/>
          <w:bCs/>
          <w:color w:val="000000"/>
          <w:sz w:val="24"/>
          <w:szCs w:val="24"/>
        </w:rPr>
        <w:t xml:space="preserve"> DAN </w:t>
      </w:r>
      <w:r w:rsidRPr="00C80D36">
        <w:rPr>
          <w:rFonts w:ascii="Times New Roman" w:hAnsi="Times New Roman" w:cs="Times New Roman"/>
          <w:b/>
          <w:bCs/>
          <w:i/>
          <w:color w:val="000000"/>
          <w:sz w:val="24"/>
          <w:szCs w:val="24"/>
        </w:rPr>
        <w:t>REAL ESTATE</w:t>
      </w:r>
      <w:r>
        <w:rPr>
          <w:rFonts w:ascii="Times New Roman" w:hAnsi="Times New Roman" w:cs="Times New Roman"/>
          <w:b/>
          <w:bCs/>
          <w:color w:val="000000"/>
          <w:sz w:val="24"/>
          <w:szCs w:val="24"/>
        </w:rPr>
        <w:t xml:space="preserve"> DI INDONESIA</w:t>
      </w:r>
    </w:p>
    <w:p w:rsidR="007D7AA3" w:rsidRDefault="007D7AA3" w:rsidP="007D7AA3">
      <w:pPr>
        <w:widowControl w:val="0"/>
        <w:tabs>
          <w:tab w:val="left" w:pos="1845"/>
        </w:tabs>
        <w:autoSpaceDE w:val="0"/>
        <w:autoSpaceDN w:val="0"/>
        <w:adjustRightInd w:val="0"/>
        <w:spacing w:after="0" w:line="240" w:lineRule="auto"/>
        <w:jc w:val="center"/>
        <w:rPr>
          <w:rFonts w:ascii="Times New Roman" w:hAnsi="Times New Roman" w:cs="Times New Roman"/>
          <w:b/>
          <w:bCs/>
          <w:color w:val="000000"/>
          <w:sz w:val="24"/>
          <w:szCs w:val="24"/>
          <w:lang w:val="en-US"/>
        </w:rPr>
      </w:pPr>
    </w:p>
    <w:p w:rsidR="007D7AA3" w:rsidRDefault="007D7AA3" w:rsidP="007D7AA3">
      <w:pPr>
        <w:widowControl w:val="0"/>
        <w:tabs>
          <w:tab w:val="left" w:pos="1845"/>
        </w:tabs>
        <w:autoSpaceDE w:val="0"/>
        <w:autoSpaceDN w:val="0"/>
        <w:adjustRightInd w:val="0"/>
        <w:spacing w:after="0" w:line="240" w:lineRule="auto"/>
        <w:jc w:val="center"/>
        <w:rPr>
          <w:rFonts w:ascii="Times New Roman" w:hAnsi="Times New Roman" w:cs="Times New Roman"/>
          <w:b/>
          <w:bCs/>
          <w:color w:val="000000"/>
          <w:sz w:val="24"/>
          <w:szCs w:val="24"/>
          <w:lang w:val="en-US"/>
        </w:rPr>
      </w:pPr>
    </w:p>
    <w:p w:rsidR="00CE29CC" w:rsidRPr="00FA0ABC" w:rsidRDefault="00CE29CC" w:rsidP="00CE29CC">
      <w:pPr>
        <w:spacing w:after="0" w:line="240" w:lineRule="auto"/>
        <w:jc w:val="center"/>
        <w:rPr>
          <w:rFonts w:ascii="Times New Roman" w:hAnsi="Times New Roman" w:cs="Times New Roman"/>
          <w:b/>
          <w:color w:val="00B0F0"/>
          <w:sz w:val="24"/>
          <w:szCs w:val="24"/>
        </w:rPr>
      </w:pPr>
      <w:r>
        <w:rPr>
          <w:rFonts w:ascii="Times New Roman" w:hAnsi="Times New Roman" w:cs="Times New Roman"/>
          <w:b/>
          <w:sz w:val="24"/>
          <w:szCs w:val="24"/>
        </w:rPr>
        <w:t>Nurhasni</w:t>
      </w:r>
      <w:r w:rsidRPr="006D17BD">
        <w:rPr>
          <w:rFonts w:ascii="Times New Roman" w:hAnsi="Times New Roman" w:cs="Times New Roman"/>
          <w:b/>
          <w:sz w:val="24"/>
          <w:szCs w:val="24"/>
          <w:vertAlign w:val="superscript"/>
        </w:rPr>
        <w:t>1</w:t>
      </w:r>
      <w:r w:rsidRPr="006D17BD">
        <w:rPr>
          <w:rFonts w:ascii="Times New Roman" w:hAnsi="Times New Roman" w:cs="Times New Roman"/>
          <w:b/>
          <w:sz w:val="24"/>
          <w:szCs w:val="24"/>
        </w:rPr>
        <w:t>, Dandes Rifa</w:t>
      </w:r>
      <w:r w:rsidRPr="006D17BD">
        <w:rPr>
          <w:rFonts w:ascii="Times New Roman" w:hAnsi="Times New Roman" w:cs="Times New Roman"/>
          <w:b/>
          <w:sz w:val="24"/>
          <w:szCs w:val="24"/>
          <w:vertAlign w:val="superscript"/>
        </w:rPr>
        <w:t>1</w:t>
      </w:r>
      <w:r w:rsidRPr="006D17BD">
        <w:rPr>
          <w:rFonts w:ascii="Times New Roman" w:hAnsi="Times New Roman" w:cs="Times New Roman"/>
          <w:b/>
          <w:sz w:val="24"/>
          <w:szCs w:val="24"/>
        </w:rPr>
        <w:t xml:space="preserve">, </w:t>
      </w:r>
      <w:r>
        <w:rPr>
          <w:rFonts w:ascii="Times New Roman" w:hAnsi="Times New Roman" w:cs="Times New Roman"/>
          <w:b/>
          <w:sz w:val="24"/>
          <w:szCs w:val="24"/>
        </w:rPr>
        <w:t>Yunilma</w:t>
      </w:r>
      <w:r w:rsidR="00D7250E">
        <w:rPr>
          <w:rFonts w:ascii="Times New Roman" w:hAnsi="Times New Roman" w:cs="Times New Roman"/>
          <w:b/>
          <w:sz w:val="24"/>
          <w:szCs w:val="24"/>
          <w:vertAlign w:val="superscript"/>
        </w:rPr>
        <w:t>2</w:t>
      </w:r>
      <w:r w:rsidRPr="006D17BD">
        <w:rPr>
          <w:rFonts w:ascii="Times New Roman" w:hAnsi="Times New Roman" w:cs="Times New Roman"/>
          <w:b/>
          <w:sz w:val="24"/>
          <w:szCs w:val="24"/>
        </w:rPr>
        <w:t>,</w:t>
      </w:r>
    </w:p>
    <w:p w:rsidR="00CE29CC" w:rsidRPr="00B83198" w:rsidRDefault="00CE29CC" w:rsidP="00CE29CC">
      <w:pPr>
        <w:spacing w:after="0" w:line="240" w:lineRule="auto"/>
        <w:jc w:val="center"/>
        <w:rPr>
          <w:rFonts w:ascii="Times New Roman" w:hAnsi="Times New Roman" w:cs="Times New Roman"/>
          <w:b/>
          <w:sz w:val="24"/>
          <w:szCs w:val="24"/>
        </w:rPr>
      </w:pPr>
      <w:r w:rsidRPr="00B83198">
        <w:rPr>
          <w:rFonts w:ascii="Times New Roman" w:hAnsi="Times New Roman" w:cs="Times New Roman"/>
          <w:b/>
          <w:sz w:val="24"/>
          <w:szCs w:val="24"/>
        </w:rPr>
        <w:t xml:space="preserve">Jurusan Akuntansi, Fakultas Ekonomi, Universitas Bung Hatta </w:t>
      </w:r>
    </w:p>
    <w:p w:rsidR="00CE29CC" w:rsidRPr="0044057F" w:rsidRDefault="00CE29CC" w:rsidP="00CE29CC">
      <w:pPr>
        <w:widowControl w:val="0"/>
        <w:autoSpaceDE w:val="0"/>
        <w:autoSpaceDN w:val="0"/>
        <w:adjustRightInd w:val="0"/>
        <w:spacing w:before="29" w:after="0" w:line="240" w:lineRule="auto"/>
        <w:ind w:right="-1"/>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rPr>
        <w:t xml:space="preserve">Email : </w:t>
      </w:r>
      <w:r w:rsidRPr="0044057F">
        <w:rPr>
          <w:rFonts w:ascii="Times New Roman" w:hAnsi="Times New Roman" w:cs="Times New Roman"/>
          <w:b/>
          <w:bCs/>
          <w:color w:val="000000"/>
          <w:sz w:val="24"/>
          <w:szCs w:val="24"/>
          <w:u w:val="single"/>
        </w:rPr>
        <w:t>Nurhasnii@yahoo.com</w:t>
      </w:r>
    </w:p>
    <w:p w:rsidR="00CE29CC" w:rsidRPr="0044057F" w:rsidRDefault="00CE29CC" w:rsidP="00CE29CC">
      <w:pPr>
        <w:widowControl w:val="0"/>
        <w:autoSpaceDE w:val="0"/>
        <w:autoSpaceDN w:val="0"/>
        <w:adjustRightInd w:val="0"/>
        <w:spacing w:before="29" w:after="0" w:line="240" w:lineRule="auto"/>
        <w:ind w:right="-1"/>
        <w:jc w:val="center"/>
        <w:rPr>
          <w:rFonts w:ascii="Times New Roman" w:hAnsi="Times New Roman" w:cs="Times New Roman"/>
          <w:b/>
          <w:bCs/>
          <w:color w:val="000000"/>
          <w:sz w:val="24"/>
          <w:szCs w:val="24"/>
          <w:u w:val="single"/>
        </w:rPr>
      </w:pPr>
    </w:p>
    <w:p w:rsidR="007B2AFB" w:rsidRDefault="007B2AFB" w:rsidP="004376F7">
      <w:pPr>
        <w:widowControl w:val="0"/>
        <w:autoSpaceDE w:val="0"/>
        <w:autoSpaceDN w:val="0"/>
        <w:adjustRightInd w:val="0"/>
        <w:spacing w:before="29" w:after="0" w:line="240" w:lineRule="auto"/>
        <w:ind w:right="-1"/>
        <w:rPr>
          <w:rFonts w:ascii="Times New Roman" w:hAnsi="Times New Roman" w:cs="Times New Roman"/>
          <w:b/>
          <w:bCs/>
          <w:color w:val="000000"/>
          <w:sz w:val="24"/>
          <w:szCs w:val="24"/>
        </w:rPr>
      </w:pPr>
    </w:p>
    <w:p w:rsidR="007B2AFB" w:rsidRPr="0082256A" w:rsidRDefault="00842537" w:rsidP="004376F7">
      <w:pPr>
        <w:widowControl w:val="0"/>
        <w:autoSpaceDE w:val="0"/>
        <w:autoSpaceDN w:val="0"/>
        <w:adjustRightInd w:val="0"/>
        <w:spacing w:before="29" w:after="0" w:line="360" w:lineRule="auto"/>
        <w:ind w:right="-1"/>
        <w:jc w:val="center"/>
        <w:rPr>
          <w:rFonts w:ascii="Times New Roman" w:hAnsi="Times New Roman" w:cs="Times New Roman"/>
          <w:b/>
          <w:bCs/>
          <w:color w:val="000000"/>
          <w:sz w:val="24"/>
          <w:szCs w:val="24"/>
        </w:rPr>
      </w:pPr>
      <w:r w:rsidRPr="0082256A">
        <w:rPr>
          <w:rFonts w:ascii="Times New Roman" w:hAnsi="Times New Roman" w:cs="Times New Roman"/>
          <w:b/>
          <w:bCs/>
          <w:color w:val="000000"/>
          <w:sz w:val="24"/>
          <w:szCs w:val="24"/>
        </w:rPr>
        <w:t>A</w:t>
      </w:r>
      <w:r w:rsidR="008B5499" w:rsidRPr="0082256A">
        <w:rPr>
          <w:rFonts w:ascii="Times New Roman" w:hAnsi="Times New Roman" w:cs="Times New Roman"/>
          <w:b/>
          <w:bCs/>
          <w:color w:val="000000"/>
          <w:sz w:val="24"/>
          <w:szCs w:val="24"/>
        </w:rPr>
        <w:t>bstrak</w:t>
      </w:r>
    </w:p>
    <w:p w:rsidR="00B32F78" w:rsidRPr="00F33DDF" w:rsidRDefault="00B32F78" w:rsidP="00B32F78">
      <w:pPr>
        <w:autoSpaceDE w:val="0"/>
        <w:autoSpaceDN w:val="0"/>
        <w:adjustRightInd w:val="0"/>
        <w:spacing w:after="0" w:line="240" w:lineRule="auto"/>
        <w:rPr>
          <w:rFonts w:ascii="Times New Roman" w:hAnsi="Times New Roman" w:cs="Times New Roman"/>
          <w:color w:val="000000"/>
          <w:sz w:val="24"/>
          <w:szCs w:val="24"/>
        </w:rPr>
      </w:pPr>
    </w:p>
    <w:p w:rsidR="00B32F78" w:rsidRPr="00847F64" w:rsidRDefault="00B32F78" w:rsidP="00847F64">
      <w:pPr>
        <w:spacing w:after="0"/>
        <w:ind w:firstLine="720"/>
        <w:jc w:val="both"/>
        <w:rPr>
          <w:rFonts w:ascii="Times New Roman" w:hAnsi="Times New Roman" w:cs="Times New Roman"/>
          <w:sz w:val="24"/>
          <w:szCs w:val="24"/>
          <w:lang w:val="en-US"/>
        </w:rPr>
      </w:pPr>
      <w:r w:rsidRPr="00F33DDF">
        <w:rPr>
          <w:rFonts w:ascii="Times New Roman" w:hAnsi="Times New Roman" w:cs="Times New Roman"/>
          <w:color w:val="000000"/>
          <w:sz w:val="24"/>
          <w:szCs w:val="24"/>
        </w:rPr>
        <w:t>Penelitian ini bertujuan untu</w:t>
      </w:r>
      <w:r w:rsidR="00D32982">
        <w:rPr>
          <w:rFonts w:ascii="Times New Roman" w:hAnsi="Times New Roman" w:cs="Times New Roman"/>
          <w:color w:val="000000"/>
          <w:sz w:val="24"/>
          <w:szCs w:val="24"/>
        </w:rPr>
        <w:t xml:space="preserve">k mengetahui </w:t>
      </w:r>
      <w:r w:rsidR="008B5499">
        <w:rPr>
          <w:rFonts w:ascii="Times New Roman" w:hAnsi="Times New Roman" w:cs="Times New Roman"/>
          <w:color w:val="000000"/>
          <w:sz w:val="24"/>
          <w:szCs w:val="24"/>
        </w:rPr>
        <w:t xml:space="preserve">pengaruh rasio perputaran modal kerja, likuiditas dan </w:t>
      </w:r>
      <w:r w:rsidR="008B5499" w:rsidRPr="00B35ED4">
        <w:rPr>
          <w:rFonts w:ascii="Times New Roman" w:hAnsi="Times New Roman" w:cs="Times New Roman"/>
          <w:i/>
          <w:color w:val="000000"/>
          <w:sz w:val="24"/>
          <w:szCs w:val="24"/>
        </w:rPr>
        <w:t xml:space="preserve">leverage </w:t>
      </w:r>
      <w:r w:rsidR="008B5499">
        <w:rPr>
          <w:rFonts w:ascii="Times New Roman" w:hAnsi="Times New Roman" w:cs="Times New Roman"/>
          <w:color w:val="000000"/>
          <w:sz w:val="24"/>
          <w:szCs w:val="24"/>
        </w:rPr>
        <w:t xml:space="preserve">terhadap profitabilitas perusahaan </w:t>
      </w:r>
      <w:r w:rsidR="009261E0">
        <w:rPr>
          <w:rFonts w:ascii="Times New Roman" w:hAnsi="Times New Roman" w:cs="Times New Roman"/>
          <w:i/>
          <w:color w:val="000000"/>
          <w:sz w:val="24"/>
          <w:szCs w:val="24"/>
        </w:rPr>
        <w:t>P</w:t>
      </w:r>
      <w:r w:rsidR="00B35ED4" w:rsidRPr="00195066">
        <w:rPr>
          <w:rFonts w:ascii="Times New Roman" w:hAnsi="Times New Roman" w:cs="Times New Roman"/>
          <w:i/>
          <w:color w:val="000000"/>
          <w:sz w:val="24"/>
          <w:szCs w:val="24"/>
        </w:rPr>
        <w:t>roperty</w:t>
      </w:r>
      <w:r w:rsidR="00B35ED4">
        <w:rPr>
          <w:rFonts w:ascii="Times New Roman" w:hAnsi="Times New Roman" w:cs="Times New Roman"/>
          <w:color w:val="000000"/>
          <w:sz w:val="24"/>
          <w:szCs w:val="24"/>
        </w:rPr>
        <w:t xml:space="preserve"> dan</w:t>
      </w:r>
      <w:r w:rsidR="0082256A">
        <w:rPr>
          <w:rFonts w:ascii="Times New Roman" w:hAnsi="Times New Roman" w:cs="Times New Roman"/>
          <w:color w:val="000000"/>
          <w:sz w:val="24"/>
          <w:szCs w:val="24"/>
        </w:rPr>
        <w:t xml:space="preserve"> </w:t>
      </w:r>
      <w:r w:rsidR="009261E0">
        <w:rPr>
          <w:rFonts w:ascii="Times New Roman" w:hAnsi="Times New Roman" w:cs="Times New Roman"/>
          <w:i/>
          <w:color w:val="000000"/>
          <w:sz w:val="24"/>
          <w:szCs w:val="24"/>
        </w:rPr>
        <w:t>Real E</w:t>
      </w:r>
      <w:r w:rsidR="0082256A" w:rsidRPr="00195066">
        <w:rPr>
          <w:rFonts w:ascii="Times New Roman" w:hAnsi="Times New Roman" w:cs="Times New Roman"/>
          <w:i/>
          <w:color w:val="000000"/>
          <w:sz w:val="24"/>
          <w:szCs w:val="24"/>
        </w:rPr>
        <w:t>state</w:t>
      </w:r>
      <w:r w:rsidR="0082256A">
        <w:rPr>
          <w:rFonts w:ascii="Times New Roman" w:hAnsi="Times New Roman" w:cs="Times New Roman"/>
          <w:color w:val="000000"/>
          <w:sz w:val="24"/>
          <w:szCs w:val="24"/>
        </w:rPr>
        <w:t xml:space="preserve"> </w:t>
      </w:r>
      <w:r w:rsidR="009261E0">
        <w:rPr>
          <w:rFonts w:ascii="Times New Roman" w:hAnsi="Times New Roman" w:cs="Times New Roman"/>
          <w:color w:val="000000"/>
          <w:sz w:val="24"/>
          <w:szCs w:val="24"/>
        </w:rPr>
        <w:t xml:space="preserve">yang terdaftar </w:t>
      </w:r>
      <w:r w:rsidR="0082256A">
        <w:rPr>
          <w:rFonts w:ascii="Times New Roman" w:hAnsi="Times New Roman" w:cs="Times New Roman"/>
          <w:color w:val="000000"/>
          <w:sz w:val="24"/>
          <w:szCs w:val="24"/>
        </w:rPr>
        <w:t>di</w:t>
      </w:r>
      <w:r w:rsidR="009261E0">
        <w:rPr>
          <w:rFonts w:ascii="Times New Roman" w:hAnsi="Times New Roman" w:cs="Times New Roman"/>
          <w:color w:val="000000"/>
          <w:sz w:val="24"/>
          <w:szCs w:val="24"/>
        </w:rPr>
        <w:t xml:space="preserve"> Bursa Efek I</w:t>
      </w:r>
      <w:r w:rsidR="0082256A">
        <w:rPr>
          <w:rFonts w:ascii="Times New Roman" w:hAnsi="Times New Roman" w:cs="Times New Roman"/>
          <w:color w:val="000000"/>
          <w:sz w:val="24"/>
          <w:szCs w:val="24"/>
        </w:rPr>
        <w:t>ndonesia</w:t>
      </w:r>
      <w:r w:rsidR="00847F64">
        <w:rPr>
          <w:rFonts w:ascii="Times New Roman" w:hAnsi="Times New Roman" w:cs="Times New Roman"/>
          <w:color w:val="000000"/>
          <w:sz w:val="24"/>
          <w:szCs w:val="24"/>
        </w:rPr>
        <w:t xml:space="preserve">. </w:t>
      </w:r>
      <w:r w:rsidR="0082256A">
        <w:rPr>
          <w:rFonts w:ascii="Times New Roman" w:hAnsi="Times New Roman" w:cs="Times New Roman"/>
          <w:color w:val="000000"/>
          <w:sz w:val="24"/>
          <w:szCs w:val="24"/>
        </w:rPr>
        <w:t>P</w:t>
      </w:r>
      <w:r w:rsidRPr="00F33DDF">
        <w:rPr>
          <w:rFonts w:ascii="Times New Roman" w:hAnsi="Times New Roman" w:cs="Times New Roman"/>
          <w:color w:val="000000"/>
          <w:sz w:val="24"/>
          <w:szCs w:val="24"/>
        </w:rPr>
        <w:t>enelitian ini menggunakan</w:t>
      </w:r>
      <w:r w:rsidR="009261E0">
        <w:rPr>
          <w:rFonts w:ascii="Times New Roman" w:hAnsi="Times New Roman" w:cs="Times New Roman"/>
          <w:color w:val="000000"/>
          <w:sz w:val="24"/>
          <w:szCs w:val="24"/>
        </w:rPr>
        <w:t xml:space="preserve"> 30 perusahaan sebagai</w:t>
      </w:r>
      <w:r w:rsidR="00C33B68">
        <w:rPr>
          <w:rFonts w:ascii="Times New Roman" w:hAnsi="Times New Roman" w:cs="Times New Roman"/>
          <w:color w:val="000000"/>
          <w:sz w:val="24"/>
          <w:szCs w:val="24"/>
        </w:rPr>
        <w:t xml:space="preserve"> sam</w:t>
      </w:r>
      <w:r w:rsidR="009261E0">
        <w:rPr>
          <w:rFonts w:ascii="Times New Roman" w:hAnsi="Times New Roman" w:cs="Times New Roman"/>
          <w:color w:val="000000"/>
          <w:sz w:val="24"/>
          <w:szCs w:val="24"/>
        </w:rPr>
        <w:t>pel</w:t>
      </w:r>
      <w:r w:rsidR="00692788">
        <w:rPr>
          <w:rFonts w:ascii="Times New Roman" w:hAnsi="Times New Roman" w:cs="Times New Roman"/>
          <w:color w:val="000000"/>
          <w:sz w:val="24"/>
          <w:szCs w:val="24"/>
        </w:rPr>
        <w:t xml:space="preserve"> selama 4 tahun</w:t>
      </w:r>
      <w:r w:rsidR="001D2ACE">
        <w:rPr>
          <w:rFonts w:ascii="Times New Roman" w:hAnsi="Times New Roman" w:cs="Times New Roman"/>
          <w:color w:val="000000"/>
          <w:sz w:val="24"/>
          <w:szCs w:val="24"/>
        </w:rPr>
        <w:t xml:space="preserve"> (2010 – 2014), </w:t>
      </w:r>
      <w:r w:rsidR="007B7A2B">
        <w:rPr>
          <w:rFonts w:ascii="Times New Roman" w:hAnsi="Times New Roman" w:cs="Times New Roman"/>
          <w:color w:val="000000"/>
          <w:sz w:val="24"/>
          <w:szCs w:val="24"/>
        </w:rPr>
        <w:t>dengan menggunakan metode</w:t>
      </w:r>
      <w:r w:rsidR="007B7A2B" w:rsidRPr="007B7A2B">
        <w:rPr>
          <w:rFonts w:ascii="Times New Roman" w:hAnsi="Times New Roman" w:cs="Times New Roman"/>
          <w:i/>
          <w:color w:val="000000"/>
          <w:sz w:val="24"/>
          <w:szCs w:val="24"/>
        </w:rPr>
        <w:t xml:space="preserve"> </w:t>
      </w:r>
      <w:r w:rsidR="007B7A2B" w:rsidRPr="009261E0">
        <w:rPr>
          <w:rFonts w:ascii="Times New Roman" w:hAnsi="Times New Roman" w:cs="Times New Roman"/>
          <w:i/>
          <w:color w:val="000000"/>
          <w:sz w:val="24"/>
          <w:szCs w:val="24"/>
        </w:rPr>
        <w:t>purposive sampling</w:t>
      </w:r>
      <w:r w:rsidR="00847F64">
        <w:rPr>
          <w:rFonts w:ascii="Times New Roman" w:hAnsi="Times New Roman" w:cs="Times New Roman"/>
          <w:color w:val="000000"/>
          <w:sz w:val="24"/>
          <w:szCs w:val="24"/>
        </w:rPr>
        <w:t>.</w:t>
      </w:r>
      <w:r w:rsidR="004532D0">
        <w:rPr>
          <w:rFonts w:ascii="Times New Roman" w:hAnsi="Times New Roman" w:cs="Times New Roman"/>
          <w:color w:val="000000"/>
          <w:sz w:val="24"/>
          <w:szCs w:val="24"/>
        </w:rPr>
        <w:t xml:space="preserve"> </w:t>
      </w:r>
      <w:r w:rsidR="004D5E73">
        <w:rPr>
          <w:rFonts w:ascii="Times New Roman" w:hAnsi="Times New Roman" w:cs="Times New Roman"/>
          <w:color w:val="000000"/>
          <w:sz w:val="24"/>
          <w:szCs w:val="24"/>
        </w:rPr>
        <w:t xml:space="preserve">Alat uji statistik yang digunakan untuk menguji hipotesis </w:t>
      </w:r>
      <w:r w:rsidR="00982287">
        <w:rPr>
          <w:rFonts w:ascii="Times New Roman" w:hAnsi="Times New Roman" w:cs="Times New Roman"/>
          <w:color w:val="000000"/>
          <w:sz w:val="24"/>
          <w:szCs w:val="24"/>
        </w:rPr>
        <w:t>adalah analisis regresi berganda.</w:t>
      </w:r>
    </w:p>
    <w:p w:rsidR="00E0061B" w:rsidRDefault="00B32F78" w:rsidP="004376F7">
      <w:pPr>
        <w:autoSpaceDE w:val="0"/>
        <w:autoSpaceDN w:val="0"/>
        <w:adjustRightInd w:val="0"/>
        <w:spacing w:after="0" w:line="240" w:lineRule="auto"/>
        <w:ind w:firstLine="720"/>
        <w:jc w:val="both"/>
        <w:rPr>
          <w:rFonts w:ascii="Times New Roman" w:hAnsi="Times New Roman" w:cs="Times New Roman"/>
          <w:i/>
          <w:iCs/>
          <w:color w:val="000000"/>
          <w:sz w:val="24"/>
          <w:szCs w:val="24"/>
        </w:rPr>
      </w:pPr>
      <w:r w:rsidRPr="00F33DDF">
        <w:rPr>
          <w:rFonts w:ascii="Times New Roman" w:hAnsi="Times New Roman" w:cs="Times New Roman"/>
          <w:color w:val="000000"/>
          <w:sz w:val="24"/>
          <w:szCs w:val="24"/>
        </w:rPr>
        <w:t>Hasil penelitia</w:t>
      </w:r>
      <w:r w:rsidR="001D2ACE">
        <w:rPr>
          <w:rFonts w:ascii="Times New Roman" w:hAnsi="Times New Roman" w:cs="Times New Roman"/>
          <w:color w:val="000000"/>
          <w:sz w:val="24"/>
          <w:szCs w:val="24"/>
        </w:rPr>
        <w:t>n</w:t>
      </w:r>
      <w:r w:rsidR="00E16969">
        <w:rPr>
          <w:rFonts w:ascii="Times New Roman" w:hAnsi="Times New Roman" w:cs="Times New Roman"/>
          <w:color w:val="000000"/>
          <w:sz w:val="24"/>
          <w:szCs w:val="24"/>
        </w:rPr>
        <w:t xml:space="preserve"> </w:t>
      </w:r>
      <w:r w:rsidR="00982287">
        <w:rPr>
          <w:rFonts w:ascii="Times New Roman" w:hAnsi="Times New Roman" w:cs="Times New Roman"/>
          <w:color w:val="000000"/>
          <w:sz w:val="24"/>
          <w:szCs w:val="24"/>
        </w:rPr>
        <w:t xml:space="preserve">terhadap </w:t>
      </w:r>
      <w:r w:rsidR="001C1659">
        <w:rPr>
          <w:rFonts w:ascii="Times New Roman" w:hAnsi="Times New Roman" w:cs="Times New Roman"/>
          <w:color w:val="000000"/>
          <w:sz w:val="24"/>
          <w:szCs w:val="24"/>
        </w:rPr>
        <w:t xml:space="preserve">model </w:t>
      </w:r>
      <w:r w:rsidR="00982287">
        <w:rPr>
          <w:rFonts w:ascii="Times New Roman" w:hAnsi="Times New Roman" w:cs="Times New Roman"/>
          <w:color w:val="000000"/>
          <w:sz w:val="24"/>
          <w:szCs w:val="24"/>
        </w:rPr>
        <w:t>I menunjukkan</w:t>
      </w:r>
      <w:r w:rsidR="00E16969">
        <w:rPr>
          <w:rFonts w:ascii="Times New Roman" w:hAnsi="Times New Roman" w:cs="Times New Roman"/>
          <w:color w:val="000000"/>
          <w:sz w:val="24"/>
          <w:szCs w:val="24"/>
        </w:rPr>
        <w:t xml:space="preserve"> </w:t>
      </w:r>
      <w:r w:rsidR="00692788">
        <w:rPr>
          <w:rFonts w:ascii="Times New Roman" w:hAnsi="Times New Roman" w:cs="Times New Roman"/>
          <w:color w:val="000000"/>
          <w:sz w:val="24"/>
          <w:szCs w:val="24"/>
        </w:rPr>
        <w:t>bahwa</w:t>
      </w:r>
      <w:r w:rsidR="00C33B68">
        <w:rPr>
          <w:rFonts w:ascii="Times New Roman" w:hAnsi="Times New Roman" w:cs="Times New Roman"/>
          <w:color w:val="000000"/>
          <w:sz w:val="24"/>
          <w:szCs w:val="24"/>
        </w:rPr>
        <w:t xml:space="preserve"> </w:t>
      </w:r>
      <w:r w:rsidR="00713BEA" w:rsidRPr="00F33DDF">
        <w:rPr>
          <w:rFonts w:ascii="Times New Roman" w:hAnsi="Times New Roman" w:cs="Times New Roman"/>
          <w:color w:val="000000"/>
          <w:sz w:val="24"/>
          <w:szCs w:val="24"/>
        </w:rPr>
        <w:t>variabe</w:t>
      </w:r>
      <w:r w:rsidR="007A49FC">
        <w:rPr>
          <w:rFonts w:ascii="Times New Roman" w:hAnsi="Times New Roman" w:cs="Times New Roman"/>
          <w:color w:val="000000"/>
          <w:sz w:val="24"/>
          <w:szCs w:val="24"/>
        </w:rPr>
        <w:t xml:space="preserve">l </w:t>
      </w:r>
      <w:r w:rsidR="00EE15A7">
        <w:rPr>
          <w:rFonts w:ascii="Times New Roman" w:hAnsi="Times New Roman" w:cs="Times New Roman"/>
          <w:color w:val="000000"/>
          <w:sz w:val="24"/>
          <w:szCs w:val="24"/>
        </w:rPr>
        <w:t>p</w:t>
      </w:r>
      <w:r w:rsidR="00713BEA" w:rsidRPr="00F33DDF">
        <w:rPr>
          <w:rFonts w:ascii="Times New Roman" w:hAnsi="Times New Roman" w:cs="Times New Roman"/>
          <w:color w:val="000000"/>
          <w:sz w:val="24"/>
          <w:szCs w:val="24"/>
        </w:rPr>
        <w:t>erputaran</w:t>
      </w:r>
      <w:r w:rsidR="00EE15A7">
        <w:rPr>
          <w:rFonts w:ascii="Times New Roman" w:hAnsi="Times New Roman" w:cs="Times New Roman"/>
          <w:color w:val="000000"/>
          <w:sz w:val="24"/>
          <w:szCs w:val="24"/>
        </w:rPr>
        <w:t xml:space="preserve"> modal k</w:t>
      </w:r>
      <w:r w:rsidRPr="00F33DDF">
        <w:rPr>
          <w:rFonts w:ascii="Times New Roman" w:hAnsi="Times New Roman" w:cs="Times New Roman"/>
          <w:color w:val="000000"/>
          <w:sz w:val="24"/>
          <w:szCs w:val="24"/>
        </w:rPr>
        <w:t>erja</w:t>
      </w:r>
      <w:r w:rsidR="007A49FC">
        <w:rPr>
          <w:rFonts w:ascii="Times New Roman" w:hAnsi="Times New Roman" w:cs="Times New Roman"/>
          <w:color w:val="000000"/>
          <w:sz w:val="24"/>
          <w:szCs w:val="24"/>
        </w:rPr>
        <w:t xml:space="preserve">, </w:t>
      </w:r>
      <w:r w:rsidR="007A49FC" w:rsidRPr="007A49FC">
        <w:rPr>
          <w:rFonts w:ascii="Times New Roman" w:hAnsi="Times New Roman" w:cs="Times New Roman"/>
          <w:i/>
          <w:color w:val="000000"/>
          <w:sz w:val="24"/>
          <w:szCs w:val="24"/>
        </w:rPr>
        <w:t>current ratio</w:t>
      </w:r>
      <w:r w:rsidR="007A49FC">
        <w:rPr>
          <w:rFonts w:ascii="Times New Roman" w:hAnsi="Times New Roman" w:cs="Times New Roman"/>
          <w:color w:val="000000"/>
          <w:sz w:val="24"/>
          <w:szCs w:val="24"/>
        </w:rPr>
        <w:t xml:space="preserve">, </w:t>
      </w:r>
      <w:r w:rsidR="007A49FC" w:rsidRPr="007A49FC">
        <w:rPr>
          <w:rFonts w:ascii="Times New Roman" w:hAnsi="Times New Roman" w:cs="Times New Roman"/>
          <w:i/>
          <w:color w:val="000000"/>
          <w:sz w:val="24"/>
          <w:szCs w:val="24"/>
        </w:rPr>
        <w:t>debt to total asset</w:t>
      </w:r>
      <w:r w:rsidR="00E116E4">
        <w:rPr>
          <w:rFonts w:ascii="Times New Roman" w:hAnsi="Times New Roman" w:cs="Times New Roman"/>
          <w:color w:val="000000"/>
          <w:sz w:val="24"/>
          <w:szCs w:val="24"/>
        </w:rPr>
        <w:t xml:space="preserve"> berpengaruh signifikan </w:t>
      </w:r>
      <w:r w:rsidRPr="00F33DDF">
        <w:rPr>
          <w:rFonts w:ascii="Times New Roman" w:hAnsi="Times New Roman" w:cs="Times New Roman"/>
          <w:color w:val="000000"/>
          <w:sz w:val="24"/>
          <w:szCs w:val="24"/>
        </w:rPr>
        <w:t xml:space="preserve">terhadap </w:t>
      </w:r>
      <w:r w:rsidRPr="00F33DDF">
        <w:rPr>
          <w:rFonts w:ascii="Times New Roman" w:hAnsi="Times New Roman" w:cs="Times New Roman"/>
          <w:i/>
          <w:iCs/>
          <w:color w:val="000000"/>
          <w:sz w:val="24"/>
          <w:szCs w:val="24"/>
        </w:rPr>
        <w:t>Return On Investment</w:t>
      </w:r>
      <w:r w:rsidRPr="00F33DDF">
        <w:rPr>
          <w:rFonts w:ascii="Times New Roman" w:hAnsi="Times New Roman" w:cs="Times New Roman"/>
          <w:color w:val="000000"/>
          <w:sz w:val="24"/>
          <w:szCs w:val="24"/>
        </w:rPr>
        <w:t>,</w:t>
      </w:r>
      <w:r w:rsidR="007A49FC">
        <w:rPr>
          <w:rFonts w:ascii="Times New Roman" w:hAnsi="Times New Roman" w:cs="Times New Roman"/>
          <w:color w:val="000000"/>
          <w:sz w:val="24"/>
          <w:szCs w:val="24"/>
        </w:rPr>
        <w:t xml:space="preserve"> sedangkan</w:t>
      </w:r>
      <w:r w:rsidR="00E0061B" w:rsidRPr="00F33DDF">
        <w:rPr>
          <w:rFonts w:ascii="Times New Roman" w:eastAsia="Calibri" w:hAnsi="Times New Roman" w:cs="Times New Roman"/>
          <w:i/>
          <w:sz w:val="24"/>
          <w:szCs w:val="24"/>
        </w:rPr>
        <w:t xml:space="preserve"> </w:t>
      </w:r>
      <w:r w:rsidR="0082256A">
        <w:rPr>
          <w:rFonts w:ascii="Times New Roman" w:eastAsia="Calibri" w:hAnsi="Times New Roman" w:cs="Times New Roman"/>
          <w:i/>
          <w:sz w:val="24"/>
          <w:szCs w:val="24"/>
        </w:rPr>
        <w:t>debt to equity r</w:t>
      </w:r>
      <w:r w:rsidR="00EE15A7">
        <w:rPr>
          <w:rFonts w:ascii="Times New Roman" w:eastAsia="Calibri" w:hAnsi="Times New Roman" w:cs="Times New Roman"/>
          <w:i/>
          <w:sz w:val="24"/>
          <w:szCs w:val="24"/>
        </w:rPr>
        <w:t>atio</w:t>
      </w:r>
      <w:r w:rsidR="00E0061B" w:rsidRPr="00F33DDF">
        <w:rPr>
          <w:rFonts w:ascii="Times New Roman" w:eastAsia="Calibri" w:hAnsi="Times New Roman" w:cs="Times New Roman"/>
          <w:i/>
          <w:sz w:val="24"/>
          <w:szCs w:val="24"/>
        </w:rPr>
        <w:t xml:space="preserve"> </w:t>
      </w:r>
      <w:r w:rsidR="00E0061B" w:rsidRPr="00F33DDF">
        <w:rPr>
          <w:rFonts w:ascii="Times New Roman" w:eastAsia="Calibri" w:hAnsi="Times New Roman" w:cs="Times New Roman"/>
          <w:sz w:val="24"/>
          <w:szCs w:val="24"/>
        </w:rPr>
        <w:t>tidak</w:t>
      </w:r>
      <w:r w:rsidR="00E0061B" w:rsidRPr="00F33DDF">
        <w:rPr>
          <w:rFonts w:ascii="Times New Roman" w:eastAsia="Calibri" w:hAnsi="Times New Roman" w:cs="Times New Roman"/>
          <w:i/>
          <w:sz w:val="24"/>
          <w:szCs w:val="24"/>
        </w:rPr>
        <w:t xml:space="preserve"> </w:t>
      </w:r>
      <w:r w:rsidR="00E0061B" w:rsidRPr="00F33DDF">
        <w:rPr>
          <w:rFonts w:ascii="Times New Roman" w:eastAsia="Calibri" w:hAnsi="Times New Roman" w:cs="Times New Roman"/>
          <w:sz w:val="24"/>
          <w:szCs w:val="24"/>
        </w:rPr>
        <w:t>berpengaruh terhadap</w:t>
      </w:r>
      <w:r w:rsidR="00E0061B" w:rsidRPr="00F33DDF">
        <w:rPr>
          <w:rFonts w:ascii="Times New Roman" w:hAnsi="Times New Roman" w:cs="Times New Roman"/>
          <w:i/>
          <w:iCs/>
          <w:color w:val="000000"/>
          <w:sz w:val="24"/>
          <w:szCs w:val="24"/>
        </w:rPr>
        <w:t xml:space="preserve"> Return On Investment</w:t>
      </w:r>
      <w:r w:rsidR="00EE15A7">
        <w:rPr>
          <w:rFonts w:ascii="Times New Roman" w:hAnsi="Times New Roman" w:cs="Times New Roman"/>
          <w:i/>
          <w:iCs/>
          <w:color w:val="000000"/>
          <w:sz w:val="24"/>
          <w:szCs w:val="24"/>
        </w:rPr>
        <w:t>.</w:t>
      </w:r>
      <w:r w:rsidR="00982287">
        <w:rPr>
          <w:rFonts w:ascii="Times New Roman" w:hAnsi="Times New Roman" w:cs="Times New Roman"/>
          <w:iCs/>
          <w:color w:val="000000"/>
          <w:sz w:val="24"/>
          <w:szCs w:val="24"/>
        </w:rPr>
        <w:t xml:space="preserve"> Hasil penelitian terhadap model II</w:t>
      </w:r>
      <w:r w:rsidR="00617C8F">
        <w:rPr>
          <w:rFonts w:ascii="Times New Roman" w:hAnsi="Times New Roman" w:cs="Times New Roman"/>
          <w:iCs/>
          <w:color w:val="000000"/>
          <w:sz w:val="24"/>
          <w:szCs w:val="24"/>
        </w:rPr>
        <w:t xml:space="preserve"> </w:t>
      </w:r>
      <w:r w:rsidR="004532D0">
        <w:rPr>
          <w:rFonts w:ascii="Times New Roman" w:hAnsi="Times New Roman" w:cs="Times New Roman"/>
          <w:iCs/>
          <w:color w:val="000000"/>
          <w:sz w:val="24"/>
          <w:szCs w:val="24"/>
        </w:rPr>
        <w:t>menunjukkan bahwa</w:t>
      </w:r>
      <w:r w:rsidR="007A49FC">
        <w:rPr>
          <w:rFonts w:ascii="Times New Roman" w:hAnsi="Times New Roman" w:cs="Times New Roman"/>
          <w:iCs/>
          <w:color w:val="000000"/>
          <w:sz w:val="24"/>
          <w:szCs w:val="24"/>
        </w:rPr>
        <w:t xml:space="preserve"> variabel perputaran modal kerja, </w:t>
      </w:r>
      <w:r w:rsidR="007A49FC" w:rsidRPr="007A49FC">
        <w:rPr>
          <w:rFonts w:ascii="Times New Roman" w:hAnsi="Times New Roman" w:cs="Times New Roman"/>
          <w:i/>
          <w:iCs/>
          <w:color w:val="000000"/>
          <w:sz w:val="24"/>
          <w:szCs w:val="24"/>
        </w:rPr>
        <w:t>current ratio,</w:t>
      </w:r>
      <w:r w:rsidR="007A49FC">
        <w:rPr>
          <w:rFonts w:ascii="Times New Roman" w:hAnsi="Times New Roman" w:cs="Times New Roman"/>
          <w:iCs/>
          <w:color w:val="000000"/>
          <w:sz w:val="24"/>
          <w:szCs w:val="24"/>
        </w:rPr>
        <w:t xml:space="preserve"> </w:t>
      </w:r>
      <w:r w:rsidR="007A49FC" w:rsidRPr="007A49FC">
        <w:rPr>
          <w:rFonts w:ascii="Times New Roman" w:hAnsi="Times New Roman" w:cs="Times New Roman"/>
          <w:i/>
          <w:iCs/>
          <w:color w:val="000000"/>
          <w:sz w:val="24"/>
          <w:szCs w:val="24"/>
        </w:rPr>
        <w:t>debt to total asset</w:t>
      </w:r>
      <w:r w:rsidR="007A49FC">
        <w:rPr>
          <w:rFonts w:ascii="Times New Roman" w:hAnsi="Times New Roman" w:cs="Times New Roman"/>
          <w:iCs/>
          <w:color w:val="000000"/>
          <w:sz w:val="24"/>
          <w:szCs w:val="24"/>
        </w:rPr>
        <w:t xml:space="preserve">, dan </w:t>
      </w:r>
      <w:r w:rsidR="007A49FC" w:rsidRPr="007A49FC">
        <w:rPr>
          <w:rFonts w:ascii="Times New Roman" w:hAnsi="Times New Roman" w:cs="Times New Roman"/>
          <w:i/>
          <w:iCs/>
          <w:color w:val="000000"/>
          <w:sz w:val="24"/>
          <w:szCs w:val="24"/>
        </w:rPr>
        <w:t xml:space="preserve">debt to equity ratio </w:t>
      </w:r>
      <w:r w:rsidR="007A49FC" w:rsidRPr="007A49FC">
        <w:rPr>
          <w:rFonts w:ascii="Times New Roman" w:hAnsi="Times New Roman" w:cs="Times New Roman"/>
          <w:iCs/>
          <w:color w:val="000000"/>
          <w:sz w:val="24"/>
          <w:szCs w:val="24"/>
        </w:rPr>
        <w:t>berpengaruh</w:t>
      </w:r>
      <w:r w:rsidR="007A49FC" w:rsidRPr="007A49FC">
        <w:rPr>
          <w:rFonts w:ascii="Times New Roman" w:hAnsi="Times New Roman" w:cs="Times New Roman"/>
          <w:i/>
          <w:iCs/>
          <w:color w:val="000000"/>
          <w:sz w:val="24"/>
          <w:szCs w:val="24"/>
        </w:rPr>
        <w:t xml:space="preserve"> </w:t>
      </w:r>
      <w:r w:rsidR="00CB3AC5">
        <w:rPr>
          <w:rFonts w:ascii="Times New Roman" w:hAnsi="Times New Roman" w:cs="Times New Roman"/>
          <w:iCs/>
          <w:color w:val="000000"/>
          <w:sz w:val="24"/>
          <w:szCs w:val="24"/>
        </w:rPr>
        <w:t>signifikan</w:t>
      </w:r>
      <w:r w:rsidR="007A49FC" w:rsidRPr="007A49FC">
        <w:rPr>
          <w:rFonts w:ascii="Times New Roman" w:hAnsi="Times New Roman" w:cs="Times New Roman"/>
          <w:i/>
          <w:iCs/>
          <w:color w:val="000000"/>
          <w:sz w:val="24"/>
          <w:szCs w:val="24"/>
        </w:rPr>
        <w:t xml:space="preserve"> </w:t>
      </w:r>
      <w:r w:rsidR="007A49FC" w:rsidRPr="007A49FC">
        <w:rPr>
          <w:rFonts w:ascii="Times New Roman" w:hAnsi="Times New Roman" w:cs="Times New Roman"/>
          <w:iCs/>
          <w:color w:val="000000"/>
          <w:sz w:val="24"/>
          <w:szCs w:val="24"/>
        </w:rPr>
        <w:t xml:space="preserve">terhadap </w:t>
      </w:r>
      <w:r w:rsidR="00FB6B12">
        <w:rPr>
          <w:rFonts w:ascii="Times New Roman" w:hAnsi="Times New Roman" w:cs="Times New Roman"/>
          <w:i/>
          <w:iCs/>
          <w:color w:val="000000"/>
          <w:sz w:val="24"/>
          <w:szCs w:val="24"/>
        </w:rPr>
        <w:t>Return on Asset.</w:t>
      </w:r>
    </w:p>
    <w:p w:rsidR="00FB6B12" w:rsidRPr="007A49FC" w:rsidRDefault="00FB6B12" w:rsidP="004376F7">
      <w:pPr>
        <w:autoSpaceDE w:val="0"/>
        <w:autoSpaceDN w:val="0"/>
        <w:adjustRightInd w:val="0"/>
        <w:spacing w:after="0" w:line="240" w:lineRule="auto"/>
        <w:ind w:firstLine="720"/>
        <w:jc w:val="both"/>
        <w:rPr>
          <w:rFonts w:ascii="Times New Roman" w:hAnsi="Times New Roman" w:cs="Times New Roman"/>
          <w:i/>
          <w:color w:val="000000"/>
          <w:sz w:val="24"/>
          <w:szCs w:val="24"/>
        </w:rPr>
      </w:pPr>
    </w:p>
    <w:p w:rsidR="00B32F78" w:rsidRPr="00B17F2A" w:rsidRDefault="00C436A7" w:rsidP="00C436A7">
      <w:pPr>
        <w:tabs>
          <w:tab w:val="left" w:pos="2565"/>
        </w:tabs>
        <w:autoSpaceDE w:val="0"/>
        <w:autoSpaceDN w:val="0"/>
        <w:adjustRightInd w:val="0"/>
        <w:spacing w:after="0" w:line="240" w:lineRule="auto"/>
        <w:ind w:firstLine="720"/>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p>
    <w:p w:rsidR="00910D75" w:rsidRDefault="007B2AFB" w:rsidP="00910D75">
      <w:pPr>
        <w:widowControl w:val="0"/>
        <w:autoSpaceDE w:val="0"/>
        <w:autoSpaceDN w:val="0"/>
        <w:adjustRightInd w:val="0"/>
        <w:spacing w:before="29" w:after="0" w:line="240" w:lineRule="auto"/>
        <w:ind w:left="1276" w:right="-1" w:hanging="1276"/>
        <w:jc w:val="both"/>
        <w:rPr>
          <w:rFonts w:ascii="Times New Roman" w:hAnsi="Times New Roman" w:cs="Times New Roman"/>
          <w:b/>
          <w:i/>
          <w:color w:val="000000"/>
          <w:sz w:val="24"/>
          <w:szCs w:val="24"/>
        </w:rPr>
      </w:pPr>
      <w:r w:rsidRPr="00B17F2A">
        <w:rPr>
          <w:rFonts w:ascii="Times New Roman" w:hAnsi="Times New Roman" w:cs="Times New Roman"/>
          <w:b/>
          <w:color w:val="000000"/>
          <w:sz w:val="24"/>
          <w:szCs w:val="24"/>
        </w:rPr>
        <w:t>Kata K</w:t>
      </w:r>
      <w:r w:rsidR="00B32F78" w:rsidRPr="00B17F2A">
        <w:rPr>
          <w:rFonts w:ascii="Times New Roman" w:hAnsi="Times New Roman" w:cs="Times New Roman"/>
          <w:b/>
          <w:color w:val="000000"/>
          <w:sz w:val="24"/>
          <w:szCs w:val="24"/>
        </w:rPr>
        <w:t>unci</w:t>
      </w:r>
      <w:r w:rsidR="00910D75">
        <w:rPr>
          <w:rFonts w:ascii="Times New Roman" w:hAnsi="Times New Roman" w:cs="Times New Roman"/>
          <w:b/>
          <w:color w:val="000000"/>
          <w:sz w:val="24"/>
          <w:szCs w:val="24"/>
        </w:rPr>
        <w:t xml:space="preserve"> : </w:t>
      </w:r>
      <w:r w:rsidR="00B76397">
        <w:rPr>
          <w:rFonts w:ascii="Times New Roman" w:hAnsi="Times New Roman" w:cs="Times New Roman"/>
          <w:b/>
          <w:i/>
          <w:color w:val="000000"/>
          <w:sz w:val="24"/>
          <w:szCs w:val="24"/>
        </w:rPr>
        <w:t>Perputaran Modal Kerja, Curr</w:t>
      </w:r>
      <w:r w:rsidR="00910D75">
        <w:rPr>
          <w:rFonts w:ascii="Times New Roman" w:hAnsi="Times New Roman" w:cs="Times New Roman"/>
          <w:b/>
          <w:i/>
          <w:color w:val="000000"/>
          <w:sz w:val="24"/>
          <w:szCs w:val="24"/>
        </w:rPr>
        <w:t>ent Ratio, Debt to Total Asset,</w:t>
      </w:r>
    </w:p>
    <w:p w:rsidR="000B1C97" w:rsidRPr="00910D75" w:rsidRDefault="00910D75" w:rsidP="00910D75">
      <w:pPr>
        <w:widowControl w:val="0"/>
        <w:autoSpaceDE w:val="0"/>
        <w:autoSpaceDN w:val="0"/>
        <w:adjustRightInd w:val="0"/>
        <w:spacing w:before="29" w:after="0" w:line="240" w:lineRule="auto"/>
        <w:ind w:left="1276" w:right="-1"/>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 Debt </w:t>
      </w:r>
      <w:r w:rsidR="00F0794B">
        <w:rPr>
          <w:rFonts w:ascii="Times New Roman" w:hAnsi="Times New Roman" w:cs="Times New Roman"/>
          <w:b/>
          <w:i/>
          <w:color w:val="000000"/>
          <w:sz w:val="24"/>
          <w:szCs w:val="24"/>
        </w:rPr>
        <w:t>to Equity Ratio, Return On Investment, Return On Asset.</w:t>
      </w:r>
    </w:p>
    <w:p w:rsidR="000B1C97" w:rsidRDefault="000B1C97" w:rsidP="00B17F2A">
      <w:pPr>
        <w:widowControl w:val="0"/>
        <w:autoSpaceDE w:val="0"/>
        <w:autoSpaceDN w:val="0"/>
        <w:adjustRightInd w:val="0"/>
        <w:spacing w:before="29" w:after="0" w:line="240" w:lineRule="auto"/>
        <w:ind w:left="1276" w:right="-1" w:hanging="1276"/>
        <w:jc w:val="both"/>
        <w:rPr>
          <w:rFonts w:ascii="Times New Roman" w:hAnsi="Times New Roman" w:cs="Times New Roman"/>
          <w:b/>
          <w:bCs/>
          <w:i/>
          <w:color w:val="000000"/>
          <w:sz w:val="24"/>
          <w:szCs w:val="24"/>
        </w:rPr>
      </w:pPr>
    </w:p>
    <w:p w:rsidR="000B1C97" w:rsidRDefault="000B1C97" w:rsidP="00B17F2A">
      <w:pPr>
        <w:widowControl w:val="0"/>
        <w:autoSpaceDE w:val="0"/>
        <w:autoSpaceDN w:val="0"/>
        <w:adjustRightInd w:val="0"/>
        <w:spacing w:before="29" w:after="0" w:line="240" w:lineRule="auto"/>
        <w:ind w:left="1276" w:right="-1" w:hanging="1276"/>
        <w:jc w:val="both"/>
        <w:rPr>
          <w:rFonts w:ascii="Times New Roman" w:hAnsi="Times New Roman" w:cs="Times New Roman"/>
          <w:b/>
          <w:bCs/>
          <w:i/>
          <w:color w:val="000000"/>
          <w:sz w:val="24"/>
          <w:szCs w:val="24"/>
        </w:rPr>
      </w:pPr>
    </w:p>
    <w:p w:rsidR="000B1C97" w:rsidRDefault="000B1C97" w:rsidP="00B17F2A">
      <w:pPr>
        <w:widowControl w:val="0"/>
        <w:autoSpaceDE w:val="0"/>
        <w:autoSpaceDN w:val="0"/>
        <w:adjustRightInd w:val="0"/>
        <w:spacing w:before="29" w:after="0" w:line="240" w:lineRule="auto"/>
        <w:ind w:left="1276" w:right="-1" w:hanging="1276"/>
        <w:jc w:val="both"/>
        <w:rPr>
          <w:rFonts w:ascii="Times New Roman" w:hAnsi="Times New Roman" w:cs="Times New Roman"/>
          <w:b/>
          <w:bCs/>
          <w:i/>
          <w:color w:val="000000"/>
          <w:sz w:val="24"/>
          <w:szCs w:val="24"/>
        </w:rPr>
      </w:pPr>
    </w:p>
    <w:p w:rsidR="000B1C97" w:rsidRDefault="000B1C97" w:rsidP="00B17F2A">
      <w:pPr>
        <w:widowControl w:val="0"/>
        <w:autoSpaceDE w:val="0"/>
        <w:autoSpaceDN w:val="0"/>
        <w:adjustRightInd w:val="0"/>
        <w:spacing w:before="29" w:after="0" w:line="240" w:lineRule="auto"/>
        <w:ind w:left="1276" w:right="-1" w:hanging="1276"/>
        <w:jc w:val="both"/>
        <w:rPr>
          <w:rFonts w:ascii="Times New Roman" w:hAnsi="Times New Roman" w:cs="Times New Roman"/>
          <w:b/>
          <w:bCs/>
          <w:i/>
          <w:color w:val="000000"/>
          <w:sz w:val="24"/>
          <w:szCs w:val="24"/>
        </w:rPr>
      </w:pPr>
    </w:p>
    <w:p w:rsidR="000B1C97" w:rsidRDefault="000B1C97" w:rsidP="00B17F2A">
      <w:pPr>
        <w:widowControl w:val="0"/>
        <w:autoSpaceDE w:val="0"/>
        <w:autoSpaceDN w:val="0"/>
        <w:adjustRightInd w:val="0"/>
        <w:spacing w:before="29" w:after="0" w:line="240" w:lineRule="auto"/>
        <w:ind w:left="1276" w:right="-1" w:hanging="1276"/>
        <w:jc w:val="both"/>
        <w:rPr>
          <w:rFonts w:ascii="Times New Roman" w:hAnsi="Times New Roman" w:cs="Times New Roman"/>
          <w:b/>
          <w:bCs/>
          <w:i/>
          <w:color w:val="000000"/>
          <w:sz w:val="24"/>
          <w:szCs w:val="24"/>
        </w:rPr>
      </w:pPr>
    </w:p>
    <w:p w:rsidR="000B1C97" w:rsidRDefault="000B1C97" w:rsidP="00B17F2A">
      <w:pPr>
        <w:widowControl w:val="0"/>
        <w:autoSpaceDE w:val="0"/>
        <w:autoSpaceDN w:val="0"/>
        <w:adjustRightInd w:val="0"/>
        <w:spacing w:before="29" w:after="0" w:line="240" w:lineRule="auto"/>
        <w:ind w:left="1276" w:right="-1" w:hanging="1276"/>
        <w:jc w:val="both"/>
        <w:rPr>
          <w:rFonts w:ascii="Times New Roman" w:hAnsi="Times New Roman" w:cs="Times New Roman"/>
          <w:b/>
          <w:bCs/>
          <w:i/>
          <w:color w:val="000000"/>
          <w:sz w:val="24"/>
          <w:szCs w:val="24"/>
        </w:rPr>
      </w:pPr>
    </w:p>
    <w:p w:rsidR="000B1C97" w:rsidRDefault="000B1C97" w:rsidP="00B17F2A">
      <w:pPr>
        <w:widowControl w:val="0"/>
        <w:autoSpaceDE w:val="0"/>
        <w:autoSpaceDN w:val="0"/>
        <w:adjustRightInd w:val="0"/>
        <w:spacing w:before="29" w:after="0" w:line="240" w:lineRule="auto"/>
        <w:ind w:left="1276" w:right="-1" w:hanging="1276"/>
        <w:jc w:val="both"/>
        <w:rPr>
          <w:rFonts w:ascii="Times New Roman" w:hAnsi="Times New Roman" w:cs="Times New Roman"/>
          <w:b/>
          <w:bCs/>
          <w:i/>
          <w:color w:val="000000"/>
          <w:sz w:val="24"/>
          <w:szCs w:val="24"/>
        </w:rPr>
      </w:pPr>
    </w:p>
    <w:p w:rsidR="000B1C97" w:rsidRDefault="000B1C97" w:rsidP="00B17F2A">
      <w:pPr>
        <w:widowControl w:val="0"/>
        <w:autoSpaceDE w:val="0"/>
        <w:autoSpaceDN w:val="0"/>
        <w:adjustRightInd w:val="0"/>
        <w:spacing w:before="29" w:after="0" w:line="240" w:lineRule="auto"/>
        <w:ind w:left="1276" w:right="-1" w:hanging="1276"/>
        <w:jc w:val="both"/>
        <w:rPr>
          <w:rFonts w:ascii="Times New Roman" w:hAnsi="Times New Roman" w:cs="Times New Roman"/>
          <w:b/>
          <w:bCs/>
          <w:i/>
          <w:color w:val="000000"/>
          <w:sz w:val="24"/>
          <w:szCs w:val="24"/>
        </w:rPr>
      </w:pPr>
    </w:p>
    <w:p w:rsidR="000B1C97" w:rsidRDefault="000B1C97" w:rsidP="00B17F2A">
      <w:pPr>
        <w:widowControl w:val="0"/>
        <w:autoSpaceDE w:val="0"/>
        <w:autoSpaceDN w:val="0"/>
        <w:adjustRightInd w:val="0"/>
        <w:spacing w:before="29" w:after="0" w:line="240" w:lineRule="auto"/>
        <w:ind w:left="1276" w:right="-1" w:hanging="1276"/>
        <w:jc w:val="both"/>
        <w:rPr>
          <w:rFonts w:ascii="Times New Roman" w:hAnsi="Times New Roman" w:cs="Times New Roman"/>
          <w:b/>
          <w:bCs/>
          <w:i/>
          <w:color w:val="000000"/>
          <w:sz w:val="24"/>
          <w:szCs w:val="24"/>
        </w:rPr>
      </w:pPr>
    </w:p>
    <w:p w:rsidR="00CD7708" w:rsidRDefault="00CD7708" w:rsidP="00B17F2A">
      <w:pPr>
        <w:widowControl w:val="0"/>
        <w:autoSpaceDE w:val="0"/>
        <w:autoSpaceDN w:val="0"/>
        <w:adjustRightInd w:val="0"/>
        <w:spacing w:before="29" w:after="0" w:line="240" w:lineRule="auto"/>
        <w:ind w:left="1276" w:right="-1" w:hanging="1276"/>
        <w:jc w:val="both"/>
        <w:rPr>
          <w:rFonts w:ascii="Times New Roman" w:hAnsi="Times New Roman" w:cs="Times New Roman"/>
          <w:b/>
          <w:bCs/>
          <w:i/>
          <w:color w:val="000000"/>
          <w:sz w:val="24"/>
          <w:szCs w:val="24"/>
        </w:rPr>
      </w:pPr>
    </w:p>
    <w:p w:rsidR="00CD7708" w:rsidRDefault="00CD7708" w:rsidP="00B17F2A">
      <w:pPr>
        <w:widowControl w:val="0"/>
        <w:autoSpaceDE w:val="0"/>
        <w:autoSpaceDN w:val="0"/>
        <w:adjustRightInd w:val="0"/>
        <w:spacing w:before="29" w:after="0" w:line="240" w:lineRule="auto"/>
        <w:ind w:left="1276" w:right="-1" w:hanging="1276"/>
        <w:jc w:val="both"/>
        <w:rPr>
          <w:rFonts w:ascii="Times New Roman" w:hAnsi="Times New Roman" w:cs="Times New Roman"/>
          <w:b/>
          <w:bCs/>
          <w:color w:val="000000"/>
          <w:sz w:val="24"/>
          <w:szCs w:val="24"/>
        </w:rPr>
      </w:pPr>
    </w:p>
    <w:p w:rsidR="00CE29CC" w:rsidRDefault="00CE29CC" w:rsidP="00B17F2A">
      <w:pPr>
        <w:widowControl w:val="0"/>
        <w:autoSpaceDE w:val="0"/>
        <w:autoSpaceDN w:val="0"/>
        <w:adjustRightInd w:val="0"/>
        <w:spacing w:before="29" w:after="0" w:line="240" w:lineRule="auto"/>
        <w:ind w:left="1276" w:right="-1" w:hanging="1276"/>
        <w:jc w:val="both"/>
        <w:rPr>
          <w:rFonts w:ascii="Times New Roman" w:hAnsi="Times New Roman" w:cs="Times New Roman"/>
          <w:b/>
          <w:bCs/>
          <w:color w:val="000000"/>
          <w:sz w:val="24"/>
          <w:szCs w:val="24"/>
        </w:rPr>
      </w:pPr>
    </w:p>
    <w:p w:rsidR="00CE29CC" w:rsidRPr="00CD7708" w:rsidRDefault="00CE29CC" w:rsidP="00B17F2A">
      <w:pPr>
        <w:widowControl w:val="0"/>
        <w:autoSpaceDE w:val="0"/>
        <w:autoSpaceDN w:val="0"/>
        <w:adjustRightInd w:val="0"/>
        <w:spacing w:before="29" w:after="0" w:line="240" w:lineRule="auto"/>
        <w:ind w:left="1276" w:right="-1" w:hanging="1276"/>
        <w:jc w:val="both"/>
        <w:rPr>
          <w:rFonts w:ascii="Times New Roman" w:hAnsi="Times New Roman" w:cs="Times New Roman"/>
          <w:b/>
          <w:bCs/>
          <w:color w:val="000000"/>
          <w:sz w:val="24"/>
          <w:szCs w:val="24"/>
        </w:rPr>
      </w:pPr>
    </w:p>
    <w:p w:rsidR="000B1C97" w:rsidRDefault="000B1C97" w:rsidP="00B17F2A">
      <w:pPr>
        <w:widowControl w:val="0"/>
        <w:autoSpaceDE w:val="0"/>
        <w:autoSpaceDN w:val="0"/>
        <w:adjustRightInd w:val="0"/>
        <w:spacing w:before="29" w:after="0" w:line="240" w:lineRule="auto"/>
        <w:ind w:left="1276" w:right="-1" w:hanging="1276"/>
        <w:jc w:val="both"/>
        <w:rPr>
          <w:rFonts w:ascii="Times New Roman" w:hAnsi="Times New Roman" w:cs="Times New Roman"/>
          <w:b/>
          <w:bCs/>
          <w:i/>
          <w:color w:val="000000"/>
          <w:sz w:val="24"/>
          <w:szCs w:val="24"/>
        </w:rPr>
      </w:pPr>
    </w:p>
    <w:p w:rsidR="007D7AA3" w:rsidRDefault="007D7AA3" w:rsidP="007D7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p>
    <w:p w:rsidR="00657EFE" w:rsidRPr="00657EFE" w:rsidRDefault="00657EFE" w:rsidP="0065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r w:rsidRPr="00657EFE">
        <w:rPr>
          <w:rFonts w:ascii="Times New Roman" w:eastAsia="Times New Roman" w:hAnsi="Times New Roman" w:cs="Times New Roman"/>
          <w:b/>
          <w:sz w:val="24"/>
          <w:szCs w:val="24"/>
          <w:lang w:eastAsia="id-ID"/>
        </w:rPr>
        <w:lastRenderedPageBreak/>
        <w:t>THE EFFECT OF WORKING CAPITAL TURNOVER RATIO, LIKUIDITY DAN LEVERAGE TOWARD PROFITABILITY  FOR PROPERTY COMPANIES AND REAL ESTATE IN INDONESIA</w:t>
      </w:r>
    </w:p>
    <w:p w:rsidR="00657EFE" w:rsidRPr="00657EFE" w:rsidRDefault="00657EFE" w:rsidP="007D7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bookmarkStart w:id="0" w:name="_GoBack"/>
      <w:bookmarkEnd w:id="0"/>
    </w:p>
    <w:p w:rsidR="007D7AA3" w:rsidRDefault="007D7AA3" w:rsidP="007D7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id-ID"/>
        </w:rPr>
      </w:pPr>
    </w:p>
    <w:p w:rsidR="00CE29CC" w:rsidRPr="00FA0ABC" w:rsidRDefault="00CE29CC" w:rsidP="00CE29CC">
      <w:pPr>
        <w:spacing w:after="0" w:line="240" w:lineRule="auto"/>
        <w:jc w:val="center"/>
        <w:rPr>
          <w:rFonts w:ascii="Times New Roman" w:hAnsi="Times New Roman" w:cs="Times New Roman"/>
          <w:b/>
          <w:color w:val="00B0F0"/>
          <w:sz w:val="24"/>
          <w:szCs w:val="24"/>
        </w:rPr>
      </w:pPr>
      <w:r>
        <w:rPr>
          <w:rFonts w:ascii="Times New Roman" w:hAnsi="Times New Roman" w:cs="Times New Roman"/>
          <w:b/>
          <w:sz w:val="24"/>
          <w:szCs w:val="24"/>
        </w:rPr>
        <w:t>Nurhasni</w:t>
      </w:r>
      <w:r w:rsidRPr="006D17BD">
        <w:rPr>
          <w:rFonts w:ascii="Times New Roman" w:hAnsi="Times New Roman" w:cs="Times New Roman"/>
          <w:b/>
          <w:sz w:val="24"/>
          <w:szCs w:val="24"/>
          <w:vertAlign w:val="superscript"/>
        </w:rPr>
        <w:t>1</w:t>
      </w:r>
      <w:r w:rsidRPr="006D17BD">
        <w:rPr>
          <w:rFonts w:ascii="Times New Roman" w:hAnsi="Times New Roman" w:cs="Times New Roman"/>
          <w:b/>
          <w:sz w:val="24"/>
          <w:szCs w:val="24"/>
        </w:rPr>
        <w:t>, Dandes Rifa</w:t>
      </w:r>
      <w:r w:rsidRPr="006D17BD">
        <w:rPr>
          <w:rFonts w:ascii="Times New Roman" w:hAnsi="Times New Roman" w:cs="Times New Roman"/>
          <w:b/>
          <w:sz w:val="24"/>
          <w:szCs w:val="24"/>
          <w:vertAlign w:val="superscript"/>
        </w:rPr>
        <w:t>1</w:t>
      </w:r>
      <w:r w:rsidRPr="006D17BD">
        <w:rPr>
          <w:rFonts w:ascii="Times New Roman" w:hAnsi="Times New Roman" w:cs="Times New Roman"/>
          <w:b/>
          <w:sz w:val="24"/>
          <w:szCs w:val="24"/>
        </w:rPr>
        <w:t xml:space="preserve">, </w:t>
      </w:r>
      <w:r>
        <w:rPr>
          <w:rFonts w:ascii="Times New Roman" w:hAnsi="Times New Roman" w:cs="Times New Roman"/>
          <w:b/>
          <w:sz w:val="24"/>
          <w:szCs w:val="24"/>
        </w:rPr>
        <w:t>Yunilma</w:t>
      </w:r>
      <w:r w:rsidR="00D7250E">
        <w:rPr>
          <w:rFonts w:ascii="Times New Roman" w:hAnsi="Times New Roman" w:cs="Times New Roman"/>
          <w:b/>
          <w:sz w:val="24"/>
          <w:szCs w:val="24"/>
          <w:vertAlign w:val="superscript"/>
        </w:rPr>
        <w:t>2</w:t>
      </w:r>
      <w:r w:rsidRPr="006D17BD">
        <w:rPr>
          <w:rFonts w:ascii="Times New Roman" w:hAnsi="Times New Roman" w:cs="Times New Roman"/>
          <w:b/>
          <w:sz w:val="24"/>
          <w:szCs w:val="24"/>
        </w:rPr>
        <w:t>,</w:t>
      </w:r>
    </w:p>
    <w:p w:rsidR="00CE29CC" w:rsidRPr="00B83198" w:rsidRDefault="00CE29CC" w:rsidP="00CE29CC">
      <w:pPr>
        <w:spacing w:after="0" w:line="240" w:lineRule="auto"/>
        <w:jc w:val="center"/>
        <w:rPr>
          <w:rFonts w:ascii="Times New Roman" w:hAnsi="Times New Roman" w:cs="Times New Roman"/>
          <w:b/>
          <w:sz w:val="24"/>
          <w:szCs w:val="24"/>
        </w:rPr>
      </w:pPr>
      <w:r w:rsidRPr="00B83198">
        <w:rPr>
          <w:rFonts w:ascii="Times New Roman" w:hAnsi="Times New Roman" w:cs="Times New Roman"/>
          <w:b/>
          <w:sz w:val="24"/>
          <w:szCs w:val="24"/>
        </w:rPr>
        <w:t xml:space="preserve">Jurusan Akuntansi, Fakultas Ekonomi, Universitas Bung Hatta </w:t>
      </w:r>
    </w:p>
    <w:p w:rsidR="00FB5A92" w:rsidRPr="0044057F" w:rsidRDefault="00FB5A92" w:rsidP="00FB5A92">
      <w:pPr>
        <w:widowControl w:val="0"/>
        <w:autoSpaceDE w:val="0"/>
        <w:autoSpaceDN w:val="0"/>
        <w:adjustRightInd w:val="0"/>
        <w:spacing w:before="29" w:after="0" w:line="240" w:lineRule="auto"/>
        <w:ind w:right="-1"/>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rPr>
        <w:t xml:space="preserve">Email : </w:t>
      </w:r>
      <w:r w:rsidRPr="0044057F">
        <w:rPr>
          <w:rFonts w:ascii="Times New Roman" w:hAnsi="Times New Roman" w:cs="Times New Roman"/>
          <w:b/>
          <w:bCs/>
          <w:color w:val="000000"/>
          <w:sz w:val="24"/>
          <w:szCs w:val="24"/>
          <w:u w:val="single"/>
        </w:rPr>
        <w:t>Nurhasnii@yahoo.com</w:t>
      </w:r>
    </w:p>
    <w:p w:rsidR="00FB5A92" w:rsidRPr="0044057F" w:rsidRDefault="00FB5A92" w:rsidP="00FB5A92">
      <w:pPr>
        <w:widowControl w:val="0"/>
        <w:autoSpaceDE w:val="0"/>
        <w:autoSpaceDN w:val="0"/>
        <w:adjustRightInd w:val="0"/>
        <w:spacing w:before="29" w:after="0" w:line="240" w:lineRule="auto"/>
        <w:ind w:right="-1"/>
        <w:jc w:val="center"/>
        <w:rPr>
          <w:rFonts w:ascii="Times New Roman" w:hAnsi="Times New Roman" w:cs="Times New Roman"/>
          <w:b/>
          <w:bCs/>
          <w:color w:val="000000"/>
          <w:sz w:val="24"/>
          <w:szCs w:val="24"/>
          <w:u w:val="single"/>
        </w:rPr>
      </w:pPr>
    </w:p>
    <w:p w:rsidR="00FB5A92" w:rsidRDefault="00FB5A92" w:rsidP="00FB5A92">
      <w:pPr>
        <w:widowControl w:val="0"/>
        <w:autoSpaceDE w:val="0"/>
        <w:autoSpaceDN w:val="0"/>
        <w:adjustRightInd w:val="0"/>
        <w:spacing w:before="29" w:after="0" w:line="240" w:lineRule="auto"/>
        <w:ind w:right="-1"/>
        <w:rPr>
          <w:rFonts w:ascii="Times New Roman" w:hAnsi="Times New Roman" w:cs="Times New Roman"/>
          <w:b/>
          <w:bCs/>
          <w:color w:val="000000"/>
          <w:sz w:val="24"/>
          <w:szCs w:val="24"/>
        </w:rPr>
      </w:pPr>
    </w:p>
    <w:p w:rsidR="007403BD" w:rsidRPr="00FB5A92" w:rsidRDefault="00FB5A92" w:rsidP="00FB5A92">
      <w:pPr>
        <w:widowControl w:val="0"/>
        <w:autoSpaceDE w:val="0"/>
        <w:autoSpaceDN w:val="0"/>
        <w:adjustRightInd w:val="0"/>
        <w:spacing w:before="29" w:after="0" w:line="360" w:lineRule="auto"/>
        <w:ind w:right="-1"/>
        <w:jc w:val="center"/>
        <w:rPr>
          <w:rFonts w:ascii="Times New Roman" w:hAnsi="Times New Roman" w:cs="Times New Roman"/>
          <w:b/>
          <w:bCs/>
          <w:i/>
          <w:color w:val="000000"/>
          <w:sz w:val="24"/>
          <w:szCs w:val="24"/>
        </w:rPr>
      </w:pPr>
      <w:r w:rsidRPr="00FB5A92">
        <w:rPr>
          <w:rFonts w:ascii="Times New Roman" w:hAnsi="Times New Roman" w:cs="Times New Roman"/>
          <w:b/>
          <w:bCs/>
          <w:i/>
          <w:color w:val="000000"/>
          <w:sz w:val="24"/>
          <w:szCs w:val="24"/>
        </w:rPr>
        <w:t>Abstract</w:t>
      </w:r>
    </w:p>
    <w:p w:rsidR="007403BD" w:rsidRDefault="007403BD" w:rsidP="000B1C97">
      <w:pPr>
        <w:widowControl w:val="0"/>
        <w:autoSpaceDE w:val="0"/>
        <w:autoSpaceDN w:val="0"/>
        <w:adjustRightInd w:val="0"/>
        <w:spacing w:before="29" w:after="0" w:line="240" w:lineRule="auto"/>
        <w:ind w:right="-1"/>
        <w:jc w:val="both"/>
        <w:rPr>
          <w:rFonts w:ascii="Times New Roman" w:hAnsi="Times New Roman" w:cs="Times New Roman"/>
          <w:bCs/>
          <w:color w:val="000000"/>
          <w:sz w:val="24"/>
          <w:szCs w:val="24"/>
        </w:rPr>
      </w:pPr>
    </w:p>
    <w:p w:rsidR="00FB6B12" w:rsidRPr="00FB6B12" w:rsidRDefault="001F5D34" w:rsidP="00FB6B12">
      <w:pPr>
        <w:pStyle w:val="HTMLPreformatted"/>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ab/>
      </w:r>
      <w:r w:rsidR="00FB6B12" w:rsidRPr="00FB6B12">
        <w:rPr>
          <w:rFonts w:ascii="Times New Roman" w:hAnsi="Times New Roman" w:cs="Times New Roman"/>
          <w:bCs/>
          <w:i/>
          <w:color w:val="000000"/>
          <w:sz w:val="24"/>
          <w:szCs w:val="24"/>
        </w:rPr>
        <w:t xml:space="preserve">This research aims to know the influence of working capital turnover ratio, likuidity and leverage toward the profitability for property companies and real estate listed on indonesia stock exchange. This research used 30 companies as sample during 4 years reviewed (2010 – 2013), by using purposive sampling method. A statistical test tool was used to examine the hypothesis was multiple regression analysis. </w:t>
      </w:r>
    </w:p>
    <w:p w:rsidR="00FB6B12" w:rsidRPr="00FB6B12" w:rsidRDefault="00FB6B12" w:rsidP="00FB6B12">
      <w:pPr>
        <w:pStyle w:val="HTMLPreformatted"/>
        <w:jc w:val="both"/>
        <w:rPr>
          <w:rFonts w:ascii="Times New Roman" w:hAnsi="Times New Roman" w:cs="Times New Roman"/>
          <w:bCs/>
          <w:i/>
          <w:color w:val="000000"/>
          <w:sz w:val="24"/>
          <w:szCs w:val="24"/>
        </w:rPr>
      </w:pPr>
      <w:r w:rsidRPr="00FB6B12">
        <w:rPr>
          <w:rFonts w:ascii="Times New Roman" w:hAnsi="Times New Roman" w:cs="Times New Roman"/>
          <w:bCs/>
          <w:i/>
          <w:color w:val="000000"/>
          <w:sz w:val="24"/>
          <w:szCs w:val="24"/>
        </w:rPr>
        <w:tab/>
        <w:t>The result</w:t>
      </w:r>
      <w:r>
        <w:rPr>
          <w:rFonts w:ascii="Times New Roman" w:hAnsi="Times New Roman" w:cs="Times New Roman"/>
          <w:bCs/>
          <w:i/>
          <w:color w:val="000000"/>
          <w:sz w:val="24"/>
          <w:szCs w:val="24"/>
        </w:rPr>
        <w:t xml:space="preserve"> </w:t>
      </w:r>
      <w:r w:rsidRPr="00FB6B12">
        <w:rPr>
          <w:rFonts w:ascii="Times New Roman" w:hAnsi="Times New Roman" w:cs="Times New Roman"/>
          <w:bCs/>
          <w:i/>
          <w:color w:val="000000"/>
          <w:sz w:val="24"/>
          <w:szCs w:val="24"/>
        </w:rPr>
        <w:t>of research on model I showed that working capital turnover, current ratio, debt to total asset have significant influence toward return on investment, while debt to equity ratio did not have significant toward return on investment. The result of  research on model II showed that working capital turnover, current ratio, debt to total asset and debt to equity ratio have significant influence toward return on asset.</w:t>
      </w:r>
    </w:p>
    <w:p w:rsidR="00FB6B12" w:rsidRPr="00FB6B12" w:rsidRDefault="00FB6B12" w:rsidP="00FB6B12">
      <w:pPr>
        <w:pStyle w:val="HTMLPreformatted"/>
        <w:jc w:val="both"/>
        <w:rPr>
          <w:rFonts w:ascii="Times New Roman" w:hAnsi="Times New Roman" w:cs="Times New Roman"/>
          <w:bCs/>
          <w:i/>
          <w:color w:val="000000"/>
          <w:sz w:val="24"/>
          <w:szCs w:val="24"/>
        </w:rPr>
      </w:pPr>
    </w:p>
    <w:p w:rsidR="00C80D36" w:rsidRPr="00FB5A92" w:rsidRDefault="00C80D36" w:rsidP="00FB6B12">
      <w:pPr>
        <w:pStyle w:val="HTMLPreformatted"/>
        <w:jc w:val="both"/>
        <w:rPr>
          <w:rFonts w:ascii="Times New Roman" w:hAnsi="Times New Roman" w:cs="Times New Roman"/>
          <w:bCs/>
          <w:i/>
          <w:color w:val="000000"/>
          <w:sz w:val="24"/>
          <w:szCs w:val="24"/>
        </w:rPr>
      </w:pPr>
    </w:p>
    <w:p w:rsidR="00910D75" w:rsidRDefault="000B1C97" w:rsidP="000B1C97">
      <w:pPr>
        <w:widowControl w:val="0"/>
        <w:autoSpaceDE w:val="0"/>
        <w:autoSpaceDN w:val="0"/>
        <w:adjustRightInd w:val="0"/>
        <w:spacing w:before="29" w:after="0" w:line="240" w:lineRule="auto"/>
        <w:ind w:left="1276" w:right="-1" w:hanging="1276"/>
        <w:jc w:val="both"/>
        <w:rPr>
          <w:rFonts w:ascii="Times New Roman" w:hAnsi="Times New Roman" w:cs="Times New Roman"/>
          <w:b/>
          <w:bCs/>
          <w:i/>
          <w:color w:val="000000"/>
          <w:sz w:val="24"/>
          <w:szCs w:val="24"/>
        </w:rPr>
      </w:pPr>
      <w:r w:rsidRPr="00196BEA">
        <w:rPr>
          <w:rFonts w:ascii="Times New Roman" w:hAnsi="Times New Roman" w:cs="Times New Roman"/>
          <w:b/>
          <w:bCs/>
          <w:i/>
          <w:color w:val="000000"/>
          <w:sz w:val="24"/>
          <w:szCs w:val="24"/>
        </w:rPr>
        <w:t>Keywords</w:t>
      </w:r>
      <w:r w:rsidR="00910D75">
        <w:rPr>
          <w:rFonts w:ascii="Times New Roman" w:hAnsi="Times New Roman" w:cs="Times New Roman"/>
          <w:b/>
          <w:bCs/>
          <w:i/>
          <w:color w:val="000000"/>
          <w:sz w:val="24"/>
          <w:szCs w:val="24"/>
        </w:rPr>
        <w:t xml:space="preserve"> </w:t>
      </w:r>
      <w:r w:rsidRPr="00196BEA">
        <w:rPr>
          <w:rFonts w:ascii="Times New Roman" w:hAnsi="Times New Roman" w:cs="Times New Roman"/>
          <w:b/>
          <w:bCs/>
          <w:i/>
          <w:color w:val="000000"/>
          <w:sz w:val="24"/>
          <w:szCs w:val="24"/>
        </w:rPr>
        <w:t xml:space="preserve">: Working Capital Turnover, Current Ratio, Debt to Total Assets, </w:t>
      </w:r>
    </w:p>
    <w:p w:rsidR="000B1C97" w:rsidRPr="00196BEA" w:rsidRDefault="00910D75" w:rsidP="00910D75">
      <w:pPr>
        <w:widowControl w:val="0"/>
        <w:autoSpaceDE w:val="0"/>
        <w:autoSpaceDN w:val="0"/>
        <w:adjustRightInd w:val="0"/>
        <w:spacing w:before="29" w:after="0" w:line="240" w:lineRule="auto"/>
        <w:ind w:left="1276" w:right="-1" w:hanging="556"/>
        <w:jc w:val="both"/>
        <w:rPr>
          <w:rFonts w:ascii="Times New Roman" w:hAnsi="Times New Roman" w:cs="Times New Roman"/>
          <w:b/>
          <w:bCs/>
          <w:i/>
          <w:color w:val="000000"/>
          <w:sz w:val="24"/>
          <w:szCs w:val="24"/>
        </w:rPr>
      </w:pPr>
      <w:r>
        <w:rPr>
          <w:rFonts w:ascii="Times New Roman" w:hAnsi="Times New Roman" w:cs="Times New Roman"/>
          <w:b/>
          <w:bCs/>
          <w:i/>
          <w:color w:val="000000"/>
          <w:sz w:val="24"/>
          <w:szCs w:val="24"/>
        </w:rPr>
        <w:t xml:space="preserve">       </w:t>
      </w:r>
      <w:r w:rsidR="000B1C97" w:rsidRPr="00196BEA">
        <w:rPr>
          <w:rFonts w:ascii="Times New Roman" w:hAnsi="Times New Roman" w:cs="Times New Roman"/>
          <w:b/>
          <w:bCs/>
          <w:i/>
          <w:color w:val="000000"/>
          <w:sz w:val="24"/>
          <w:szCs w:val="24"/>
        </w:rPr>
        <w:t>Debt to Equity Ratio, Return On Investment, Return On Assets.</w:t>
      </w:r>
    </w:p>
    <w:p w:rsidR="006D305A" w:rsidRDefault="006D305A" w:rsidP="007B2AFB">
      <w:pPr>
        <w:widowControl w:val="0"/>
        <w:autoSpaceDE w:val="0"/>
        <w:autoSpaceDN w:val="0"/>
        <w:adjustRightInd w:val="0"/>
        <w:spacing w:before="29" w:after="0" w:line="240" w:lineRule="auto"/>
        <w:ind w:right="-1"/>
        <w:jc w:val="center"/>
        <w:rPr>
          <w:rFonts w:ascii="Times New Roman" w:hAnsi="Times New Roman" w:cs="Times New Roman"/>
          <w:bCs/>
          <w:i/>
          <w:color w:val="000000"/>
          <w:sz w:val="24"/>
          <w:szCs w:val="24"/>
        </w:rPr>
      </w:pPr>
    </w:p>
    <w:p w:rsidR="00834805" w:rsidRDefault="00834805" w:rsidP="007B2AFB">
      <w:pPr>
        <w:widowControl w:val="0"/>
        <w:autoSpaceDE w:val="0"/>
        <w:autoSpaceDN w:val="0"/>
        <w:adjustRightInd w:val="0"/>
        <w:spacing w:before="29" w:after="0" w:line="240" w:lineRule="auto"/>
        <w:ind w:right="-1"/>
        <w:jc w:val="center"/>
        <w:rPr>
          <w:rFonts w:ascii="Times New Roman" w:hAnsi="Times New Roman" w:cs="Times New Roman"/>
          <w:bCs/>
          <w:i/>
          <w:color w:val="000000"/>
          <w:sz w:val="24"/>
          <w:szCs w:val="24"/>
        </w:rPr>
      </w:pPr>
    </w:p>
    <w:p w:rsidR="00834805" w:rsidRDefault="00834805" w:rsidP="007B2AFB">
      <w:pPr>
        <w:widowControl w:val="0"/>
        <w:autoSpaceDE w:val="0"/>
        <w:autoSpaceDN w:val="0"/>
        <w:adjustRightInd w:val="0"/>
        <w:spacing w:before="29" w:after="0" w:line="240" w:lineRule="auto"/>
        <w:ind w:right="-1"/>
        <w:jc w:val="center"/>
        <w:rPr>
          <w:rFonts w:ascii="Times New Roman" w:hAnsi="Times New Roman" w:cs="Times New Roman"/>
          <w:bCs/>
          <w:i/>
          <w:color w:val="000000"/>
          <w:sz w:val="24"/>
          <w:szCs w:val="24"/>
        </w:rPr>
      </w:pPr>
    </w:p>
    <w:p w:rsidR="00834805" w:rsidRDefault="00834805" w:rsidP="007B2AFB">
      <w:pPr>
        <w:widowControl w:val="0"/>
        <w:autoSpaceDE w:val="0"/>
        <w:autoSpaceDN w:val="0"/>
        <w:adjustRightInd w:val="0"/>
        <w:spacing w:before="29" w:after="0" w:line="240" w:lineRule="auto"/>
        <w:ind w:right="-1"/>
        <w:jc w:val="center"/>
        <w:rPr>
          <w:rFonts w:ascii="Times New Roman" w:hAnsi="Times New Roman" w:cs="Times New Roman"/>
          <w:bCs/>
          <w:i/>
          <w:color w:val="000000"/>
          <w:sz w:val="24"/>
          <w:szCs w:val="24"/>
        </w:rPr>
      </w:pPr>
    </w:p>
    <w:p w:rsidR="00834805" w:rsidRDefault="00834805" w:rsidP="007B2AFB">
      <w:pPr>
        <w:widowControl w:val="0"/>
        <w:autoSpaceDE w:val="0"/>
        <w:autoSpaceDN w:val="0"/>
        <w:adjustRightInd w:val="0"/>
        <w:spacing w:before="29" w:after="0" w:line="240" w:lineRule="auto"/>
        <w:ind w:right="-1"/>
        <w:jc w:val="center"/>
        <w:rPr>
          <w:rFonts w:ascii="Times New Roman" w:hAnsi="Times New Roman" w:cs="Times New Roman"/>
          <w:bCs/>
          <w:i/>
          <w:color w:val="000000"/>
          <w:sz w:val="24"/>
          <w:szCs w:val="24"/>
        </w:rPr>
      </w:pPr>
    </w:p>
    <w:p w:rsidR="00834805" w:rsidRDefault="00834805" w:rsidP="007B2AFB">
      <w:pPr>
        <w:widowControl w:val="0"/>
        <w:autoSpaceDE w:val="0"/>
        <w:autoSpaceDN w:val="0"/>
        <w:adjustRightInd w:val="0"/>
        <w:spacing w:before="29" w:after="0" w:line="240" w:lineRule="auto"/>
        <w:ind w:right="-1"/>
        <w:jc w:val="center"/>
        <w:rPr>
          <w:rFonts w:ascii="Times New Roman" w:hAnsi="Times New Roman" w:cs="Times New Roman"/>
          <w:bCs/>
          <w:i/>
          <w:color w:val="000000"/>
          <w:sz w:val="24"/>
          <w:szCs w:val="24"/>
        </w:rPr>
      </w:pPr>
    </w:p>
    <w:p w:rsidR="00834805" w:rsidRDefault="00834805" w:rsidP="007B2AFB">
      <w:pPr>
        <w:widowControl w:val="0"/>
        <w:autoSpaceDE w:val="0"/>
        <w:autoSpaceDN w:val="0"/>
        <w:adjustRightInd w:val="0"/>
        <w:spacing w:before="29" w:after="0" w:line="240" w:lineRule="auto"/>
        <w:ind w:right="-1"/>
        <w:jc w:val="center"/>
        <w:rPr>
          <w:rFonts w:ascii="Times New Roman" w:hAnsi="Times New Roman" w:cs="Times New Roman"/>
          <w:bCs/>
          <w:i/>
          <w:color w:val="000000"/>
          <w:sz w:val="24"/>
          <w:szCs w:val="24"/>
        </w:rPr>
      </w:pPr>
    </w:p>
    <w:p w:rsidR="00834805" w:rsidRDefault="00834805" w:rsidP="007B2AFB">
      <w:pPr>
        <w:widowControl w:val="0"/>
        <w:autoSpaceDE w:val="0"/>
        <w:autoSpaceDN w:val="0"/>
        <w:adjustRightInd w:val="0"/>
        <w:spacing w:before="29" w:after="0" w:line="240" w:lineRule="auto"/>
        <w:ind w:right="-1"/>
        <w:jc w:val="center"/>
        <w:rPr>
          <w:rFonts w:ascii="Times New Roman" w:hAnsi="Times New Roman" w:cs="Times New Roman"/>
          <w:bCs/>
          <w:i/>
          <w:color w:val="000000"/>
          <w:sz w:val="24"/>
          <w:szCs w:val="24"/>
        </w:rPr>
      </w:pPr>
    </w:p>
    <w:p w:rsidR="00834805" w:rsidRDefault="00834805" w:rsidP="007B2AFB">
      <w:pPr>
        <w:widowControl w:val="0"/>
        <w:autoSpaceDE w:val="0"/>
        <w:autoSpaceDN w:val="0"/>
        <w:adjustRightInd w:val="0"/>
        <w:spacing w:before="29" w:after="0" w:line="240" w:lineRule="auto"/>
        <w:ind w:right="-1"/>
        <w:jc w:val="center"/>
        <w:rPr>
          <w:rFonts w:ascii="Times New Roman" w:hAnsi="Times New Roman" w:cs="Times New Roman"/>
          <w:bCs/>
          <w:i/>
          <w:color w:val="000000"/>
          <w:sz w:val="24"/>
          <w:szCs w:val="24"/>
        </w:rPr>
      </w:pPr>
    </w:p>
    <w:p w:rsidR="00834805" w:rsidRDefault="00834805" w:rsidP="007B2AFB">
      <w:pPr>
        <w:widowControl w:val="0"/>
        <w:autoSpaceDE w:val="0"/>
        <w:autoSpaceDN w:val="0"/>
        <w:adjustRightInd w:val="0"/>
        <w:spacing w:before="29" w:after="0" w:line="240" w:lineRule="auto"/>
        <w:ind w:right="-1"/>
        <w:jc w:val="center"/>
        <w:rPr>
          <w:rFonts w:ascii="Times New Roman" w:hAnsi="Times New Roman" w:cs="Times New Roman"/>
          <w:bCs/>
          <w:i/>
          <w:color w:val="000000"/>
          <w:sz w:val="24"/>
          <w:szCs w:val="24"/>
        </w:rPr>
      </w:pPr>
    </w:p>
    <w:p w:rsidR="00834805" w:rsidRDefault="00834805" w:rsidP="007B2AFB">
      <w:pPr>
        <w:widowControl w:val="0"/>
        <w:autoSpaceDE w:val="0"/>
        <w:autoSpaceDN w:val="0"/>
        <w:adjustRightInd w:val="0"/>
        <w:spacing w:before="29" w:after="0" w:line="240" w:lineRule="auto"/>
        <w:ind w:right="-1"/>
        <w:jc w:val="center"/>
        <w:rPr>
          <w:rFonts w:ascii="Times New Roman" w:hAnsi="Times New Roman" w:cs="Times New Roman"/>
          <w:bCs/>
          <w:i/>
          <w:color w:val="000000"/>
          <w:sz w:val="24"/>
          <w:szCs w:val="24"/>
        </w:rPr>
      </w:pPr>
    </w:p>
    <w:p w:rsidR="00834805" w:rsidRDefault="00834805" w:rsidP="007B2AFB">
      <w:pPr>
        <w:widowControl w:val="0"/>
        <w:autoSpaceDE w:val="0"/>
        <w:autoSpaceDN w:val="0"/>
        <w:adjustRightInd w:val="0"/>
        <w:spacing w:before="29" w:after="0" w:line="240" w:lineRule="auto"/>
        <w:ind w:right="-1"/>
        <w:jc w:val="center"/>
        <w:rPr>
          <w:rFonts w:ascii="Times New Roman" w:hAnsi="Times New Roman" w:cs="Times New Roman"/>
          <w:bCs/>
          <w:i/>
          <w:color w:val="000000"/>
          <w:sz w:val="24"/>
          <w:szCs w:val="24"/>
        </w:rPr>
      </w:pPr>
    </w:p>
    <w:p w:rsidR="00834805" w:rsidRDefault="00834805" w:rsidP="007B2AFB">
      <w:pPr>
        <w:widowControl w:val="0"/>
        <w:autoSpaceDE w:val="0"/>
        <w:autoSpaceDN w:val="0"/>
        <w:adjustRightInd w:val="0"/>
        <w:spacing w:before="29" w:after="0" w:line="240" w:lineRule="auto"/>
        <w:ind w:right="-1"/>
        <w:jc w:val="center"/>
        <w:rPr>
          <w:rFonts w:ascii="Times New Roman" w:hAnsi="Times New Roman" w:cs="Times New Roman"/>
          <w:bCs/>
          <w:i/>
          <w:color w:val="000000"/>
          <w:sz w:val="24"/>
          <w:szCs w:val="24"/>
        </w:rPr>
      </w:pPr>
    </w:p>
    <w:p w:rsidR="00834805" w:rsidRPr="00834805" w:rsidRDefault="00834805" w:rsidP="007B2AFB">
      <w:pPr>
        <w:widowControl w:val="0"/>
        <w:autoSpaceDE w:val="0"/>
        <w:autoSpaceDN w:val="0"/>
        <w:adjustRightInd w:val="0"/>
        <w:spacing w:before="29" w:after="0" w:line="240" w:lineRule="auto"/>
        <w:ind w:right="-1"/>
        <w:jc w:val="center"/>
        <w:rPr>
          <w:rFonts w:ascii="Times New Roman" w:hAnsi="Times New Roman" w:cs="Times New Roman"/>
          <w:bCs/>
          <w:i/>
          <w:color w:val="000000"/>
          <w:sz w:val="24"/>
          <w:szCs w:val="24"/>
        </w:rPr>
      </w:pPr>
    </w:p>
    <w:sectPr w:rsidR="00834805" w:rsidRPr="00834805" w:rsidSect="0054312B">
      <w:footerReference w:type="default" r:id="rId9"/>
      <w:pgSz w:w="11906" w:h="16838" w:code="9"/>
      <w:pgMar w:top="2268" w:right="1701" w:bottom="1701" w:left="2268" w:header="709" w:footer="709" w:gutter="0"/>
      <w:pgNumType w:fmt="upp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12B" w:rsidRDefault="0054312B" w:rsidP="0054312B">
      <w:pPr>
        <w:spacing w:after="0" w:line="240" w:lineRule="auto"/>
      </w:pPr>
      <w:r>
        <w:separator/>
      </w:r>
    </w:p>
  </w:endnote>
  <w:endnote w:type="continuationSeparator" w:id="0">
    <w:p w:rsidR="0054312B" w:rsidRDefault="0054312B" w:rsidP="00543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966"/>
      <w:docPartObj>
        <w:docPartGallery w:val="Page Numbers (Bottom of Page)"/>
        <w:docPartUnique/>
      </w:docPartObj>
    </w:sdtPr>
    <w:sdtEndPr/>
    <w:sdtContent>
      <w:p w:rsidR="0054312B" w:rsidRDefault="00FB6B12">
        <w:pPr>
          <w:pStyle w:val="Footer"/>
          <w:jc w:val="center"/>
        </w:pPr>
        <w:r>
          <w:fldChar w:fldCharType="begin"/>
        </w:r>
        <w:r>
          <w:instrText xml:space="preserve"> PAGE   \* MERGEFORMAT </w:instrText>
        </w:r>
        <w:r>
          <w:fldChar w:fldCharType="separate"/>
        </w:r>
        <w:r w:rsidR="00467A6C">
          <w:rPr>
            <w:noProof/>
          </w:rPr>
          <w:t>II</w:t>
        </w:r>
        <w:r>
          <w:rPr>
            <w:noProof/>
          </w:rPr>
          <w:fldChar w:fldCharType="end"/>
        </w:r>
      </w:p>
    </w:sdtContent>
  </w:sdt>
  <w:p w:rsidR="0054312B" w:rsidRDefault="00543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12B" w:rsidRDefault="0054312B" w:rsidP="0054312B">
      <w:pPr>
        <w:spacing w:after="0" w:line="240" w:lineRule="auto"/>
      </w:pPr>
      <w:r>
        <w:separator/>
      </w:r>
    </w:p>
  </w:footnote>
  <w:footnote w:type="continuationSeparator" w:id="0">
    <w:p w:rsidR="0054312B" w:rsidRDefault="0054312B" w:rsidP="005431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0D8C"/>
    <w:multiLevelType w:val="hybridMultilevel"/>
    <w:tmpl w:val="0DCC9040"/>
    <w:lvl w:ilvl="0" w:tplc="3CA4A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32E9"/>
    <w:rsid w:val="000515E8"/>
    <w:rsid w:val="0005336E"/>
    <w:rsid w:val="00065936"/>
    <w:rsid w:val="000B1C97"/>
    <w:rsid w:val="000F4689"/>
    <w:rsid w:val="0012664A"/>
    <w:rsid w:val="0014643A"/>
    <w:rsid w:val="00163074"/>
    <w:rsid w:val="00194FBD"/>
    <w:rsid w:val="00195066"/>
    <w:rsid w:val="00196BEA"/>
    <w:rsid w:val="001C07D8"/>
    <w:rsid w:val="001C1659"/>
    <w:rsid w:val="001D2ACE"/>
    <w:rsid w:val="001D40BD"/>
    <w:rsid w:val="001F5D34"/>
    <w:rsid w:val="0023794E"/>
    <w:rsid w:val="0024672B"/>
    <w:rsid w:val="002707CF"/>
    <w:rsid w:val="0028158A"/>
    <w:rsid w:val="002D4940"/>
    <w:rsid w:val="00365DCE"/>
    <w:rsid w:val="00380836"/>
    <w:rsid w:val="003C5A97"/>
    <w:rsid w:val="003E6F27"/>
    <w:rsid w:val="003F53A6"/>
    <w:rsid w:val="0040255C"/>
    <w:rsid w:val="0040497F"/>
    <w:rsid w:val="00414D9A"/>
    <w:rsid w:val="004376F7"/>
    <w:rsid w:val="0044057F"/>
    <w:rsid w:val="00440F6C"/>
    <w:rsid w:val="00446D9A"/>
    <w:rsid w:val="004532D0"/>
    <w:rsid w:val="00467A6C"/>
    <w:rsid w:val="00494B3D"/>
    <w:rsid w:val="00494B63"/>
    <w:rsid w:val="004D5E73"/>
    <w:rsid w:val="0054312B"/>
    <w:rsid w:val="005705C6"/>
    <w:rsid w:val="00571407"/>
    <w:rsid w:val="0058410E"/>
    <w:rsid w:val="00597AAA"/>
    <w:rsid w:val="005B2893"/>
    <w:rsid w:val="005E64BB"/>
    <w:rsid w:val="005E79FE"/>
    <w:rsid w:val="00617C8F"/>
    <w:rsid w:val="00642F64"/>
    <w:rsid w:val="00657EFE"/>
    <w:rsid w:val="00661C97"/>
    <w:rsid w:val="006673B6"/>
    <w:rsid w:val="00692788"/>
    <w:rsid w:val="006A1C15"/>
    <w:rsid w:val="006D305A"/>
    <w:rsid w:val="006E2031"/>
    <w:rsid w:val="00702C06"/>
    <w:rsid w:val="00713BEA"/>
    <w:rsid w:val="00731675"/>
    <w:rsid w:val="00737A3A"/>
    <w:rsid w:val="007403BD"/>
    <w:rsid w:val="007757BE"/>
    <w:rsid w:val="007768E3"/>
    <w:rsid w:val="00776D4C"/>
    <w:rsid w:val="007903D2"/>
    <w:rsid w:val="00790CFD"/>
    <w:rsid w:val="007A49FC"/>
    <w:rsid w:val="007B2AFB"/>
    <w:rsid w:val="007B7A2B"/>
    <w:rsid w:val="007D7AA3"/>
    <w:rsid w:val="007E3A09"/>
    <w:rsid w:val="007F2774"/>
    <w:rsid w:val="007F2A87"/>
    <w:rsid w:val="00805109"/>
    <w:rsid w:val="0082256A"/>
    <w:rsid w:val="00833D1F"/>
    <w:rsid w:val="00834805"/>
    <w:rsid w:val="00842537"/>
    <w:rsid w:val="00847F64"/>
    <w:rsid w:val="00865FFB"/>
    <w:rsid w:val="008962E1"/>
    <w:rsid w:val="008A66E2"/>
    <w:rsid w:val="008B5499"/>
    <w:rsid w:val="008D4A44"/>
    <w:rsid w:val="008F1058"/>
    <w:rsid w:val="00910D75"/>
    <w:rsid w:val="009261E0"/>
    <w:rsid w:val="009648F0"/>
    <w:rsid w:val="00982287"/>
    <w:rsid w:val="0099355F"/>
    <w:rsid w:val="009B0D69"/>
    <w:rsid w:val="009C7E61"/>
    <w:rsid w:val="00A20C91"/>
    <w:rsid w:val="00A8757D"/>
    <w:rsid w:val="00A932E9"/>
    <w:rsid w:val="00B17F2A"/>
    <w:rsid w:val="00B3066F"/>
    <w:rsid w:val="00B32F78"/>
    <w:rsid w:val="00B35ED4"/>
    <w:rsid w:val="00B42412"/>
    <w:rsid w:val="00B76397"/>
    <w:rsid w:val="00B81F89"/>
    <w:rsid w:val="00B83198"/>
    <w:rsid w:val="00B934EE"/>
    <w:rsid w:val="00B938F9"/>
    <w:rsid w:val="00BE20AA"/>
    <w:rsid w:val="00BE3312"/>
    <w:rsid w:val="00C259E2"/>
    <w:rsid w:val="00C33B68"/>
    <w:rsid w:val="00C436A7"/>
    <w:rsid w:val="00C80D36"/>
    <w:rsid w:val="00C91483"/>
    <w:rsid w:val="00C9539E"/>
    <w:rsid w:val="00C95C1D"/>
    <w:rsid w:val="00CA2C1B"/>
    <w:rsid w:val="00CB3AC5"/>
    <w:rsid w:val="00CD7708"/>
    <w:rsid w:val="00CE29CC"/>
    <w:rsid w:val="00CE69C5"/>
    <w:rsid w:val="00CF159B"/>
    <w:rsid w:val="00D05748"/>
    <w:rsid w:val="00D32982"/>
    <w:rsid w:val="00D37A1D"/>
    <w:rsid w:val="00D7250E"/>
    <w:rsid w:val="00E0061B"/>
    <w:rsid w:val="00E116E4"/>
    <w:rsid w:val="00E16969"/>
    <w:rsid w:val="00E674FC"/>
    <w:rsid w:val="00E67F6F"/>
    <w:rsid w:val="00E8315F"/>
    <w:rsid w:val="00E87082"/>
    <w:rsid w:val="00E87B63"/>
    <w:rsid w:val="00EC5BF4"/>
    <w:rsid w:val="00EE15A7"/>
    <w:rsid w:val="00F0794B"/>
    <w:rsid w:val="00F33DDF"/>
    <w:rsid w:val="00F3563E"/>
    <w:rsid w:val="00F405C4"/>
    <w:rsid w:val="00F46090"/>
    <w:rsid w:val="00F63276"/>
    <w:rsid w:val="00F660F0"/>
    <w:rsid w:val="00FB5370"/>
    <w:rsid w:val="00FB5A92"/>
    <w:rsid w:val="00FB6B12"/>
    <w:rsid w:val="00FB7073"/>
    <w:rsid w:val="00FE0122"/>
    <w:rsid w:val="00FE21C1"/>
    <w:rsid w:val="00FE6B4D"/>
    <w:rsid w:val="00FF47A2"/>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68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32E9"/>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A932E9"/>
    <w:pPr>
      <w:ind w:left="720"/>
      <w:contextualSpacing/>
    </w:pPr>
    <w:rPr>
      <w:rFonts w:ascii="Calibri" w:eastAsia="Times New Roman" w:hAnsi="Calibri" w:cs="Arial"/>
      <w:lang w:eastAsia="ko-KR"/>
    </w:rPr>
  </w:style>
  <w:style w:type="paragraph" w:styleId="HTMLPreformatted">
    <w:name w:val="HTML Preformatted"/>
    <w:basedOn w:val="Normal"/>
    <w:link w:val="HTMLPreformattedChar"/>
    <w:uiPriority w:val="99"/>
    <w:unhideWhenUsed/>
    <w:rsid w:val="00E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8315F"/>
    <w:rPr>
      <w:rFonts w:ascii="Courier New" w:eastAsia="Times New Roman" w:hAnsi="Courier New" w:cs="Courier New"/>
      <w:sz w:val="20"/>
      <w:szCs w:val="20"/>
      <w:lang w:eastAsia="id-ID"/>
    </w:rPr>
  </w:style>
  <w:style w:type="paragraph" w:styleId="Header">
    <w:name w:val="header"/>
    <w:basedOn w:val="Normal"/>
    <w:link w:val="HeaderChar"/>
    <w:uiPriority w:val="99"/>
    <w:semiHidden/>
    <w:unhideWhenUsed/>
    <w:rsid w:val="0054312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312B"/>
  </w:style>
  <w:style w:type="paragraph" w:styleId="Footer">
    <w:name w:val="footer"/>
    <w:basedOn w:val="Normal"/>
    <w:link w:val="FooterChar"/>
    <w:uiPriority w:val="99"/>
    <w:unhideWhenUsed/>
    <w:rsid w:val="00543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1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595455">
      <w:bodyDiv w:val="1"/>
      <w:marLeft w:val="0"/>
      <w:marRight w:val="0"/>
      <w:marTop w:val="0"/>
      <w:marBottom w:val="0"/>
      <w:divBdr>
        <w:top w:val="none" w:sz="0" w:space="0" w:color="auto"/>
        <w:left w:val="none" w:sz="0" w:space="0" w:color="auto"/>
        <w:bottom w:val="none" w:sz="0" w:space="0" w:color="auto"/>
        <w:right w:val="none" w:sz="0" w:space="0" w:color="auto"/>
      </w:divBdr>
    </w:div>
    <w:div w:id="1563058790">
      <w:bodyDiv w:val="1"/>
      <w:marLeft w:val="0"/>
      <w:marRight w:val="0"/>
      <w:marTop w:val="0"/>
      <w:marBottom w:val="0"/>
      <w:divBdr>
        <w:top w:val="none" w:sz="0" w:space="0" w:color="auto"/>
        <w:left w:val="none" w:sz="0" w:space="0" w:color="auto"/>
        <w:bottom w:val="none" w:sz="0" w:space="0" w:color="auto"/>
        <w:right w:val="none" w:sz="0" w:space="0" w:color="auto"/>
      </w:divBdr>
    </w:div>
    <w:div w:id="19789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FA5AA-BA54-4A7A-AA2E-D8247FF4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ZETKA 2</cp:lastModifiedBy>
  <cp:revision>116</cp:revision>
  <cp:lastPrinted>2015-02-11T10:27:00Z</cp:lastPrinted>
  <dcterms:created xsi:type="dcterms:W3CDTF">2014-02-24T13:26:00Z</dcterms:created>
  <dcterms:modified xsi:type="dcterms:W3CDTF">2015-02-11T10:27:00Z</dcterms:modified>
</cp:coreProperties>
</file>