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CA" w:rsidRDefault="008D0597" w:rsidP="005563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5449EB" w:rsidRPr="005449EB" w:rsidRDefault="005449EB" w:rsidP="005563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9EB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Pengaruh Struktur Kepemilikan Institusi Domestik, Kepemilikan Publik, Tingkat </w:t>
      </w:r>
      <w:r w:rsidRPr="005449EB">
        <w:rPr>
          <w:rFonts w:ascii="Times New Roman" w:hAnsi="Times New Roman" w:cs="Times New Roman"/>
          <w:b/>
          <w:bCs/>
          <w:i/>
          <w:sz w:val="28"/>
          <w:szCs w:val="28"/>
          <w:lang w:val="id-ID"/>
        </w:rPr>
        <w:t>Profitabilitas</w:t>
      </w:r>
      <w:r w:rsidRPr="005449EB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, Tingkat </w:t>
      </w:r>
      <w:r w:rsidRPr="005449EB">
        <w:rPr>
          <w:rFonts w:ascii="Times New Roman" w:hAnsi="Times New Roman" w:cs="Times New Roman"/>
          <w:b/>
          <w:bCs/>
          <w:i/>
          <w:sz w:val="28"/>
          <w:szCs w:val="28"/>
          <w:lang w:val="id-ID"/>
        </w:rPr>
        <w:t>Leverage</w:t>
      </w:r>
      <w:r w:rsidRPr="005449EB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dan Ukuran Perusahaan Terhadap </w:t>
      </w:r>
      <w:r w:rsidRPr="005449EB">
        <w:rPr>
          <w:rFonts w:ascii="Times New Roman" w:hAnsi="Times New Roman" w:cs="Times New Roman"/>
          <w:b/>
          <w:bCs/>
          <w:i/>
          <w:sz w:val="28"/>
          <w:szCs w:val="28"/>
          <w:lang w:val="id-ID"/>
        </w:rPr>
        <w:t>Risk Management Disclosure</w:t>
      </w:r>
    </w:p>
    <w:p w:rsidR="004F2FC0" w:rsidRDefault="005449EB" w:rsidP="005F4DCB">
      <w:pPr>
        <w:tabs>
          <w:tab w:val="left" w:pos="1800"/>
        </w:tabs>
        <w:spacing w:after="120" w:line="240" w:lineRule="auto"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Gyovani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Tanjung</w:t>
      </w:r>
      <w:proofErr w:type="spellEnd"/>
      <w:r w:rsidR="004F2FC0">
        <w:rPr>
          <w:rFonts w:ascii="Times New Roman" w:hAnsi="Times New Roman" w:cs="Times New Roman"/>
          <w:b/>
          <w:bCs/>
          <w:sz w:val="24"/>
          <w:szCs w:val="24"/>
        </w:rPr>
        <w:tab/>
        <w:t>: I</w:t>
      </w:r>
      <w:proofErr w:type="gramStart"/>
      <w:r w:rsidR="004F2FC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Herawati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2FC0">
        <w:rPr>
          <w:rFonts w:ascii="Times New Roman" w:hAnsi="Times New Roman" w:cs="Times New Roman"/>
          <w:b/>
          <w:bCs/>
          <w:sz w:val="24"/>
          <w:szCs w:val="24"/>
        </w:rPr>
        <w:t xml:space="preserve">S.E, </w:t>
      </w:r>
      <w:proofErr w:type="spellStart"/>
      <w:r w:rsidR="004F2FC0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 w:rsidR="004F2F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F2FC0">
        <w:rPr>
          <w:rFonts w:ascii="Times New Roman" w:hAnsi="Times New Roman" w:cs="Times New Roman"/>
          <w:b/>
          <w:bCs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CA</w:t>
      </w:r>
    </w:p>
    <w:p w:rsidR="00CB1D5D" w:rsidRDefault="004F2FC0" w:rsidP="005F4DCB">
      <w:pPr>
        <w:spacing w:after="120" w:line="240" w:lineRule="auto"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Yunilma</w:t>
      </w:r>
      <w:proofErr w:type="spellEnd"/>
      <w:r w:rsidR="005449E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Ak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CA</w:t>
      </w:r>
    </w:p>
    <w:p w:rsidR="004F2FC0" w:rsidRPr="00DF46BD" w:rsidRDefault="004F2FC0" w:rsidP="005563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49EB" w:rsidRPr="00144CBF" w:rsidRDefault="005449EB" w:rsidP="005449EB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CBF">
        <w:rPr>
          <w:rFonts w:ascii="Times New Roman" w:hAnsi="Times New Roman" w:cs="Times New Roman"/>
          <w:i/>
          <w:sz w:val="24"/>
          <w:szCs w:val="24"/>
        </w:rPr>
        <w:t xml:space="preserve">Risk the disclosure of company in the practice , should be prosecuted </w:t>
      </w:r>
      <w:proofErr w:type="spellStart"/>
      <w:r w:rsidRPr="00144CBF">
        <w:rPr>
          <w:rFonts w:ascii="Times New Roman" w:hAnsi="Times New Roman" w:cs="Times New Roman"/>
          <w:i/>
          <w:sz w:val="24"/>
          <w:szCs w:val="24"/>
        </w:rPr>
        <w:t>menejer</w:t>
      </w:r>
      <w:proofErr w:type="spellEnd"/>
      <w:r w:rsidRPr="00144CBF">
        <w:rPr>
          <w:rFonts w:ascii="Times New Roman" w:hAnsi="Times New Roman" w:cs="Times New Roman"/>
          <w:i/>
          <w:sz w:val="24"/>
          <w:szCs w:val="24"/>
        </w:rPr>
        <w:t xml:space="preserve"> can provide sufficient information regarding the disclosure risks faced by companies in the company financial report , because the information can </w:t>
      </w:r>
      <w:proofErr w:type="spellStart"/>
      <w:r w:rsidRPr="00144CBF">
        <w:rPr>
          <w:rFonts w:ascii="Times New Roman" w:hAnsi="Times New Roman" w:cs="Times New Roman"/>
          <w:i/>
          <w:sz w:val="24"/>
          <w:szCs w:val="24"/>
        </w:rPr>
        <w:t>memberrikan</w:t>
      </w:r>
      <w:proofErr w:type="spellEnd"/>
      <w:r w:rsidRPr="00144CBF">
        <w:rPr>
          <w:rFonts w:ascii="Times New Roman" w:hAnsi="Times New Roman" w:cs="Times New Roman"/>
          <w:i/>
          <w:sz w:val="24"/>
          <w:szCs w:val="24"/>
        </w:rPr>
        <w:t xml:space="preserve"> encouragement to investors and creditors in making investments .This research aims to </w:t>
      </w:r>
      <w:proofErr w:type="spellStart"/>
      <w:r w:rsidRPr="00144CBF">
        <w:rPr>
          <w:rFonts w:ascii="Times New Roman" w:hAnsi="Times New Roman" w:cs="Times New Roman"/>
          <w:i/>
          <w:sz w:val="24"/>
          <w:szCs w:val="24"/>
        </w:rPr>
        <w:t>menadapatkan</w:t>
      </w:r>
      <w:proofErr w:type="spellEnd"/>
      <w:r w:rsidRPr="00144CBF">
        <w:rPr>
          <w:rFonts w:ascii="Times New Roman" w:hAnsi="Times New Roman" w:cs="Times New Roman"/>
          <w:i/>
          <w:sz w:val="24"/>
          <w:szCs w:val="24"/>
        </w:rPr>
        <w:t xml:space="preserve"> empirical evidence of the influence of ownership of domestic institutions , public ownership , the level of profitability , the level of leverage and the size of the </w:t>
      </w:r>
      <w:proofErr w:type="spellStart"/>
      <w:r w:rsidRPr="00144CBF">
        <w:rPr>
          <w:rFonts w:ascii="Times New Roman" w:hAnsi="Times New Roman" w:cs="Times New Roman"/>
          <w:i/>
          <w:sz w:val="24"/>
          <w:szCs w:val="24"/>
        </w:rPr>
        <w:t>companyIn</w:t>
      </w:r>
      <w:proofErr w:type="spellEnd"/>
      <w:r w:rsidRPr="00144CBF">
        <w:rPr>
          <w:rFonts w:ascii="Times New Roman" w:hAnsi="Times New Roman" w:cs="Times New Roman"/>
          <w:i/>
          <w:sz w:val="24"/>
          <w:szCs w:val="24"/>
        </w:rPr>
        <w:t xml:space="preserve"> this research , the data used is secondary data derived from the annual report that the listing </w:t>
      </w:r>
      <w:proofErr w:type="spellStart"/>
      <w:r w:rsidRPr="00144CBF">
        <w:rPr>
          <w:rFonts w:ascii="Times New Roman" w:hAnsi="Times New Roman" w:cs="Times New Roman"/>
          <w:i/>
          <w:sz w:val="24"/>
          <w:szCs w:val="24"/>
        </w:rPr>
        <w:t>icmd</w:t>
      </w:r>
      <w:proofErr w:type="spellEnd"/>
      <w:r w:rsidRPr="00144CBF">
        <w:rPr>
          <w:rFonts w:ascii="Times New Roman" w:hAnsi="Times New Roman" w:cs="Times New Roman"/>
          <w:i/>
          <w:sz w:val="24"/>
          <w:szCs w:val="24"/>
        </w:rPr>
        <w:t xml:space="preserve"> banking and in </w:t>
      </w:r>
      <w:proofErr w:type="spellStart"/>
      <w:r w:rsidRPr="00144CBF">
        <w:rPr>
          <w:rFonts w:ascii="Times New Roman" w:hAnsi="Times New Roman" w:cs="Times New Roman"/>
          <w:i/>
          <w:sz w:val="24"/>
          <w:szCs w:val="24"/>
        </w:rPr>
        <w:t>indonesian</w:t>
      </w:r>
      <w:proofErr w:type="spellEnd"/>
      <w:r w:rsidRPr="00144CBF">
        <w:rPr>
          <w:rFonts w:ascii="Times New Roman" w:hAnsi="Times New Roman" w:cs="Times New Roman"/>
          <w:i/>
          <w:sz w:val="24"/>
          <w:szCs w:val="24"/>
        </w:rPr>
        <w:t xml:space="preserve"> stock exchange </w:t>
      </w:r>
      <w:proofErr w:type="spellStart"/>
      <w:r w:rsidRPr="00144CBF">
        <w:rPr>
          <w:rFonts w:ascii="Times New Roman" w:hAnsi="Times New Roman" w:cs="Times New Roman"/>
          <w:i/>
          <w:sz w:val="24"/>
          <w:szCs w:val="24"/>
        </w:rPr>
        <w:t>bei</w:t>
      </w:r>
      <w:proofErr w:type="spellEnd"/>
      <w:r w:rsidRPr="00144CBF">
        <w:rPr>
          <w:rFonts w:ascii="Times New Roman" w:hAnsi="Times New Roman" w:cs="Times New Roman"/>
          <w:i/>
          <w:sz w:val="24"/>
          <w:szCs w:val="24"/>
        </w:rPr>
        <w:t xml:space="preserve"> ) .Purposive sample taken by using a method of sampling .The sample used is during the period as many as 27 2010-2013 banking company .A method of analysis in this study using double regression analysis.</w:t>
      </w:r>
    </w:p>
    <w:p w:rsidR="005449EB" w:rsidRPr="00144CBF" w:rsidRDefault="005449EB" w:rsidP="005449EB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CBF">
        <w:rPr>
          <w:rFonts w:ascii="Times New Roman" w:hAnsi="Times New Roman" w:cs="Times New Roman"/>
          <w:i/>
          <w:sz w:val="24"/>
          <w:szCs w:val="24"/>
        </w:rPr>
        <w:t xml:space="preserve">Based on the results of testing the hypothesis </w:t>
      </w:r>
      <w:proofErr w:type="spellStart"/>
      <w:r w:rsidRPr="00144CBF">
        <w:rPr>
          <w:rFonts w:ascii="Times New Roman" w:hAnsi="Times New Roman" w:cs="Times New Roman"/>
          <w:i/>
          <w:sz w:val="24"/>
          <w:szCs w:val="24"/>
        </w:rPr>
        <w:t>ke</w:t>
      </w:r>
      <w:r>
        <w:rPr>
          <w:rFonts w:ascii="Times New Roman" w:hAnsi="Times New Roman" w:cs="Times New Roman"/>
          <w:i/>
          <w:sz w:val="24"/>
          <w:szCs w:val="24"/>
        </w:rPr>
        <w:t>pimilikan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found that the public</w:t>
      </w:r>
      <w:r w:rsidRPr="00144CBF">
        <w:rPr>
          <w:rFonts w:ascii="Times New Roman" w:hAnsi="Times New Roman" w:cs="Times New Roman"/>
          <w:i/>
          <w:sz w:val="24"/>
          <w:szCs w:val="24"/>
        </w:rPr>
        <w:t xml:space="preserve">, the level of profitability of having significant influence on the disclosure of risk management .While ownership of domestic institutions , the level of leverage and the size of the company did not influence significantly to the </w:t>
      </w:r>
      <w:proofErr w:type="gramStart"/>
      <w:r w:rsidRPr="00144CBF">
        <w:rPr>
          <w:rFonts w:ascii="Times New Roman" w:hAnsi="Times New Roman" w:cs="Times New Roman"/>
          <w:i/>
          <w:sz w:val="24"/>
          <w:szCs w:val="24"/>
        </w:rPr>
        <w:t>disclosure</w:t>
      </w:r>
      <w:proofErr w:type="gramEnd"/>
      <w:r w:rsidRPr="00144CBF">
        <w:rPr>
          <w:rFonts w:ascii="Times New Roman" w:hAnsi="Times New Roman" w:cs="Times New Roman"/>
          <w:i/>
          <w:sz w:val="24"/>
          <w:szCs w:val="24"/>
        </w:rPr>
        <w:t xml:space="preserve"> of risk managemen</w:t>
      </w:r>
      <w:r>
        <w:rPr>
          <w:rFonts w:ascii="Times New Roman" w:hAnsi="Times New Roman" w:cs="Times New Roman"/>
          <w:i/>
          <w:sz w:val="24"/>
          <w:szCs w:val="24"/>
        </w:rPr>
        <w:t>t disclosure on risk management</w:t>
      </w:r>
      <w:r w:rsidRPr="00144CBF">
        <w:rPr>
          <w:rFonts w:ascii="Times New Roman" w:hAnsi="Times New Roman" w:cs="Times New Roman"/>
          <w:i/>
          <w:sz w:val="24"/>
          <w:szCs w:val="24"/>
        </w:rPr>
        <w:t>.</w:t>
      </w:r>
    </w:p>
    <w:p w:rsidR="005449EB" w:rsidRPr="00144CBF" w:rsidRDefault="005449EB" w:rsidP="005449EB">
      <w:pPr>
        <w:spacing w:after="0" w:line="240" w:lineRule="auto"/>
        <w:ind w:left="1134" w:right="0" w:hanging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Key </w:t>
      </w:r>
      <w:r w:rsidRPr="00144CBF">
        <w:rPr>
          <w:rFonts w:ascii="Times New Roman" w:hAnsi="Times New Roman" w:cs="Times New Roman"/>
          <w:b/>
          <w:i/>
          <w:sz w:val="24"/>
          <w:szCs w:val="24"/>
        </w:rPr>
        <w:t xml:space="preserve">word: the disclosure of risk </w:t>
      </w:r>
      <w:proofErr w:type="gramStart"/>
      <w:r w:rsidRPr="00144CBF">
        <w:rPr>
          <w:rFonts w:ascii="Times New Roman" w:hAnsi="Times New Roman" w:cs="Times New Roman"/>
          <w:b/>
          <w:i/>
          <w:sz w:val="24"/>
          <w:szCs w:val="24"/>
        </w:rPr>
        <w:t>management ,</w:t>
      </w:r>
      <w:proofErr w:type="gramEnd"/>
      <w:r w:rsidRPr="00144CBF">
        <w:rPr>
          <w:rFonts w:ascii="Times New Roman" w:hAnsi="Times New Roman" w:cs="Times New Roman"/>
          <w:b/>
          <w:i/>
          <w:sz w:val="24"/>
          <w:szCs w:val="24"/>
        </w:rPr>
        <w:t xml:space="preserve"> ownership of domestic institutions , public ownership , the level of profitability , the level of leverage and the size of the company .</w:t>
      </w:r>
    </w:p>
    <w:p w:rsidR="00306302" w:rsidRPr="00BE71D2" w:rsidRDefault="00306302" w:rsidP="005F4DCB">
      <w:pPr>
        <w:spacing w:line="240" w:lineRule="auto"/>
        <w:ind w:left="1276" w:right="2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C5170" w:rsidRDefault="00DC5170" w:rsidP="004F2FC0">
      <w:pPr>
        <w:tabs>
          <w:tab w:val="left" w:pos="2265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81666" w:rsidRPr="001B3837" w:rsidRDefault="004F2FC0" w:rsidP="004F2FC0">
      <w:pPr>
        <w:tabs>
          <w:tab w:val="left" w:pos="2265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sectPr w:rsidR="00F81666" w:rsidRPr="001B3837" w:rsidSect="004B186B">
      <w:footerReference w:type="default" r:id="rId6"/>
      <w:pgSz w:w="11909" w:h="16834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29" w:rsidRDefault="00195529" w:rsidP="004B186B">
      <w:pPr>
        <w:spacing w:after="0" w:line="240" w:lineRule="auto"/>
      </w:pPr>
      <w:r>
        <w:separator/>
      </w:r>
    </w:p>
  </w:endnote>
  <w:endnote w:type="continuationSeparator" w:id="1">
    <w:p w:rsidR="00195529" w:rsidRDefault="00195529" w:rsidP="004B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651"/>
      <w:docPartObj>
        <w:docPartGallery w:val="Page Numbers (Bottom of Page)"/>
        <w:docPartUnique/>
      </w:docPartObj>
    </w:sdtPr>
    <w:sdtContent>
      <w:p w:rsidR="004B186B" w:rsidRDefault="005B0AEC">
        <w:pPr>
          <w:pStyle w:val="Footer"/>
          <w:jc w:val="center"/>
        </w:pPr>
        <w:r w:rsidRPr="004B1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186B" w:rsidRPr="004B1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1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49EB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4B18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186B" w:rsidRDefault="004B1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29" w:rsidRDefault="00195529" w:rsidP="004B186B">
      <w:pPr>
        <w:spacing w:after="0" w:line="240" w:lineRule="auto"/>
      </w:pPr>
      <w:r>
        <w:separator/>
      </w:r>
    </w:p>
  </w:footnote>
  <w:footnote w:type="continuationSeparator" w:id="1">
    <w:p w:rsidR="00195529" w:rsidRDefault="00195529" w:rsidP="004B1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895"/>
    <w:rsid w:val="00003E25"/>
    <w:rsid w:val="00011390"/>
    <w:rsid w:val="00017973"/>
    <w:rsid w:val="00040800"/>
    <w:rsid w:val="000413D7"/>
    <w:rsid w:val="00054A44"/>
    <w:rsid w:val="00066FD5"/>
    <w:rsid w:val="00083A77"/>
    <w:rsid w:val="000B4E8F"/>
    <w:rsid w:val="000C2E73"/>
    <w:rsid w:val="000C30DB"/>
    <w:rsid w:val="000C50FB"/>
    <w:rsid w:val="000D1093"/>
    <w:rsid w:val="001150E0"/>
    <w:rsid w:val="001315E5"/>
    <w:rsid w:val="0016564A"/>
    <w:rsid w:val="00175FED"/>
    <w:rsid w:val="0018383A"/>
    <w:rsid w:val="00195529"/>
    <w:rsid w:val="001B3837"/>
    <w:rsid w:val="001F596E"/>
    <w:rsid w:val="001F668A"/>
    <w:rsid w:val="00251668"/>
    <w:rsid w:val="00266C94"/>
    <w:rsid w:val="00271126"/>
    <w:rsid w:val="00272FDA"/>
    <w:rsid w:val="00273C6D"/>
    <w:rsid w:val="002830A9"/>
    <w:rsid w:val="00294D75"/>
    <w:rsid w:val="002A2A82"/>
    <w:rsid w:val="002E4032"/>
    <w:rsid w:val="002E73DC"/>
    <w:rsid w:val="00306302"/>
    <w:rsid w:val="003244A1"/>
    <w:rsid w:val="003731AB"/>
    <w:rsid w:val="003A3615"/>
    <w:rsid w:val="003B1419"/>
    <w:rsid w:val="0041025B"/>
    <w:rsid w:val="00412540"/>
    <w:rsid w:val="00435AC0"/>
    <w:rsid w:val="00461504"/>
    <w:rsid w:val="004638DE"/>
    <w:rsid w:val="00474B66"/>
    <w:rsid w:val="0049470E"/>
    <w:rsid w:val="00496354"/>
    <w:rsid w:val="004A1091"/>
    <w:rsid w:val="004B186B"/>
    <w:rsid w:val="004F15F8"/>
    <w:rsid w:val="004F2FC0"/>
    <w:rsid w:val="00505ABF"/>
    <w:rsid w:val="005449EB"/>
    <w:rsid w:val="00545A57"/>
    <w:rsid w:val="00553297"/>
    <w:rsid w:val="005563F9"/>
    <w:rsid w:val="00576982"/>
    <w:rsid w:val="00580BBD"/>
    <w:rsid w:val="005B0AEC"/>
    <w:rsid w:val="005B2FE5"/>
    <w:rsid w:val="005C4873"/>
    <w:rsid w:val="005D7B93"/>
    <w:rsid w:val="005E4B48"/>
    <w:rsid w:val="005E4F27"/>
    <w:rsid w:val="005E60A3"/>
    <w:rsid w:val="005F168F"/>
    <w:rsid w:val="005F4DCB"/>
    <w:rsid w:val="005F6E88"/>
    <w:rsid w:val="00620025"/>
    <w:rsid w:val="00621B23"/>
    <w:rsid w:val="00621BAE"/>
    <w:rsid w:val="006712BE"/>
    <w:rsid w:val="006A4C6E"/>
    <w:rsid w:val="006F54B0"/>
    <w:rsid w:val="00715910"/>
    <w:rsid w:val="007353F0"/>
    <w:rsid w:val="00740AD8"/>
    <w:rsid w:val="0078037A"/>
    <w:rsid w:val="00796AA7"/>
    <w:rsid w:val="007A29CA"/>
    <w:rsid w:val="007B0653"/>
    <w:rsid w:val="007E2D20"/>
    <w:rsid w:val="007E39A1"/>
    <w:rsid w:val="00806C05"/>
    <w:rsid w:val="008814B3"/>
    <w:rsid w:val="0089629E"/>
    <w:rsid w:val="008D0597"/>
    <w:rsid w:val="00927427"/>
    <w:rsid w:val="00952048"/>
    <w:rsid w:val="00954697"/>
    <w:rsid w:val="009940DA"/>
    <w:rsid w:val="00996BD4"/>
    <w:rsid w:val="0099758B"/>
    <w:rsid w:val="009A0FD2"/>
    <w:rsid w:val="009D4D56"/>
    <w:rsid w:val="00A237E6"/>
    <w:rsid w:val="00A40661"/>
    <w:rsid w:val="00A431C3"/>
    <w:rsid w:val="00A51E29"/>
    <w:rsid w:val="00AA0895"/>
    <w:rsid w:val="00AC475C"/>
    <w:rsid w:val="00B148B2"/>
    <w:rsid w:val="00B23325"/>
    <w:rsid w:val="00B24F72"/>
    <w:rsid w:val="00B41486"/>
    <w:rsid w:val="00BA1909"/>
    <w:rsid w:val="00BB22FD"/>
    <w:rsid w:val="00BB4A85"/>
    <w:rsid w:val="00BC0021"/>
    <w:rsid w:val="00BE40B4"/>
    <w:rsid w:val="00BE7E8D"/>
    <w:rsid w:val="00BF29A6"/>
    <w:rsid w:val="00BF50DD"/>
    <w:rsid w:val="00C013A6"/>
    <w:rsid w:val="00C14ADF"/>
    <w:rsid w:val="00C6464A"/>
    <w:rsid w:val="00C73DD7"/>
    <w:rsid w:val="00C75D85"/>
    <w:rsid w:val="00CB1D5D"/>
    <w:rsid w:val="00CB617C"/>
    <w:rsid w:val="00CD68F1"/>
    <w:rsid w:val="00CF2AE6"/>
    <w:rsid w:val="00D00472"/>
    <w:rsid w:val="00D16757"/>
    <w:rsid w:val="00D23DCE"/>
    <w:rsid w:val="00D4554F"/>
    <w:rsid w:val="00D5490A"/>
    <w:rsid w:val="00D564FC"/>
    <w:rsid w:val="00D7168B"/>
    <w:rsid w:val="00DA7E42"/>
    <w:rsid w:val="00DB1F48"/>
    <w:rsid w:val="00DC5170"/>
    <w:rsid w:val="00DE1A07"/>
    <w:rsid w:val="00DF46BD"/>
    <w:rsid w:val="00E00380"/>
    <w:rsid w:val="00E3241B"/>
    <w:rsid w:val="00E43E54"/>
    <w:rsid w:val="00E45A66"/>
    <w:rsid w:val="00E511BB"/>
    <w:rsid w:val="00E54158"/>
    <w:rsid w:val="00E57078"/>
    <w:rsid w:val="00E63558"/>
    <w:rsid w:val="00E667A8"/>
    <w:rsid w:val="00E715A4"/>
    <w:rsid w:val="00E75DCB"/>
    <w:rsid w:val="00E8203D"/>
    <w:rsid w:val="00E960B2"/>
    <w:rsid w:val="00EA03BE"/>
    <w:rsid w:val="00EB67FA"/>
    <w:rsid w:val="00ED4F85"/>
    <w:rsid w:val="00EE37D5"/>
    <w:rsid w:val="00EF1F42"/>
    <w:rsid w:val="00F07BAA"/>
    <w:rsid w:val="00F273BC"/>
    <w:rsid w:val="00F678F8"/>
    <w:rsid w:val="00F77252"/>
    <w:rsid w:val="00F81666"/>
    <w:rsid w:val="00F81FD4"/>
    <w:rsid w:val="00F83EF7"/>
    <w:rsid w:val="00FA01A4"/>
    <w:rsid w:val="00FD7446"/>
    <w:rsid w:val="00FE6D3A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9CA"/>
    <w:pPr>
      <w:spacing w:line="276" w:lineRule="auto"/>
      <w:ind w:left="720" w:right="0"/>
      <w:jc w:val="both"/>
    </w:pPr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29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86B"/>
  </w:style>
  <w:style w:type="paragraph" w:styleId="Footer">
    <w:name w:val="footer"/>
    <w:basedOn w:val="Normal"/>
    <w:link w:val="FooterChar"/>
    <w:uiPriority w:val="99"/>
    <w:unhideWhenUsed/>
    <w:rsid w:val="004B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6B"/>
  </w:style>
  <w:style w:type="character" w:customStyle="1" w:styleId="hps">
    <w:name w:val="hps"/>
    <w:basedOn w:val="DefaultParagraphFont"/>
    <w:rsid w:val="005F6E88"/>
  </w:style>
  <w:style w:type="character" w:customStyle="1" w:styleId="shorttext">
    <w:name w:val="short_text"/>
    <w:basedOn w:val="DefaultParagraphFont"/>
    <w:rsid w:val="005F6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24</cp:revision>
  <cp:lastPrinted>2013-04-15T14:11:00Z</cp:lastPrinted>
  <dcterms:created xsi:type="dcterms:W3CDTF">2013-03-31T02:43:00Z</dcterms:created>
  <dcterms:modified xsi:type="dcterms:W3CDTF">2003-12-31T18:06:00Z</dcterms:modified>
</cp:coreProperties>
</file>