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F1" w:rsidRPr="00DF65FA" w:rsidRDefault="00773230" w:rsidP="009F47F1">
      <w:pPr>
        <w:pStyle w:val="Heading2"/>
        <w:spacing w:line="480" w:lineRule="auto"/>
        <w:rPr>
          <w:bCs w:val="0"/>
          <w:szCs w:val="28"/>
          <w:u w:val="single"/>
          <w:lang w:val="sv-SE"/>
        </w:rPr>
      </w:pPr>
      <w:r w:rsidRPr="00DF65FA">
        <w:rPr>
          <w:bCs w:val="0"/>
          <w:szCs w:val="28"/>
          <w:u w:val="single"/>
          <w:lang w:val="sv-SE"/>
        </w:rPr>
        <w:t>DAFTAR ISI</w:t>
      </w:r>
    </w:p>
    <w:p w:rsidR="00773230" w:rsidRDefault="00773230" w:rsidP="009F47F1">
      <w:pPr>
        <w:pStyle w:val="Heading2"/>
        <w:spacing w:line="480" w:lineRule="auto"/>
        <w:jc w:val="left"/>
        <w:rPr>
          <w:b w:val="0"/>
          <w:i/>
          <w:lang w:val="sv-SE"/>
        </w:rPr>
      </w:pPr>
    </w:p>
    <w:p w:rsidR="00A34B28" w:rsidRPr="00A34B28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C6E99">
        <w:rPr>
          <w:rFonts w:ascii="Times New Roman" w:hAnsi="Times New Roman" w:cs="Times New Roman"/>
          <w:b/>
          <w:bCs/>
          <w:sz w:val="24"/>
          <w:szCs w:val="24"/>
        </w:rPr>
        <w:t xml:space="preserve">TANDA PERSETUJUAN </w:t>
      </w:r>
      <w:r w:rsidR="00A34B28" w:rsidRPr="00A34B2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34B2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34B28" w:rsidRPr="00A34B2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A34B28" w:rsidRPr="00A34B28" w:rsidRDefault="00A34B28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4B28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8C6E99" w:rsidRPr="008C6E99">
        <w:rPr>
          <w:rFonts w:ascii="Times New Roman" w:hAnsi="Times New Roman" w:cs="Times New Roman"/>
          <w:b/>
          <w:bCs/>
          <w:sz w:val="24"/>
          <w:szCs w:val="24"/>
        </w:rPr>
        <w:t>EMBAR PERNYATAAN</w:t>
      </w:r>
      <w:r w:rsidRPr="00A34B2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34B2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8C6E99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C6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r w:rsidRPr="008C6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6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E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6E99">
        <w:rPr>
          <w:rFonts w:ascii="Times New Roman" w:hAnsi="Times New Roman" w:cs="Times New Roman"/>
          <w:bCs/>
          <w:sz w:val="24"/>
          <w:szCs w:val="24"/>
        </w:rPr>
        <w:t>iii</w:t>
      </w:r>
    </w:p>
    <w:p w:rsidR="00A34B28" w:rsidRPr="00A34B28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C6E9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ABSTRACT</w:t>
      </w:r>
      <w:r w:rsidR="00A34B28" w:rsidRPr="00A34B28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A34B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A34B28" w:rsidRPr="00A34B28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</w:p>
    <w:p w:rsidR="008C6E99" w:rsidRPr="008C6E99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bCs/>
          <w:sz w:val="24"/>
          <w:szCs w:val="24"/>
        </w:rPr>
      </w:pPr>
      <w:r w:rsidRPr="008C6E99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8C6E99">
        <w:rPr>
          <w:rFonts w:ascii="Times New Roman" w:hAnsi="Times New Roman" w:cs="Times New Roman"/>
          <w:bCs/>
          <w:sz w:val="24"/>
          <w:szCs w:val="24"/>
        </w:rPr>
        <w:tab/>
      </w:r>
      <w:r w:rsidRPr="008C6E99">
        <w:rPr>
          <w:rFonts w:ascii="Times New Roman" w:hAnsi="Times New Roman" w:cs="Times New Roman"/>
          <w:bCs/>
          <w:sz w:val="24"/>
          <w:szCs w:val="24"/>
        </w:rPr>
        <w:tab/>
        <w:t>v</w:t>
      </w:r>
    </w:p>
    <w:p w:rsidR="00A34B28" w:rsidRPr="00A34B28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sz w:val="24"/>
          <w:szCs w:val="24"/>
          <w:lang w:val="en-US"/>
        </w:rPr>
      </w:pPr>
      <w:r w:rsidRPr="008C6E99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="00A34B28">
        <w:rPr>
          <w:rFonts w:ascii="Times New Roman" w:hAnsi="Times New Roman" w:cs="Times New Roman"/>
          <w:sz w:val="24"/>
          <w:szCs w:val="24"/>
        </w:rPr>
        <w:t xml:space="preserve"> </w:t>
      </w:r>
      <w:r w:rsidR="00A34B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4B28">
        <w:rPr>
          <w:rFonts w:ascii="Times New Roman" w:hAnsi="Times New Roman" w:cs="Times New Roman"/>
          <w:sz w:val="24"/>
          <w:szCs w:val="24"/>
          <w:lang w:val="en-US"/>
        </w:rPr>
        <w:tab/>
        <w:t>viii</w:t>
      </w:r>
    </w:p>
    <w:p w:rsidR="008C6E99" w:rsidRPr="008C6E99" w:rsidRDefault="00A34B28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C6E99" w:rsidRPr="008C6E99">
        <w:rPr>
          <w:rFonts w:ascii="Times New Roman" w:hAnsi="Times New Roman" w:cs="Times New Roman"/>
          <w:b/>
          <w:sz w:val="24"/>
          <w:szCs w:val="24"/>
        </w:rPr>
        <w:t>AFTAR TABEL</w:t>
      </w:r>
      <w:r w:rsidR="008C6E99" w:rsidRPr="008C6E99">
        <w:rPr>
          <w:rFonts w:ascii="Times New Roman" w:hAnsi="Times New Roman" w:cs="Times New Roman"/>
          <w:sz w:val="24"/>
          <w:szCs w:val="24"/>
        </w:rPr>
        <w:tab/>
      </w:r>
      <w:r w:rsidR="008C6E99" w:rsidRPr="008C6E99">
        <w:rPr>
          <w:rFonts w:ascii="Times New Roman" w:hAnsi="Times New Roman" w:cs="Times New Roman"/>
          <w:sz w:val="24"/>
          <w:szCs w:val="24"/>
        </w:rPr>
        <w:tab/>
        <w:t>xii</w:t>
      </w:r>
    </w:p>
    <w:p w:rsidR="00A34B28" w:rsidRPr="00A34B28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6E99">
        <w:rPr>
          <w:rFonts w:ascii="Times New Roman" w:hAnsi="Times New Roman" w:cs="Times New Roman"/>
          <w:b/>
          <w:sz w:val="24"/>
          <w:szCs w:val="24"/>
        </w:rPr>
        <w:t>DAFTAR GAMBAR</w:t>
      </w:r>
      <w:r w:rsidR="00A34B28" w:rsidRPr="00A34B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4B28" w:rsidRPr="00A34B28">
        <w:rPr>
          <w:rFonts w:ascii="Times New Roman" w:hAnsi="Times New Roman" w:cs="Times New Roman"/>
          <w:sz w:val="24"/>
          <w:szCs w:val="24"/>
          <w:lang w:val="en-US"/>
        </w:rPr>
        <w:tab/>
        <w:t>xiii</w:t>
      </w:r>
    </w:p>
    <w:p w:rsidR="008C6E99" w:rsidRPr="008C6E99" w:rsidRDefault="008C6E99" w:rsidP="00A34B28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line="240" w:lineRule="auto"/>
        <w:ind w:right="-11"/>
        <w:rPr>
          <w:rFonts w:ascii="Times New Roman" w:hAnsi="Times New Roman" w:cs="Times New Roman"/>
          <w:sz w:val="24"/>
          <w:szCs w:val="24"/>
          <w:lang w:val="sv-SE"/>
        </w:rPr>
      </w:pPr>
      <w:r w:rsidRPr="008C6E99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8C6E99">
        <w:rPr>
          <w:rFonts w:ascii="Times New Roman" w:hAnsi="Times New Roman" w:cs="Times New Roman"/>
          <w:sz w:val="24"/>
          <w:szCs w:val="24"/>
        </w:rPr>
        <w:tab/>
      </w:r>
      <w:r w:rsidRPr="008C6E99">
        <w:rPr>
          <w:rFonts w:ascii="Times New Roman" w:hAnsi="Times New Roman" w:cs="Times New Roman"/>
          <w:sz w:val="24"/>
          <w:szCs w:val="24"/>
        </w:rPr>
        <w:tab/>
        <w:t>xiv</w:t>
      </w:r>
    </w:p>
    <w:p w:rsidR="00773230" w:rsidRPr="00DF65FA" w:rsidRDefault="00773230" w:rsidP="00773230">
      <w:pPr>
        <w:tabs>
          <w:tab w:val="left" w:pos="900"/>
          <w:tab w:val="right" w:leader="dot" w:pos="729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F65FA">
        <w:rPr>
          <w:rFonts w:ascii="Times New Roman" w:hAnsi="Times New Roman" w:cs="Times New Roman"/>
          <w:b/>
          <w:bCs/>
          <w:sz w:val="24"/>
          <w:szCs w:val="24"/>
          <w:lang w:val="sv-SE"/>
        </w:rPr>
        <w:t>BAB I</w:t>
      </w:r>
      <w:r w:rsidR="00D14B74" w:rsidRPr="00DF65FA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. </w:t>
      </w:r>
      <w:r w:rsidR="00D14B74" w:rsidRPr="00DF65FA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DF65FA">
        <w:rPr>
          <w:rFonts w:ascii="Times New Roman" w:hAnsi="Times New Roman" w:cs="Times New Roman"/>
          <w:b/>
          <w:bCs/>
          <w:sz w:val="24"/>
          <w:szCs w:val="24"/>
          <w:lang w:val="sv-SE"/>
        </w:rPr>
        <w:t>PENDAHULUAN</w:t>
      </w:r>
      <w:r w:rsidRPr="00DF65F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="00D14B74">
        <w:rPr>
          <w:rFonts w:ascii="Times New Roman" w:hAnsi="Times New Roman" w:cs="Times New Roman"/>
          <w:bCs/>
          <w:sz w:val="24"/>
          <w:szCs w:val="24"/>
          <w:lang w:val="sv-SE"/>
        </w:rPr>
        <w:tab/>
        <w:t>1</w:t>
      </w:r>
    </w:p>
    <w:p w:rsidR="00773230" w:rsidRPr="00DF65FA" w:rsidRDefault="00D14B74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F65FA">
        <w:rPr>
          <w:rFonts w:ascii="Times New Roman" w:hAnsi="Times New Roman" w:cs="Times New Roman"/>
          <w:bCs/>
          <w:szCs w:val="28"/>
          <w:lang w:val="sv-SE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1.1  </w:t>
      </w:r>
      <w:r w:rsidRPr="00DF65FA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="00773230" w:rsidRPr="00DF65FA">
        <w:rPr>
          <w:rFonts w:ascii="Times New Roman" w:hAnsi="Times New Roman" w:cs="Times New Roman"/>
          <w:bCs/>
          <w:sz w:val="24"/>
          <w:szCs w:val="24"/>
          <w:lang w:val="sv-SE"/>
        </w:rPr>
        <w:t>Latar Belakang Masalah</w:t>
      </w:r>
      <w:r w:rsidRPr="00DF65FA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</w:t>
      </w:r>
    </w:p>
    <w:p w:rsidR="00773230" w:rsidRPr="00DF65FA" w:rsidRDefault="00D14B74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Cs w:val="28"/>
          <w:lang w:val="sv-SE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1.2.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773230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Perumusan Masalah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6</w:t>
      </w:r>
    </w:p>
    <w:p w:rsidR="00773230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Cs w:val="28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1 3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773230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Tujuan Penelitian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7</w:t>
      </w:r>
    </w:p>
    <w:p w:rsidR="00773230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1.4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773230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Manfaat Penelitian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7</w:t>
      </w:r>
    </w:p>
    <w:p w:rsidR="00773230" w:rsidRPr="00DF65FA" w:rsidRDefault="00D14B74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1.5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773230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Sistimatika Penulisan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>8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</w:p>
    <w:p w:rsidR="00773230" w:rsidRPr="00DF65FA" w:rsidRDefault="00773230" w:rsidP="00EF6679">
      <w:pPr>
        <w:tabs>
          <w:tab w:val="left" w:pos="900"/>
          <w:tab w:val="left" w:pos="1260"/>
          <w:tab w:val="right" w:leader="dot" w:pos="8280"/>
          <w:tab w:val="right" w:pos="86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/>
          <w:bCs/>
          <w:sz w:val="24"/>
          <w:szCs w:val="24"/>
          <w:lang w:val="fi-FI"/>
        </w:rPr>
        <w:t>BAB II</w:t>
      </w:r>
      <w:r w:rsidR="00D14B74" w:rsidRPr="00DF65FA">
        <w:rPr>
          <w:rFonts w:ascii="Times New Roman" w:hAnsi="Times New Roman" w:cs="Times New Roman"/>
          <w:b/>
          <w:bCs/>
          <w:sz w:val="24"/>
          <w:szCs w:val="24"/>
          <w:lang w:val="fi-FI"/>
        </w:rPr>
        <w:t>.</w:t>
      </w:r>
      <w:r w:rsidR="00D14B74" w:rsidRPr="00DF65FA"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LANDASAN TEORI DAN PENGEMBANGAN  </w:t>
      </w:r>
    </w:p>
    <w:p w:rsidR="00773230" w:rsidRPr="004E2D46" w:rsidRDefault="00D14B74" w:rsidP="00EF6679">
      <w:pPr>
        <w:tabs>
          <w:tab w:val="left" w:pos="810"/>
          <w:tab w:val="left" w:pos="108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65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773230" w:rsidRPr="00DF65FA">
        <w:rPr>
          <w:rFonts w:ascii="Times New Roman" w:hAnsi="Times New Roman" w:cs="Times New Roman"/>
          <w:b/>
          <w:bCs/>
          <w:sz w:val="24"/>
          <w:szCs w:val="24"/>
          <w:lang w:val="fi-FI"/>
        </w:rPr>
        <w:t>HIPOTESIS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773230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2.1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773230" w:rsidRPr="00DF65FA">
        <w:rPr>
          <w:rFonts w:ascii="Times New Roman" w:hAnsi="Times New Roman" w:cs="Times New Roman"/>
          <w:bCs/>
          <w:sz w:val="24"/>
          <w:szCs w:val="24"/>
        </w:rPr>
        <w:t>Landasan Teori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9</w:t>
      </w:r>
    </w:p>
    <w:p w:rsidR="00773230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2.1.1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.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Theory </w:t>
      </w:r>
      <w:r w:rsidR="00EF6679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Signaling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9</w:t>
      </w:r>
    </w:p>
    <w:p w:rsidR="00773230" w:rsidRPr="00DF65FA" w:rsidRDefault="00D14B74" w:rsidP="00EF6679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2.1.2. </w:t>
      </w:r>
      <w:r w:rsidR="00EF6679" w:rsidRPr="00DF65FA">
        <w:rPr>
          <w:rFonts w:ascii="Times New Roman" w:hAnsi="Times New Roman" w:cs="Times New Roman"/>
          <w:bCs/>
          <w:sz w:val="24"/>
          <w:szCs w:val="24"/>
          <w:lang w:val="en-US"/>
        </w:rPr>
        <w:t>Auditing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10</w:t>
      </w:r>
    </w:p>
    <w:p w:rsidR="00773230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2.1.3. </w:t>
      </w:r>
      <w:r w:rsidR="00EF6679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Opini Audit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12</w:t>
      </w:r>
    </w:p>
    <w:p w:rsidR="00773230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2.</w:t>
      </w:r>
      <w:r w:rsidRPr="00DF65FA">
        <w:rPr>
          <w:rFonts w:ascii="Times New Roman" w:hAnsi="Times New Roman" w:cs="Times New Roman"/>
          <w:bCs/>
          <w:sz w:val="24"/>
          <w:szCs w:val="24"/>
        </w:rPr>
        <w:t>1.4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. </w:t>
      </w:r>
      <w:r w:rsidR="00EF6679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Opini Audit </w:t>
      </w:r>
      <w:r w:rsidR="00EF6679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Going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Concern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17</w:t>
      </w:r>
    </w:p>
    <w:p w:rsidR="004E2D46" w:rsidRDefault="00D14B74" w:rsidP="004E2D46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2.1.5. </w:t>
      </w:r>
      <w:r w:rsidR="00EF6679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Faktor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>-</w:t>
      </w:r>
      <w:r w:rsidR="00EF6679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Faktor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Yang </w:t>
      </w:r>
      <w:r w:rsidR="00EF6679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Mempengaruhi </w:t>
      </w:r>
    </w:p>
    <w:p w:rsidR="00EF6679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</w:t>
      </w:r>
      <w:r w:rsidR="00EF6679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Penerimaan Opini Audit </w:t>
      </w:r>
      <w:r w:rsidR="00EF6679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Going</w:t>
      </w:r>
      <w:r w:rsidR="004E2D46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 </w:t>
      </w:r>
      <w:r w:rsidR="00EF6679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Concern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24</w:t>
      </w:r>
    </w:p>
    <w:p w:rsidR="00D07174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lastRenderedPageBreak/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2.1.5.1. </w:t>
      </w:r>
      <w:r w:rsidR="00D071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Debt Default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24</w:t>
      </w:r>
    </w:p>
    <w:p w:rsidR="00D07174" w:rsidRPr="00DF65FA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2.1.5.2. </w:t>
      </w:r>
      <w:r w:rsidR="00D071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Kualitas Audit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26</w:t>
      </w:r>
    </w:p>
    <w:p w:rsidR="001E48D7" w:rsidRDefault="00D14B74" w:rsidP="004E2D46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2.1.5.3. </w:t>
      </w:r>
      <w:r w:rsidR="00D071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Disclosure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Level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28</w:t>
      </w:r>
    </w:p>
    <w:p w:rsidR="00D07174" w:rsidRPr="00DF65FA" w:rsidRDefault="00D14B74" w:rsidP="00D07174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Cs w:val="28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2.1.5.4. </w:t>
      </w:r>
      <w:r w:rsidR="00D071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Opini Audit Tahun Sebelumnya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42</w:t>
      </w:r>
    </w:p>
    <w:p w:rsidR="00D07174" w:rsidRPr="00DF65FA" w:rsidRDefault="00D14B74" w:rsidP="00D07174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>2.2.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</w:t>
      </w:r>
      <w:r w:rsidR="00D071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Hipotesis Penelitian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44</w:t>
      </w:r>
    </w:p>
    <w:p w:rsidR="00DF65FA" w:rsidRPr="00DF65FA" w:rsidRDefault="00D14B74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2.2.1. </w:t>
      </w:r>
      <w:r w:rsidR="00D071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Pengaruh </w:t>
      </w:r>
      <w:r w:rsidR="00D071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Debt Default</w:t>
      </w:r>
      <w:r w:rsidR="00D071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</w:p>
    <w:p w:rsidR="001E704D" w:rsidRPr="00DF65FA" w:rsidRDefault="00997611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</w:t>
      </w:r>
      <w:r w:rsidR="00D071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>Terhadap Penerimaan Opin</w:t>
      </w:r>
      <w:r w:rsidR="001E704D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i Audit </w:t>
      </w:r>
      <w:r w:rsidR="001E704D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Going </w:t>
      </w:r>
      <w:r w:rsidR="00D14B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Concern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44</w:t>
      </w:r>
    </w:p>
    <w:p w:rsidR="00DF65FA" w:rsidRPr="00DF65FA" w:rsidRDefault="00D14B74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2.2.2. </w:t>
      </w:r>
      <w:r w:rsidR="001E704D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Pengaruh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>Kualitas Audit</w:t>
      </w:r>
    </w:p>
    <w:p w:rsidR="001E704D" w:rsidRPr="00DF65FA" w:rsidRDefault="00997611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Terhadap Penerimaan Opini Audit </w:t>
      </w:r>
      <w:r w:rsidR="00D14B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Going </w:t>
      </w:r>
      <w:r w:rsidR="001E704D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Concern</w:t>
      </w:r>
      <w:r w:rsidR="001E704D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46</w:t>
      </w:r>
    </w:p>
    <w:p w:rsidR="00DF65FA" w:rsidRPr="00DF65FA" w:rsidRDefault="00D14B74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2.2.3. Pengaruh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Disclosure Level</w:t>
      </w:r>
    </w:p>
    <w:p w:rsidR="001E704D" w:rsidRPr="00DF65FA" w:rsidRDefault="00997611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 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Terhadap Penerimaan Opini Audit </w:t>
      </w:r>
      <w:r w:rsidR="00D14B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 xml:space="preserve">Going </w:t>
      </w:r>
      <w:r w:rsidR="001E704D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Concern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47</w:t>
      </w:r>
    </w:p>
    <w:p w:rsidR="00DF65FA" w:rsidRPr="00DF65FA" w:rsidRDefault="00D14B74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bCs/>
          <w:szCs w:val="28"/>
          <w:lang w:val="fi-FI"/>
        </w:rPr>
        <w:t xml:space="preserve">           2.2.4.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Pengaruh Opini Audit Tahun Sebelumnya </w:t>
      </w:r>
    </w:p>
    <w:p w:rsidR="001E704D" w:rsidRPr="00DF65FA" w:rsidRDefault="005E4517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Terhadap Penerimaan </w:t>
      </w:r>
      <w:r w:rsidR="00E85838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Opini </w:t>
      </w:r>
      <w:r w:rsidR="001E704D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Audit </w:t>
      </w:r>
      <w:r w:rsidR="00D14B74"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Going Concern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49</w:t>
      </w:r>
    </w:p>
    <w:p w:rsidR="00E85838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2.3.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Model Penelitian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51</w:t>
      </w:r>
    </w:p>
    <w:p w:rsidR="00E85838" w:rsidRPr="00DF65FA" w:rsidRDefault="007166E3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7166E3">
        <w:rPr>
          <w:b/>
          <w:bCs/>
          <w:szCs w:val="28"/>
          <w:lang w:val="fi-FI"/>
        </w:rPr>
        <w:t>BAB III.</w:t>
      </w:r>
      <w:r w:rsidRPr="007166E3">
        <w:rPr>
          <w:b/>
          <w:bCs/>
          <w:szCs w:val="28"/>
          <w:lang w:val="fi-FI"/>
        </w:rPr>
        <w:tab/>
      </w: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t>METODE PENELITIAN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52</w:t>
      </w:r>
    </w:p>
    <w:p w:rsidR="00E85838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3.1.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Sumber Data, Populasi Dan Sample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52</w:t>
      </w:r>
    </w:p>
    <w:p w:rsidR="00C95C8A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3.1.1. Jenis Dan Sumber Data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52</w:t>
      </w:r>
    </w:p>
    <w:p w:rsidR="00C95C8A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3.1.2. Populasi Dan Sample Penelitian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52</w:t>
      </w:r>
    </w:p>
    <w:p w:rsidR="00C95C8A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3.2.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Defenisi Operasional Variabel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53</w:t>
      </w:r>
    </w:p>
    <w:p w:rsidR="00C95C8A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3.2.1. Variabel Dependen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53</w:t>
      </w:r>
    </w:p>
    <w:p w:rsidR="00170119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3.2.2. Variable Independen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54</w:t>
      </w:r>
    </w:p>
    <w:p w:rsidR="00C95C8A" w:rsidRPr="00DF65FA" w:rsidRDefault="00D14B74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    3.2.2.1.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Debt Default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54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    3.2.2.2. Kualitas Audit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54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    3.2.2.3.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Disclosure Level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55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    3.2.2.4. Opini Audit Tahun Sebelumnya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57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3.3.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Metode Analisis Data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57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lastRenderedPageBreak/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3.3.1. Analisis Statistik Deskriptif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57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3.4.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Menilai Kelayakan Model Regresi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57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3.5.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Menilai Model Fit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58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3.6.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Koefisien Determinan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58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3.7.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Estimasi Parameter Dan Interprestasinya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58</w:t>
      </w:r>
    </w:p>
    <w:p w:rsidR="00170119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3.8.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Pengujian Hipotesis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59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3.8.1. Metode Analisis Data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59</w:t>
      </w:r>
    </w:p>
    <w:p w:rsidR="00DA350D" w:rsidRDefault="00D14B74" w:rsidP="001E48D7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    3.8.1.1. </w:t>
      </w:r>
      <w:r w:rsidR="00DA350D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Analisis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>Regresi Logistik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59</w:t>
      </w:r>
    </w:p>
    <w:p w:rsidR="001E48D7" w:rsidRPr="00DF65FA" w:rsidRDefault="001E48D7" w:rsidP="001E48D7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</w:p>
    <w:p w:rsidR="00DA350D" w:rsidRPr="00DF65FA" w:rsidRDefault="007166E3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t>BAB IV.</w:t>
      </w: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  <w:t>HASIL PENELITIAN DAN PEMBAHASAN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60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4.1.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Deskripsi Populasi Dan Sampel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60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4.2.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Metode Analisis Data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61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4.2.1. Statistik Deskriptif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61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4.3.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Uji Model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63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4.3.1. Menilai Kelayakan Model Rgresi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63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4.3.2. Menilai Model Fit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64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4.3.3. Koefisien Determinan (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Nagelkerke R Square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>)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65</w:t>
      </w:r>
    </w:p>
    <w:p w:rsidR="00DA350D" w:rsidRPr="00DF65FA" w:rsidRDefault="00D14B74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bCs/>
          <w:szCs w:val="28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4.4.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Pengujian Hipotesis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67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4.4.1. Pengaruh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Debt Default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Terhadap 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</w:t>
      </w:r>
      <w:r w:rsidR="005E4517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   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Opini Audit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Going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Concern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68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4.4.2. Pengaruh Kualitas Audit Terhadap 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</w:t>
      </w:r>
      <w:r w:rsidR="005E4517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    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Opini Audit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Going Concern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69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4.4.3. Pengaruh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Disclosure Level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Terhadap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</w:t>
      </w:r>
      <w:r w:rsidR="005E4517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                         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Opini Audit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Going Concern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70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4.4.4. Pengaruh Opini Audit Tahun Sebelumnya Terhadap</w:t>
      </w:r>
    </w:p>
    <w:p w:rsidR="00AA29FD" w:rsidRDefault="00D14B74" w:rsidP="001E48D7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          </w:t>
      </w:r>
      <w:r w:rsidR="00AA29FD"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Opini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Audit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fi-FI"/>
        </w:rPr>
        <w:t>Going Concern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71</w:t>
      </w:r>
    </w:p>
    <w:p w:rsidR="001E48D7" w:rsidRPr="00DF65FA" w:rsidRDefault="001E48D7" w:rsidP="001E48D7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</w:p>
    <w:p w:rsidR="00AA29FD" w:rsidRPr="007166E3" w:rsidRDefault="007166E3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lastRenderedPageBreak/>
        <w:t>BAB V.</w:t>
      </w: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  <w:t>PENUTUP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5.1.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Kesimpulan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73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5.2.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Keterbatasan Penelitian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74</w:t>
      </w:r>
    </w:p>
    <w:p w:rsidR="00AA29FD" w:rsidRPr="00DF65FA" w:rsidRDefault="00D14B74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5.3. 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Saran</w:t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  <w:t>74</w:t>
      </w:r>
    </w:p>
    <w:p w:rsidR="007166E3" w:rsidRDefault="007166E3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t>DAFTAR PUSTAKA</w:t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="00D14B74" w:rsidRPr="00DF65FA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>76</w:t>
      </w:r>
    </w:p>
    <w:p w:rsidR="00646CF0" w:rsidRDefault="007166E3" w:rsidP="00AA29FD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bCs/>
          <w:szCs w:val="28"/>
          <w:lang w:val="fi-FI"/>
        </w:rPr>
      </w:pPr>
      <w:r w:rsidRPr="007166E3">
        <w:rPr>
          <w:rFonts w:ascii="Times New Roman" w:hAnsi="Times New Roman" w:cs="Times New Roman"/>
          <w:b/>
          <w:bCs/>
          <w:sz w:val="24"/>
          <w:szCs w:val="24"/>
          <w:lang w:val="fi-FI"/>
        </w:rPr>
        <w:t>LAMPIRAN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>82</w:t>
      </w:r>
      <w:r>
        <w:rPr>
          <w:bCs/>
          <w:szCs w:val="28"/>
          <w:lang w:val="fi-FI"/>
        </w:rPr>
        <w:tab/>
      </w:r>
    </w:p>
    <w:p w:rsidR="00DA350D" w:rsidRDefault="00DA350D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bCs/>
          <w:szCs w:val="28"/>
          <w:lang w:val="fi-FI"/>
        </w:rPr>
      </w:pPr>
    </w:p>
    <w:p w:rsidR="00DA350D" w:rsidRDefault="00DA350D" w:rsidP="00170119">
      <w:pPr>
        <w:tabs>
          <w:tab w:val="left" w:pos="900"/>
          <w:tab w:val="left" w:pos="1440"/>
          <w:tab w:val="right" w:leader="dot" w:pos="7200"/>
          <w:tab w:val="right" w:pos="7937"/>
        </w:tabs>
        <w:spacing w:line="240" w:lineRule="auto"/>
        <w:jc w:val="both"/>
        <w:rPr>
          <w:bCs/>
          <w:szCs w:val="28"/>
          <w:lang w:val="fi-FI"/>
        </w:rPr>
      </w:pPr>
    </w:p>
    <w:p w:rsidR="00170119" w:rsidRDefault="00170119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bCs/>
          <w:szCs w:val="28"/>
          <w:lang w:val="fi-FI"/>
        </w:rPr>
      </w:pPr>
    </w:p>
    <w:p w:rsidR="00E85838" w:rsidRDefault="00E85838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bCs/>
          <w:szCs w:val="28"/>
          <w:lang w:val="fi-FI"/>
        </w:rPr>
      </w:pPr>
    </w:p>
    <w:p w:rsidR="00E85838" w:rsidRDefault="00E85838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</w:p>
    <w:p w:rsidR="00E85838" w:rsidRDefault="00E85838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</w:p>
    <w:p w:rsidR="00E85838" w:rsidRDefault="00E85838" w:rsidP="00E8583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900"/>
        <w:jc w:val="both"/>
        <w:rPr>
          <w:bCs/>
          <w:szCs w:val="28"/>
          <w:lang w:val="fi-FI"/>
        </w:rPr>
      </w:pPr>
    </w:p>
    <w:p w:rsidR="001E704D" w:rsidRDefault="001E704D" w:rsidP="001E704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900"/>
        <w:jc w:val="both"/>
        <w:rPr>
          <w:bCs/>
          <w:szCs w:val="28"/>
          <w:lang w:val="fi-FI"/>
        </w:rPr>
      </w:pPr>
    </w:p>
    <w:p w:rsidR="00D07174" w:rsidRDefault="00D07174" w:rsidP="00D07174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 xml:space="preserve">  </w:t>
      </w:r>
    </w:p>
    <w:p w:rsidR="00D07174" w:rsidRDefault="00D07174" w:rsidP="00D07174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</w:r>
    </w:p>
    <w:p w:rsidR="00D07174" w:rsidRDefault="00D07174" w:rsidP="00D07174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 xml:space="preserve">         </w:t>
      </w:r>
    </w:p>
    <w:p w:rsidR="00EF6679" w:rsidRDefault="00EF6679" w:rsidP="00EF6679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</w:r>
    </w:p>
    <w:p w:rsidR="00A34B28" w:rsidRDefault="00A34B28" w:rsidP="00EF6679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</w:p>
    <w:p w:rsidR="00A34B28" w:rsidRDefault="00A34B28" w:rsidP="00EF6679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</w:p>
    <w:p w:rsidR="00A34B28" w:rsidRDefault="00A34B28" w:rsidP="00EF6679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</w:p>
    <w:p w:rsidR="00A34B28" w:rsidRDefault="00A34B28" w:rsidP="00EF6679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ind w:left="900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>.</w:t>
      </w:r>
      <w:bookmarkStart w:id="0" w:name="_GoBack"/>
      <w:bookmarkEnd w:id="0"/>
    </w:p>
    <w:p w:rsidR="00EF6679" w:rsidRPr="00EF6679" w:rsidRDefault="00EF6679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en-US"/>
        </w:rPr>
      </w:pPr>
      <w:r>
        <w:rPr>
          <w:bCs/>
          <w:szCs w:val="28"/>
          <w:lang w:val="fi-FI"/>
        </w:rPr>
        <w:tab/>
      </w:r>
    </w:p>
    <w:p w:rsidR="00773230" w:rsidRDefault="00773230" w:rsidP="009F47F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/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773230" w:rsidRP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773230" w:rsidRPr="003378C3" w:rsidRDefault="00433523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.1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Disclosure Item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</w:p>
    <w:p w:rsidR="00773230" w:rsidRPr="003378C3" w:rsidRDefault="00433523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4.1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Proses Pemilihan Sampel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60</w:t>
      </w:r>
    </w:p>
    <w:p w:rsidR="00773230" w:rsidRP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4.2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Distribusi Perusahaan Sampel Per Kelompok Industri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:rsidR="00773230" w:rsidRP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4.3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 xml:space="preserve">Hasil Uji </w:t>
      </w:r>
      <w:r w:rsidR="003378C3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Descriptive Statistics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  <w:t>61</w:t>
      </w:r>
    </w:p>
    <w:p w:rsidR="00773230" w:rsidRP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4.4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 xml:space="preserve">Hasil Uji </w:t>
      </w:r>
      <w:r w:rsidR="003378C3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Hosmer And Lemeshow Test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  <w:t>63</w:t>
      </w:r>
    </w:p>
    <w:p w:rsid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Tabek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4.5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Pengujian -2logl (Awal)</w:t>
      </w:r>
    </w:p>
    <w:p w:rsidR="00773230" w:rsidRPr="003378C3" w:rsidRDefault="003378C3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Iteration History</w:t>
      </w:r>
      <w:r w:rsidRPr="003378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(A,B,C)</w:t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  <w:t>64</w:t>
      </w:r>
    </w:p>
    <w:p w:rsid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4.6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Pengujian -2logl (Akhir) </w:t>
      </w:r>
    </w:p>
    <w:p w:rsidR="00773230" w:rsidRPr="003378C3" w:rsidRDefault="003378C3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Iteration History</w:t>
      </w:r>
      <w:r w:rsidRPr="003378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(A,B,C,D)</w:t>
      </w:r>
      <w:r w:rsidRPr="003378C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  <w:t>6</w:t>
      </w:r>
      <w:r w:rsidRPr="003378C3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</w:p>
    <w:p w:rsid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4.7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Koefisien Determinasi (</w:t>
      </w:r>
      <w:r w:rsidR="003378C3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Nagelkerke R Square</w:t>
      </w:r>
      <w:r w:rsidR="003378C3" w:rsidRPr="003378C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773230" w:rsidRPr="003378C3" w:rsidRDefault="003378C3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Model Sumary</w:t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  <w:t>6</w:t>
      </w:r>
      <w:r w:rsidRPr="003378C3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:rsid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78C3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>4.8</w:t>
      </w:r>
      <w:r w:rsidR="003378C3"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r w:rsidR="003378C3">
        <w:rPr>
          <w:rFonts w:ascii="Times New Roman" w:hAnsi="Times New Roman" w:cs="Times New Roman"/>
          <w:bCs/>
          <w:sz w:val="24"/>
          <w:szCs w:val="24"/>
          <w:lang w:val="en-US"/>
        </w:rPr>
        <w:t>Pengujian Regresi Logistik</w:t>
      </w:r>
    </w:p>
    <w:p w:rsidR="00773230" w:rsidRPr="003378C3" w:rsidRDefault="003378C3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</w:t>
      </w:r>
      <w:r w:rsidRPr="003378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Variables In The Equation</w:t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</w:rPr>
        <w:tab/>
      </w:r>
      <w:r w:rsidRPr="003378C3">
        <w:rPr>
          <w:rFonts w:ascii="Times New Roman" w:hAnsi="Times New Roman" w:cs="Times New Roman"/>
          <w:bCs/>
          <w:sz w:val="24"/>
          <w:szCs w:val="24"/>
          <w:lang w:val="en-US"/>
        </w:rPr>
        <w:t>67</w:t>
      </w:r>
    </w:p>
    <w:p w:rsidR="00773230" w:rsidRP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230" w:rsidRPr="003378C3" w:rsidRDefault="00773230" w:rsidP="003378C3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Default="00773230" w:rsidP="0077323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773230" w:rsidRPr="00F74951" w:rsidRDefault="00773230" w:rsidP="006C634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495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773230" w:rsidRPr="00F74951" w:rsidRDefault="00004477" w:rsidP="00F74951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51"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F74951" w:rsidRPr="00F835D7">
        <w:rPr>
          <w:rFonts w:ascii="Times New Roman" w:hAnsi="Times New Roman" w:cs="Times New Roman"/>
          <w:bCs/>
          <w:i/>
          <w:sz w:val="24"/>
          <w:szCs w:val="24"/>
          <w:lang w:val="en-US"/>
        </w:rPr>
        <w:t>Disclosure Item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  <w:t>82</w:t>
      </w:r>
    </w:p>
    <w:p w:rsidR="00773230" w:rsidRPr="00F74951" w:rsidRDefault="00004477" w:rsidP="00F74951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4951"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Daftar Sampel Penelitian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  <w:t>8</w:t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:rsidR="00773230" w:rsidRDefault="00004477" w:rsidP="00F74951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4951"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Ringkasan Penelitian Terdahulu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  <w:t>8</w:t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</w:p>
    <w:p w:rsidR="00773230" w:rsidRPr="002D264E" w:rsidRDefault="007C6468" w:rsidP="00F74951">
      <w:pPr>
        <w:tabs>
          <w:tab w:val="left" w:pos="900"/>
          <w:tab w:val="left" w:pos="1440"/>
          <w:tab w:val="right" w:leader="dot" w:pos="7200"/>
          <w:tab w:val="right" w:pos="792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4951"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F74951" w:rsidRPr="00F74951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F74951" w:rsidRPr="00F74951">
        <w:rPr>
          <w:rFonts w:ascii="Times New Roman" w:hAnsi="Times New Roman" w:cs="Times New Roman"/>
          <w:bCs/>
          <w:sz w:val="24"/>
          <w:szCs w:val="24"/>
        </w:rPr>
        <w:tab/>
      </w:r>
      <w:r w:rsidR="002D264E">
        <w:rPr>
          <w:rFonts w:ascii="Times New Roman" w:hAnsi="Times New Roman" w:cs="Times New Roman"/>
          <w:bCs/>
          <w:sz w:val="24"/>
          <w:szCs w:val="24"/>
          <w:lang w:val="en-US"/>
        </w:rPr>
        <w:t>Hasil Uji</w:t>
      </w:r>
      <w:r w:rsidR="002D264E">
        <w:rPr>
          <w:rFonts w:ascii="Times New Roman" w:hAnsi="Times New Roman" w:cs="Times New Roman"/>
          <w:bCs/>
          <w:sz w:val="24"/>
          <w:szCs w:val="24"/>
        </w:rPr>
        <w:tab/>
      </w:r>
      <w:r w:rsidR="002D264E">
        <w:rPr>
          <w:rFonts w:ascii="Times New Roman" w:hAnsi="Times New Roman" w:cs="Times New Roman"/>
          <w:bCs/>
          <w:sz w:val="24"/>
          <w:szCs w:val="24"/>
        </w:rPr>
        <w:tab/>
      </w:r>
      <w:r w:rsidR="002D264E">
        <w:rPr>
          <w:rFonts w:ascii="Times New Roman" w:hAnsi="Times New Roman" w:cs="Times New Roman"/>
          <w:bCs/>
          <w:sz w:val="24"/>
          <w:szCs w:val="24"/>
          <w:lang w:val="en-US"/>
        </w:rPr>
        <w:t>92</w:t>
      </w:r>
    </w:p>
    <w:p w:rsidR="00773230" w:rsidRPr="00773230" w:rsidRDefault="00773230" w:rsidP="005263F0">
      <w:pPr>
        <w:spacing w:after="0"/>
        <w:rPr>
          <w:rFonts w:ascii="Times New Roman" w:hAnsi="Times New Roman" w:cs="Times New Roman"/>
          <w:sz w:val="24"/>
          <w:lang w:val="en-US"/>
        </w:rPr>
      </w:pPr>
    </w:p>
    <w:sectPr w:rsidR="00773230" w:rsidRPr="00773230" w:rsidSect="00836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DB" w:rsidRDefault="00836ADB" w:rsidP="00836ADB">
      <w:pPr>
        <w:spacing w:after="0" w:line="240" w:lineRule="auto"/>
      </w:pPr>
      <w:r>
        <w:separator/>
      </w:r>
    </w:p>
  </w:endnote>
  <w:endnote w:type="continuationSeparator" w:id="0">
    <w:p w:rsidR="00836ADB" w:rsidRDefault="00836ADB" w:rsidP="0083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DB" w:rsidRDefault="00836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8334"/>
      <w:docPartObj>
        <w:docPartGallery w:val="Page Numbers (Bottom of Page)"/>
        <w:docPartUnique/>
      </w:docPartObj>
    </w:sdtPr>
    <w:sdtEndPr/>
    <w:sdtContent>
      <w:p w:rsidR="00836ADB" w:rsidRDefault="00A34B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836ADB" w:rsidRDefault="00836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DB" w:rsidRDefault="00836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DB" w:rsidRDefault="00836ADB" w:rsidP="00836ADB">
      <w:pPr>
        <w:spacing w:after="0" w:line="240" w:lineRule="auto"/>
      </w:pPr>
      <w:r>
        <w:separator/>
      </w:r>
    </w:p>
  </w:footnote>
  <w:footnote w:type="continuationSeparator" w:id="0">
    <w:p w:rsidR="00836ADB" w:rsidRDefault="00836ADB" w:rsidP="0083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DB" w:rsidRDefault="00836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DB" w:rsidRDefault="00836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DB" w:rsidRDefault="00836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bookFoldPrintingSheets w:val="1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F0"/>
    <w:rsid w:val="00004477"/>
    <w:rsid w:val="00170119"/>
    <w:rsid w:val="001E48D7"/>
    <w:rsid w:val="001E704D"/>
    <w:rsid w:val="00215FB3"/>
    <w:rsid w:val="002B54BB"/>
    <w:rsid w:val="002D264E"/>
    <w:rsid w:val="003378C3"/>
    <w:rsid w:val="003A3728"/>
    <w:rsid w:val="004150EB"/>
    <w:rsid w:val="00433523"/>
    <w:rsid w:val="004E2D46"/>
    <w:rsid w:val="005263F0"/>
    <w:rsid w:val="005E4517"/>
    <w:rsid w:val="00646CF0"/>
    <w:rsid w:val="00660258"/>
    <w:rsid w:val="006C6349"/>
    <w:rsid w:val="006E0009"/>
    <w:rsid w:val="00707822"/>
    <w:rsid w:val="007166E3"/>
    <w:rsid w:val="00773230"/>
    <w:rsid w:val="007C6468"/>
    <w:rsid w:val="007D5186"/>
    <w:rsid w:val="00836ADB"/>
    <w:rsid w:val="008C6E99"/>
    <w:rsid w:val="00964D30"/>
    <w:rsid w:val="00997611"/>
    <w:rsid w:val="009F0BB2"/>
    <w:rsid w:val="009F47F1"/>
    <w:rsid w:val="00A34B28"/>
    <w:rsid w:val="00A82BC0"/>
    <w:rsid w:val="00AA29FD"/>
    <w:rsid w:val="00AE2AC4"/>
    <w:rsid w:val="00C2272D"/>
    <w:rsid w:val="00C95C8A"/>
    <w:rsid w:val="00D07174"/>
    <w:rsid w:val="00D14B74"/>
    <w:rsid w:val="00D51AD8"/>
    <w:rsid w:val="00DA350D"/>
    <w:rsid w:val="00DF65FA"/>
    <w:rsid w:val="00E10190"/>
    <w:rsid w:val="00E85838"/>
    <w:rsid w:val="00EF6679"/>
    <w:rsid w:val="00F74951"/>
    <w:rsid w:val="00F835D7"/>
    <w:rsid w:val="00F8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F0"/>
  </w:style>
  <w:style w:type="paragraph" w:styleId="Heading2">
    <w:name w:val="heading 2"/>
    <w:basedOn w:val="Normal"/>
    <w:next w:val="Normal"/>
    <w:link w:val="Heading2Char"/>
    <w:qFormat/>
    <w:rsid w:val="007732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F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732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3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ADB"/>
  </w:style>
  <w:style w:type="paragraph" w:styleId="Footer">
    <w:name w:val="footer"/>
    <w:basedOn w:val="Normal"/>
    <w:link w:val="FooterChar"/>
    <w:uiPriority w:val="99"/>
    <w:unhideWhenUsed/>
    <w:rsid w:val="0083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ptc</cp:lastModifiedBy>
  <cp:revision>18</cp:revision>
  <cp:lastPrinted>2005-07-14T03:07:00Z</cp:lastPrinted>
  <dcterms:created xsi:type="dcterms:W3CDTF">2015-01-20T17:54:00Z</dcterms:created>
  <dcterms:modified xsi:type="dcterms:W3CDTF">2005-07-14T03:08:00Z</dcterms:modified>
</cp:coreProperties>
</file>