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AA" w:rsidRDefault="005C1DAA" w:rsidP="00193C5C">
      <w:pPr>
        <w:pStyle w:val="ListParagraph"/>
        <w:spacing w:after="0"/>
        <w:ind w:left="0"/>
        <w:contextualSpacing w:val="0"/>
        <w:jc w:val="center"/>
        <w:rPr>
          <w:rStyle w:val="google-src-text1"/>
          <w:rFonts w:ascii="Times New Roman" w:hAnsi="Times New Roman"/>
          <w:b/>
          <w:vanish w:val="0"/>
          <w:sz w:val="24"/>
          <w:szCs w:val="24"/>
        </w:rPr>
      </w:pPr>
      <w:r w:rsidRPr="00B0555C">
        <w:rPr>
          <w:rStyle w:val="google-src-text1"/>
          <w:rFonts w:ascii="Times New Roman" w:hAnsi="Times New Roman"/>
          <w:b/>
          <w:vanish w:val="0"/>
          <w:sz w:val="24"/>
          <w:szCs w:val="24"/>
          <w:lang w:val="id-ID"/>
        </w:rPr>
        <w:t>DAFTAR PUSTAKA</w:t>
      </w:r>
      <w:r w:rsidRPr="00B0555C">
        <w:rPr>
          <w:rStyle w:val="google-src-text1"/>
          <w:rFonts w:ascii="Times New Roman" w:hAnsi="Times New Roman"/>
          <w:b/>
          <w:sz w:val="24"/>
          <w:szCs w:val="24"/>
          <w:lang w:val="id-ID"/>
        </w:rPr>
        <w:t>In summary, this paper addressed the issue of work attitudes of temporary employees.  Specifically, the objective of this research is to examine the relationship between job satisfaction, commitment, and turnover intention of temporary employees.  Given the fact that temporary employees identify with two organizations – temporary agency and client organization -- the relationship between attitudes and turnover intention was examined both in relation to temporary agency and client organization. Results suggested that employee attitudes toward client organization were strongly related to turnover intention toward client organization. Similarly, employee attitude toward temporary agency was strongly related to turnover intention toward temporary agency.  Organization commitment was also found to mediate the relationship between job satisfaction and turnover intention for both temporary agency and client organization. Finally, organization commitment toward temporary agency was more a function of job satisfaction with client than job satisfaction with temporary agency, and intention to quit temporary agency is more a function temporary agency organization commitment than client organization commitment. Likewise, organization commitment toward a client organization was more of a function of job satisfaction with the client organization than job satisfaction with the temporary agency and intention to quit temp client organization is more a function temporary agency organization commitment than client organization commitment.REFERENCESDADDASDADADADDA</w:t>
      </w:r>
    </w:p>
    <w:p w:rsidR="005C1DAA" w:rsidRPr="00F258EA" w:rsidRDefault="005C1DAA" w:rsidP="00193C5C">
      <w:pPr>
        <w:pStyle w:val="ListParagraph"/>
        <w:spacing w:after="0"/>
        <w:ind w:left="0"/>
        <w:contextualSpacing w:val="0"/>
        <w:jc w:val="center"/>
        <w:rPr>
          <w:rFonts w:ascii="Times New Roman" w:hAnsi="Times New Roman"/>
          <w:b/>
          <w:sz w:val="24"/>
          <w:szCs w:val="24"/>
        </w:rPr>
      </w:pPr>
    </w:p>
    <w:p w:rsidR="00A949DF" w:rsidRDefault="00A949DF" w:rsidP="00193C5C">
      <w:pPr>
        <w:spacing w:after="0"/>
        <w:ind w:left="709" w:hanging="709"/>
        <w:jc w:val="both"/>
        <w:rPr>
          <w:rFonts w:ascii="Times New Roman" w:hAnsi="Times New Roman"/>
          <w:sz w:val="24"/>
          <w:szCs w:val="24"/>
        </w:rPr>
      </w:pPr>
      <w:r w:rsidRPr="00C128D2">
        <w:rPr>
          <w:rFonts w:ascii="Times New Roman" w:hAnsi="Times New Roman"/>
          <w:sz w:val="24"/>
          <w:szCs w:val="24"/>
          <w:lang w:val="id-ID"/>
        </w:rPr>
        <w:t xml:space="preserve">Arens, Elder dan Beasley. 2010. </w:t>
      </w:r>
      <w:r w:rsidRPr="005B3B16">
        <w:rPr>
          <w:rFonts w:ascii="Times New Roman" w:hAnsi="Times New Roman"/>
          <w:i/>
          <w:sz w:val="24"/>
          <w:szCs w:val="24"/>
          <w:lang w:val="id-ID"/>
        </w:rPr>
        <w:t>Auditing and Assurance Service An Integrated Approach</w:t>
      </w:r>
      <w:r w:rsidRPr="00C128D2">
        <w:rPr>
          <w:rFonts w:ascii="Times New Roman" w:hAnsi="Times New Roman"/>
          <w:sz w:val="24"/>
          <w:szCs w:val="24"/>
          <w:lang w:val="id-ID"/>
        </w:rPr>
        <w:t>. 14</w:t>
      </w:r>
      <w:r w:rsidRPr="00C128D2">
        <w:rPr>
          <w:rFonts w:ascii="Times New Roman" w:hAnsi="Times New Roman"/>
          <w:sz w:val="24"/>
          <w:szCs w:val="24"/>
          <w:vertAlign w:val="superscript"/>
          <w:lang w:val="id-ID"/>
        </w:rPr>
        <w:t>th</w:t>
      </w:r>
      <w:r w:rsidRPr="00C128D2">
        <w:rPr>
          <w:rFonts w:ascii="Times New Roman" w:hAnsi="Times New Roman"/>
          <w:sz w:val="24"/>
          <w:szCs w:val="24"/>
          <w:lang w:val="id-ID"/>
        </w:rPr>
        <w:t xml:space="preserve"> Edition. McGraw-Hill, Irwin.</w:t>
      </w:r>
    </w:p>
    <w:p w:rsidR="0059209F" w:rsidRPr="0059209F" w:rsidRDefault="0059209F" w:rsidP="00193C5C">
      <w:pPr>
        <w:spacing w:after="0"/>
        <w:ind w:left="709" w:hanging="709"/>
        <w:jc w:val="both"/>
        <w:rPr>
          <w:rFonts w:ascii="Times New Roman" w:hAnsi="Times New Roman"/>
          <w:sz w:val="24"/>
          <w:szCs w:val="24"/>
        </w:rPr>
      </w:pPr>
    </w:p>
    <w:p w:rsidR="0059209F" w:rsidRPr="0059209F" w:rsidRDefault="0059209F" w:rsidP="00193C5C">
      <w:pPr>
        <w:spacing w:after="0"/>
        <w:ind w:left="709" w:hanging="709"/>
        <w:jc w:val="both"/>
        <w:rPr>
          <w:rFonts w:ascii="Times New Roman" w:hAnsi="Times New Roman"/>
          <w:sz w:val="24"/>
          <w:szCs w:val="24"/>
        </w:rPr>
      </w:pPr>
      <w:r>
        <w:rPr>
          <w:rFonts w:ascii="Times New Roman" w:hAnsi="Times New Roman"/>
          <w:sz w:val="24"/>
          <w:szCs w:val="24"/>
        </w:rPr>
        <w:t xml:space="preserve">Holmes W Arthur.2004. </w:t>
      </w:r>
      <w:r w:rsidRPr="0059209F">
        <w:rPr>
          <w:rFonts w:ascii="Times New Roman" w:hAnsi="Times New Roman"/>
          <w:i/>
          <w:sz w:val="24"/>
          <w:szCs w:val="24"/>
        </w:rPr>
        <w:t>Auditing Norma dan Prosedur</w:t>
      </w:r>
      <w:r>
        <w:rPr>
          <w:rFonts w:ascii="Times New Roman" w:hAnsi="Times New Roman"/>
          <w:sz w:val="24"/>
          <w:szCs w:val="24"/>
        </w:rPr>
        <w:t xml:space="preserve">. Editor. Marianus Sinaga, </w:t>
      </w:r>
      <w:r w:rsidRPr="0059209F">
        <w:rPr>
          <w:rFonts w:ascii="Times New Roman" w:hAnsi="Times New Roman"/>
          <w:i/>
          <w:sz w:val="24"/>
          <w:szCs w:val="24"/>
        </w:rPr>
        <w:t>Universitas Indonesia</w:t>
      </w:r>
      <w:r>
        <w:rPr>
          <w:rFonts w:ascii="Times New Roman" w:hAnsi="Times New Roman"/>
          <w:sz w:val="24"/>
          <w:szCs w:val="24"/>
        </w:rPr>
        <w:t>.</w:t>
      </w:r>
    </w:p>
    <w:p w:rsidR="00A949DF" w:rsidRPr="00C128D2" w:rsidRDefault="00A949DF" w:rsidP="00193C5C">
      <w:pPr>
        <w:spacing w:after="0"/>
        <w:ind w:left="709" w:hanging="709"/>
        <w:jc w:val="both"/>
        <w:rPr>
          <w:rFonts w:ascii="Times New Roman" w:hAnsi="Times New Roman"/>
          <w:sz w:val="24"/>
          <w:szCs w:val="24"/>
          <w:lang w:val="id-ID"/>
        </w:rPr>
      </w:pPr>
    </w:p>
    <w:p w:rsidR="00A949DF" w:rsidRPr="00C128D2" w:rsidRDefault="00A949DF" w:rsidP="00193C5C">
      <w:pPr>
        <w:spacing w:after="0"/>
        <w:ind w:left="709" w:hanging="709"/>
        <w:jc w:val="both"/>
        <w:rPr>
          <w:rFonts w:ascii="Times New Roman" w:hAnsi="Times New Roman"/>
          <w:sz w:val="24"/>
          <w:szCs w:val="24"/>
          <w:lang w:val="id-ID"/>
        </w:rPr>
      </w:pPr>
      <w:r w:rsidRPr="00C128D2">
        <w:rPr>
          <w:rFonts w:ascii="Times New Roman" w:hAnsi="Times New Roman"/>
          <w:sz w:val="24"/>
          <w:szCs w:val="24"/>
          <w:lang w:val="id-ID"/>
        </w:rPr>
        <w:t>Ghozali</w:t>
      </w:r>
      <w:r w:rsidR="00963754">
        <w:rPr>
          <w:rFonts w:ascii="Times New Roman" w:hAnsi="Times New Roman"/>
          <w:sz w:val="24"/>
          <w:szCs w:val="24"/>
        </w:rPr>
        <w:t>,</w:t>
      </w:r>
      <w:r w:rsidRPr="00C128D2">
        <w:rPr>
          <w:rFonts w:ascii="Times New Roman" w:hAnsi="Times New Roman"/>
          <w:sz w:val="24"/>
          <w:szCs w:val="24"/>
          <w:lang w:val="id-ID"/>
        </w:rPr>
        <w:t xml:space="preserve"> Imam, 2011.</w:t>
      </w:r>
      <w:r w:rsidRPr="005B3B16">
        <w:rPr>
          <w:rFonts w:ascii="Times New Roman" w:hAnsi="Times New Roman"/>
          <w:i/>
          <w:sz w:val="24"/>
          <w:szCs w:val="24"/>
          <w:lang w:val="id-ID"/>
        </w:rPr>
        <w:t xml:space="preserve"> Dasar Dasar Econometrica</w:t>
      </w:r>
      <w:r w:rsidRPr="00C128D2">
        <w:rPr>
          <w:rFonts w:ascii="Times New Roman" w:hAnsi="Times New Roman"/>
          <w:sz w:val="24"/>
          <w:szCs w:val="24"/>
          <w:lang w:val="id-ID"/>
        </w:rPr>
        <w:t>. Badan Penerbit Universitas Dipenegoro, Semarang.</w:t>
      </w:r>
    </w:p>
    <w:p w:rsidR="00A949DF" w:rsidRPr="00C128D2" w:rsidRDefault="00A949DF" w:rsidP="00193C5C">
      <w:pPr>
        <w:spacing w:after="0"/>
        <w:ind w:left="709" w:hanging="709"/>
        <w:jc w:val="both"/>
        <w:rPr>
          <w:rFonts w:ascii="Times New Roman" w:hAnsi="Times New Roman"/>
          <w:sz w:val="24"/>
          <w:szCs w:val="24"/>
          <w:lang w:val="id-ID"/>
        </w:rPr>
      </w:pPr>
    </w:p>
    <w:p w:rsidR="00A949DF" w:rsidRPr="00866CF7" w:rsidRDefault="00A949DF" w:rsidP="00193C5C">
      <w:pPr>
        <w:spacing w:after="0"/>
        <w:ind w:left="709" w:hanging="709"/>
        <w:jc w:val="both"/>
        <w:rPr>
          <w:rFonts w:ascii="Times New Roman" w:hAnsi="Times New Roman"/>
          <w:sz w:val="24"/>
          <w:szCs w:val="24"/>
        </w:rPr>
      </w:pPr>
      <w:r>
        <w:rPr>
          <w:rFonts w:ascii="Times New Roman" w:hAnsi="Times New Roman"/>
          <w:sz w:val="24"/>
          <w:szCs w:val="24"/>
        </w:rPr>
        <w:t>Indarto</w:t>
      </w:r>
      <w:r w:rsidR="00963754">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Lily Stefani. 2011. Analisis Faktor Faktor yang Mempengaruhi Penghentian Prematur</w:t>
      </w:r>
      <w:r>
        <w:rPr>
          <w:rFonts w:ascii="Times New Roman" w:hAnsi="Times New Roman"/>
          <w:sz w:val="24"/>
          <w:szCs w:val="24"/>
          <w:lang w:val="id-ID"/>
        </w:rPr>
        <w:t xml:space="preserve"> </w:t>
      </w:r>
      <w:r>
        <w:rPr>
          <w:rFonts w:ascii="Times New Roman" w:hAnsi="Times New Roman"/>
          <w:sz w:val="24"/>
          <w:szCs w:val="24"/>
        </w:rPr>
        <w:t xml:space="preserve">atas Prosedur Audit. </w:t>
      </w:r>
      <w:r w:rsidRPr="005B3B16">
        <w:rPr>
          <w:rFonts w:ascii="Times New Roman" w:hAnsi="Times New Roman"/>
          <w:i/>
          <w:sz w:val="24"/>
          <w:szCs w:val="24"/>
        </w:rPr>
        <w:t>Dinamika Sosial Ekonomi Volume 7 Nomor 2</w:t>
      </w:r>
      <w:r>
        <w:rPr>
          <w:rFonts w:ascii="Times New Roman" w:hAnsi="Times New Roman"/>
          <w:sz w:val="24"/>
          <w:szCs w:val="24"/>
        </w:rPr>
        <w:t xml:space="preserve"> Edisi November 2011.</w:t>
      </w:r>
    </w:p>
    <w:p w:rsidR="00A949DF" w:rsidRPr="00C128D2" w:rsidRDefault="00A949DF" w:rsidP="00193C5C">
      <w:pPr>
        <w:spacing w:after="0"/>
        <w:ind w:left="709" w:hanging="709"/>
        <w:jc w:val="both"/>
        <w:rPr>
          <w:rFonts w:ascii="Times New Roman" w:hAnsi="Times New Roman"/>
          <w:sz w:val="24"/>
          <w:szCs w:val="24"/>
          <w:lang w:val="id-ID"/>
        </w:rPr>
      </w:pPr>
    </w:p>
    <w:p w:rsidR="00A949DF" w:rsidRPr="00C128D2" w:rsidRDefault="00A949DF" w:rsidP="00193C5C">
      <w:pPr>
        <w:tabs>
          <w:tab w:val="left" w:pos="709"/>
          <w:tab w:val="left" w:pos="1134"/>
        </w:tabs>
        <w:spacing w:after="0"/>
        <w:ind w:left="709" w:hanging="709"/>
        <w:jc w:val="both"/>
        <w:rPr>
          <w:rFonts w:ascii="Times New Roman" w:hAnsi="Times New Roman"/>
          <w:sz w:val="24"/>
          <w:szCs w:val="24"/>
          <w:lang w:val="id-ID"/>
        </w:rPr>
      </w:pPr>
      <w:r w:rsidRPr="00C128D2">
        <w:rPr>
          <w:rFonts w:ascii="Times New Roman" w:hAnsi="Times New Roman"/>
          <w:sz w:val="24"/>
          <w:szCs w:val="24"/>
          <w:lang w:val="id-ID"/>
        </w:rPr>
        <w:t xml:space="preserve">Kumalasari Nova, Dwi Handayani dan Haris Wibisiono. 2013. Pengaruh Penghentian Prematur Atas Prosedur Audit Pada Auditor di KAP Surabaya. </w:t>
      </w:r>
      <w:r w:rsidRPr="005B3B16">
        <w:rPr>
          <w:rFonts w:ascii="Times New Roman" w:hAnsi="Times New Roman"/>
          <w:i/>
          <w:sz w:val="24"/>
          <w:szCs w:val="24"/>
          <w:lang w:val="id-ID"/>
        </w:rPr>
        <w:t>Jurnal Riset Manajemen dan Akuntansi, Vol No 1 Februari 2013.</w:t>
      </w:r>
    </w:p>
    <w:p w:rsidR="00A949DF" w:rsidRPr="00C128D2" w:rsidRDefault="00A949DF" w:rsidP="00193C5C">
      <w:pPr>
        <w:tabs>
          <w:tab w:val="left" w:pos="709"/>
          <w:tab w:val="left" w:pos="1134"/>
        </w:tabs>
        <w:spacing w:after="0"/>
        <w:ind w:left="709" w:hanging="709"/>
        <w:jc w:val="both"/>
        <w:rPr>
          <w:rFonts w:ascii="Times New Roman" w:hAnsi="Times New Roman"/>
          <w:sz w:val="24"/>
          <w:szCs w:val="24"/>
          <w:lang w:val="id-ID"/>
        </w:rPr>
      </w:pPr>
    </w:p>
    <w:p w:rsidR="00A949DF" w:rsidRPr="00C128D2" w:rsidRDefault="00A949DF" w:rsidP="00193C5C">
      <w:pPr>
        <w:tabs>
          <w:tab w:val="left" w:pos="709"/>
          <w:tab w:val="left" w:pos="1134"/>
        </w:tabs>
        <w:spacing w:after="0"/>
        <w:ind w:left="709" w:hanging="709"/>
        <w:jc w:val="both"/>
        <w:rPr>
          <w:rFonts w:ascii="Times New Roman" w:hAnsi="Times New Roman"/>
          <w:sz w:val="24"/>
          <w:szCs w:val="24"/>
          <w:lang w:val="id-ID"/>
        </w:rPr>
      </w:pPr>
      <w:r>
        <w:rPr>
          <w:rFonts w:ascii="Times New Roman" w:hAnsi="Times New Roman"/>
          <w:sz w:val="24"/>
          <w:szCs w:val="24"/>
          <w:lang w:val="id-ID"/>
        </w:rPr>
        <w:t>Mulyadi. 200</w:t>
      </w:r>
      <w:r>
        <w:rPr>
          <w:rFonts w:ascii="Times New Roman" w:hAnsi="Times New Roman"/>
          <w:sz w:val="24"/>
          <w:szCs w:val="24"/>
        </w:rPr>
        <w:t>5</w:t>
      </w:r>
      <w:r w:rsidRPr="00C128D2">
        <w:rPr>
          <w:rFonts w:ascii="Times New Roman" w:hAnsi="Times New Roman"/>
          <w:sz w:val="24"/>
          <w:szCs w:val="24"/>
          <w:lang w:val="id-ID"/>
        </w:rPr>
        <w:t xml:space="preserve">. </w:t>
      </w:r>
      <w:r>
        <w:rPr>
          <w:rFonts w:ascii="Times New Roman" w:hAnsi="Times New Roman"/>
          <w:i/>
          <w:sz w:val="24"/>
          <w:szCs w:val="24"/>
          <w:lang w:val="id-ID"/>
        </w:rPr>
        <w:t>Auditing Edisi 5</w:t>
      </w:r>
      <w:r w:rsidRPr="005B3B16">
        <w:rPr>
          <w:rFonts w:ascii="Times New Roman" w:hAnsi="Times New Roman"/>
          <w:i/>
          <w:sz w:val="24"/>
          <w:szCs w:val="24"/>
          <w:lang w:val="id-ID"/>
        </w:rPr>
        <w:t>.</w:t>
      </w:r>
      <w:r w:rsidRPr="00C128D2">
        <w:rPr>
          <w:rFonts w:ascii="Times New Roman" w:hAnsi="Times New Roman"/>
          <w:sz w:val="24"/>
          <w:szCs w:val="24"/>
          <w:lang w:val="id-ID"/>
        </w:rPr>
        <w:t xml:space="preserve"> Rieneka Cipta, Jakarta.</w:t>
      </w:r>
    </w:p>
    <w:p w:rsidR="00A949DF" w:rsidRPr="00C128D2" w:rsidRDefault="00A949DF" w:rsidP="00193C5C">
      <w:pPr>
        <w:tabs>
          <w:tab w:val="left" w:pos="709"/>
          <w:tab w:val="left" w:pos="1134"/>
        </w:tabs>
        <w:spacing w:after="0"/>
        <w:ind w:left="709" w:hanging="709"/>
        <w:jc w:val="both"/>
        <w:rPr>
          <w:rFonts w:ascii="Times New Roman" w:hAnsi="Times New Roman"/>
          <w:sz w:val="24"/>
          <w:szCs w:val="24"/>
          <w:lang w:val="id-ID"/>
        </w:rPr>
      </w:pPr>
    </w:p>
    <w:p w:rsidR="00A949DF" w:rsidRPr="00C128D2" w:rsidRDefault="00A949DF" w:rsidP="00193C5C">
      <w:pPr>
        <w:tabs>
          <w:tab w:val="left" w:pos="709"/>
          <w:tab w:val="left" w:pos="1134"/>
        </w:tabs>
        <w:spacing w:after="0"/>
        <w:ind w:left="709" w:hanging="709"/>
        <w:jc w:val="both"/>
        <w:rPr>
          <w:rFonts w:ascii="Times New Roman" w:hAnsi="Times New Roman"/>
          <w:sz w:val="24"/>
          <w:szCs w:val="24"/>
          <w:lang w:val="id-ID"/>
        </w:rPr>
      </w:pPr>
      <w:r w:rsidRPr="00C128D2">
        <w:rPr>
          <w:rFonts w:ascii="Times New Roman" w:hAnsi="Times New Roman"/>
          <w:sz w:val="24"/>
          <w:szCs w:val="24"/>
          <w:lang w:val="id-ID"/>
        </w:rPr>
        <w:t xml:space="preserve">Qurrahman Taufik, Susdayetti dan Andi Mirdah. </w:t>
      </w:r>
      <w:r>
        <w:rPr>
          <w:rFonts w:ascii="Times New Roman" w:hAnsi="Times New Roman"/>
          <w:sz w:val="24"/>
          <w:szCs w:val="24"/>
          <w:lang w:val="id-ID"/>
        </w:rPr>
        <w:t>2012. Pengaru</w:t>
      </w:r>
      <w:r w:rsidRPr="00C128D2">
        <w:rPr>
          <w:rFonts w:ascii="Times New Roman" w:hAnsi="Times New Roman"/>
          <w:sz w:val="24"/>
          <w:szCs w:val="24"/>
          <w:lang w:val="id-ID"/>
        </w:rPr>
        <w:t xml:space="preserve">h Time Preasure, Risiko Audit, Materialitas, Prosedur Review, Kontrol Kualitas, Serta Komitmen Profesional Terhadap Penghentian </w:t>
      </w:r>
      <w:r>
        <w:rPr>
          <w:rFonts w:ascii="Times New Roman" w:hAnsi="Times New Roman"/>
          <w:sz w:val="24"/>
          <w:szCs w:val="24"/>
          <w:lang w:val="id-ID"/>
        </w:rPr>
        <w:t>Prematur</w:t>
      </w:r>
      <w:r w:rsidRPr="00C128D2">
        <w:rPr>
          <w:rFonts w:ascii="Times New Roman" w:hAnsi="Times New Roman"/>
          <w:sz w:val="24"/>
          <w:szCs w:val="24"/>
          <w:lang w:val="id-ID"/>
        </w:rPr>
        <w:t xml:space="preserve"> Prosedur Audit. (Studi Empiris Pada KAP di Palembang). </w:t>
      </w:r>
      <w:r w:rsidRPr="005B3B16">
        <w:rPr>
          <w:rFonts w:ascii="Times New Roman" w:hAnsi="Times New Roman"/>
          <w:i/>
          <w:sz w:val="24"/>
          <w:szCs w:val="24"/>
          <w:lang w:val="id-ID"/>
        </w:rPr>
        <w:t>Jurnal Binar Akuntansi Vol 1 No 1 September 2012.</w:t>
      </w:r>
    </w:p>
    <w:p w:rsidR="00A949DF" w:rsidRPr="00C128D2" w:rsidRDefault="00A949DF" w:rsidP="00193C5C">
      <w:pPr>
        <w:tabs>
          <w:tab w:val="left" w:pos="709"/>
          <w:tab w:val="left" w:pos="1134"/>
        </w:tabs>
        <w:spacing w:after="0"/>
        <w:ind w:left="709" w:hanging="709"/>
        <w:jc w:val="both"/>
        <w:rPr>
          <w:rFonts w:ascii="Times New Roman" w:hAnsi="Times New Roman"/>
          <w:sz w:val="24"/>
          <w:szCs w:val="24"/>
          <w:lang w:val="id-ID"/>
        </w:rPr>
      </w:pPr>
    </w:p>
    <w:p w:rsidR="00A949DF" w:rsidRPr="00C128D2" w:rsidRDefault="00A949DF" w:rsidP="00193C5C">
      <w:pPr>
        <w:tabs>
          <w:tab w:val="left" w:pos="709"/>
          <w:tab w:val="left" w:pos="1134"/>
        </w:tabs>
        <w:spacing w:after="0"/>
        <w:ind w:left="709" w:hanging="709"/>
        <w:jc w:val="both"/>
        <w:rPr>
          <w:rFonts w:ascii="Times New Roman" w:hAnsi="Times New Roman"/>
          <w:sz w:val="24"/>
          <w:szCs w:val="24"/>
          <w:lang w:val="id-ID"/>
        </w:rPr>
      </w:pPr>
      <w:r w:rsidRPr="00C128D2">
        <w:rPr>
          <w:rFonts w:ascii="Times New Roman" w:hAnsi="Times New Roman"/>
          <w:sz w:val="24"/>
          <w:szCs w:val="24"/>
          <w:lang w:val="id-ID"/>
        </w:rPr>
        <w:t>Ruli</w:t>
      </w:r>
      <w:r w:rsidR="00963754">
        <w:rPr>
          <w:rFonts w:ascii="Times New Roman" w:hAnsi="Times New Roman"/>
          <w:sz w:val="24"/>
          <w:szCs w:val="24"/>
        </w:rPr>
        <w:t>,</w:t>
      </w:r>
      <w:r w:rsidRPr="00C128D2">
        <w:rPr>
          <w:rFonts w:ascii="Times New Roman" w:hAnsi="Times New Roman"/>
          <w:sz w:val="24"/>
          <w:szCs w:val="24"/>
          <w:lang w:val="id-ID"/>
        </w:rPr>
        <w:t xml:space="preserve"> Harmanto dan Setiawan Irwan. 2011. Faktor Faktor yang Mempengaruhi Penghentian </w:t>
      </w:r>
      <w:r>
        <w:rPr>
          <w:rFonts w:ascii="Times New Roman" w:hAnsi="Times New Roman"/>
          <w:sz w:val="24"/>
          <w:szCs w:val="24"/>
          <w:lang w:val="id-ID"/>
        </w:rPr>
        <w:t>Prematur</w:t>
      </w:r>
      <w:r w:rsidRPr="00C128D2">
        <w:rPr>
          <w:rFonts w:ascii="Times New Roman" w:hAnsi="Times New Roman"/>
          <w:sz w:val="24"/>
          <w:szCs w:val="24"/>
          <w:lang w:val="id-ID"/>
        </w:rPr>
        <w:t xml:space="preserve"> Prosedur Audit Pada Kantor Akuntan Publik di Kota Medan. </w:t>
      </w:r>
      <w:r w:rsidRPr="005B3B16">
        <w:rPr>
          <w:rFonts w:ascii="Times New Roman" w:hAnsi="Times New Roman"/>
          <w:i/>
          <w:sz w:val="24"/>
          <w:szCs w:val="24"/>
          <w:lang w:val="id-ID"/>
        </w:rPr>
        <w:t>Jurnal Berskala Enam Bulan Volume 4 Nomor 2. Universitas Sumatera Utara, Medan</w:t>
      </w:r>
    </w:p>
    <w:p w:rsidR="00A949DF" w:rsidRPr="0059209F" w:rsidRDefault="00A949DF" w:rsidP="00193C5C">
      <w:pPr>
        <w:tabs>
          <w:tab w:val="left" w:pos="709"/>
          <w:tab w:val="left" w:pos="1134"/>
        </w:tabs>
        <w:spacing w:after="0"/>
        <w:jc w:val="both"/>
        <w:rPr>
          <w:rFonts w:ascii="Times New Roman" w:hAnsi="Times New Roman"/>
          <w:sz w:val="24"/>
          <w:szCs w:val="24"/>
        </w:rPr>
      </w:pPr>
    </w:p>
    <w:p w:rsidR="00A949DF" w:rsidRDefault="00A949DF" w:rsidP="00193C5C">
      <w:pPr>
        <w:tabs>
          <w:tab w:val="left" w:pos="709"/>
          <w:tab w:val="left" w:pos="1134"/>
        </w:tabs>
        <w:spacing w:after="0"/>
        <w:ind w:left="709" w:hanging="709"/>
        <w:jc w:val="both"/>
        <w:rPr>
          <w:rFonts w:ascii="Times New Roman" w:hAnsi="Times New Roman"/>
          <w:sz w:val="24"/>
          <w:szCs w:val="24"/>
        </w:rPr>
      </w:pPr>
      <w:r w:rsidRPr="00C128D2">
        <w:rPr>
          <w:rFonts w:ascii="Times New Roman" w:hAnsi="Times New Roman"/>
          <w:sz w:val="24"/>
          <w:szCs w:val="24"/>
          <w:lang w:val="id-ID"/>
        </w:rPr>
        <w:t xml:space="preserve">Sasongko Ibrahim. 2010. Beberapa Faktor yang Mempengaruhi Penghentian </w:t>
      </w:r>
      <w:r>
        <w:rPr>
          <w:rFonts w:ascii="Times New Roman" w:hAnsi="Times New Roman"/>
          <w:sz w:val="24"/>
          <w:szCs w:val="24"/>
          <w:lang w:val="id-ID"/>
        </w:rPr>
        <w:t>Prematur</w:t>
      </w:r>
      <w:r w:rsidRPr="00C128D2">
        <w:rPr>
          <w:rFonts w:ascii="Times New Roman" w:hAnsi="Times New Roman"/>
          <w:sz w:val="24"/>
          <w:szCs w:val="24"/>
          <w:lang w:val="id-ID"/>
        </w:rPr>
        <w:t xml:space="preserve"> Prosedur Audit. </w:t>
      </w:r>
      <w:r w:rsidRPr="005B3B16">
        <w:rPr>
          <w:rFonts w:ascii="Times New Roman" w:hAnsi="Times New Roman"/>
          <w:i/>
          <w:sz w:val="24"/>
          <w:szCs w:val="24"/>
          <w:lang w:val="id-ID"/>
        </w:rPr>
        <w:t>Jurnal Akuntansi dan Bisnis. Volume 3 Nomor 12. Universitas Brawijaya</w:t>
      </w:r>
      <w:r w:rsidRPr="00C128D2">
        <w:rPr>
          <w:rFonts w:ascii="Times New Roman" w:hAnsi="Times New Roman"/>
          <w:sz w:val="24"/>
          <w:szCs w:val="24"/>
          <w:lang w:val="id-ID"/>
        </w:rPr>
        <w:t>, Malang.</w:t>
      </w:r>
    </w:p>
    <w:p w:rsidR="00A949DF" w:rsidRPr="005B3B16" w:rsidRDefault="00A949DF" w:rsidP="00193C5C">
      <w:pPr>
        <w:tabs>
          <w:tab w:val="left" w:pos="709"/>
          <w:tab w:val="left" w:pos="1134"/>
        </w:tabs>
        <w:spacing w:after="0"/>
        <w:ind w:left="709" w:hanging="709"/>
        <w:jc w:val="both"/>
        <w:rPr>
          <w:rFonts w:ascii="Times New Roman" w:hAnsi="Times New Roman"/>
          <w:sz w:val="24"/>
          <w:szCs w:val="24"/>
        </w:rPr>
      </w:pPr>
    </w:p>
    <w:p w:rsidR="00A949DF" w:rsidRDefault="0059209F" w:rsidP="00193C5C">
      <w:pPr>
        <w:spacing w:after="0"/>
        <w:ind w:left="709" w:hanging="709"/>
        <w:jc w:val="both"/>
        <w:rPr>
          <w:rFonts w:ascii="Times New Roman" w:hAnsi="Times New Roman"/>
          <w:sz w:val="24"/>
          <w:szCs w:val="24"/>
        </w:rPr>
      </w:pPr>
      <w:r>
        <w:rPr>
          <w:rFonts w:ascii="Times New Roman" w:hAnsi="Times New Roman"/>
          <w:sz w:val="24"/>
          <w:szCs w:val="24"/>
        </w:rPr>
        <w:t xml:space="preserve">Suryanita, Amru, Reni Wijaya, Ilham Narulsah. 2008. Faktor Faktor yang Menpengaruhi Penghentian Prematur Prosedur Audit Pada Perusahaan </w:t>
      </w:r>
      <w:r>
        <w:rPr>
          <w:rFonts w:ascii="Times New Roman" w:hAnsi="Times New Roman"/>
          <w:sz w:val="24"/>
          <w:szCs w:val="24"/>
        </w:rPr>
        <w:lastRenderedPageBreak/>
        <w:t xml:space="preserve">Manufaktur di Wilayah Pekanbaru. </w:t>
      </w:r>
      <w:r w:rsidRPr="0059209F">
        <w:rPr>
          <w:rFonts w:ascii="Times New Roman" w:hAnsi="Times New Roman"/>
          <w:i/>
          <w:sz w:val="24"/>
          <w:szCs w:val="24"/>
        </w:rPr>
        <w:t>Jurnal Auditing Nomor 4 Volume 2</w:t>
      </w:r>
      <w:r>
        <w:rPr>
          <w:rFonts w:ascii="Times New Roman" w:hAnsi="Times New Roman"/>
          <w:sz w:val="24"/>
          <w:szCs w:val="24"/>
        </w:rPr>
        <w:t xml:space="preserve">. </w:t>
      </w:r>
      <w:r w:rsidRPr="0059209F">
        <w:rPr>
          <w:rFonts w:ascii="Times New Roman" w:hAnsi="Times New Roman"/>
          <w:i/>
          <w:sz w:val="24"/>
          <w:szCs w:val="24"/>
        </w:rPr>
        <w:t>Universitas brawijaya</w:t>
      </w:r>
      <w:r>
        <w:rPr>
          <w:rFonts w:ascii="Times New Roman" w:hAnsi="Times New Roman"/>
          <w:sz w:val="24"/>
          <w:szCs w:val="24"/>
        </w:rPr>
        <w:t>. Malang</w:t>
      </w:r>
    </w:p>
    <w:p w:rsidR="0059209F" w:rsidRDefault="0059209F" w:rsidP="00193C5C">
      <w:pPr>
        <w:spacing w:after="0"/>
        <w:ind w:left="709" w:hanging="709"/>
        <w:jc w:val="both"/>
        <w:rPr>
          <w:rFonts w:ascii="Times New Roman" w:hAnsi="Times New Roman"/>
          <w:sz w:val="24"/>
          <w:szCs w:val="24"/>
        </w:rPr>
      </w:pPr>
    </w:p>
    <w:p w:rsidR="00193C5C" w:rsidRDefault="00193C5C" w:rsidP="00193C5C">
      <w:pPr>
        <w:spacing w:after="0"/>
        <w:ind w:left="709" w:hanging="709"/>
        <w:jc w:val="both"/>
      </w:pPr>
      <w:r w:rsidRPr="00C128D2">
        <w:rPr>
          <w:rFonts w:ascii="Times New Roman" w:hAnsi="Times New Roman"/>
          <w:sz w:val="24"/>
          <w:szCs w:val="24"/>
          <w:lang w:val="id-ID"/>
        </w:rPr>
        <w:t>Weningtyas</w:t>
      </w:r>
      <w:r>
        <w:rPr>
          <w:rFonts w:ascii="Times New Roman" w:hAnsi="Times New Roman"/>
          <w:sz w:val="24"/>
          <w:szCs w:val="24"/>
        </w:rPr>
        <w:t>,</w:t>
      </w:r>
      <w:r w:rsidRPr="00C128D2">
        <w:rPr>
          <w:rFonts w:ascii="Times New Roman" w:hAnsi="Times New Roman"/>
          <w:sz w:val="24"/>
          <w:szCs w:val="24"/>
          <w:lang w:val="id-ID"/>
        </w:rPr>
        <w:t xml:space="preserve"> Suryanita, Dodi Setiawan dan Hanung Triatmoko. 2007. Penghentian </w:t>
      </w:r>
      <w:r>
        <w:rPr>
          <w:rFonts w:ascii="Times New Roman" w:hAnsi="Times New Roman"/>
          <w:sz w:val="24"/>
          <w:szCs w:val="24"/>
        </w:rPr>
        <w:t xml:space="preserve">                           </w:t>
      </w:r>
      <w:r w:rsidRPr="00C128D2">
        <w:rPr>
          <w:rFonts w:ascii="Times New Roman" w:hAnsi="Times New Roman"/>
          <w:sz w:val="24"/>
          <w:szCs w:val="24"/>
          <w:lang w:val="id-ID"/>
        </w:rPr>
        <w:t xml:space="preserve">Prematur Atas Prosedur Audit. </w:t>
      </w:r>
      <w:r w:rsidRPr="00155D11">
        <w:rPr>
          <w:rFonts w:ascii="Times New Roman" w:hAnsi="Times New Roman"/>
          <w:i/>
          <w:sz w:val="24"/>
          <w:szCs w:val="24"/>
          <w:lang w:val="id-ID"/>
        </w:rPr>
        <w:t>Simposium Nasional Akuntansi 9</w:t>
      </w:r>
      <w:r w:rsidRPr="00C128D2">
        <w:rPr>
          <w:rFonts w:ascii="Times New Roman" w:hAnsi="Times New Roman"/>
          <w:sz w:val="24"/>
          <w:szCs w:val="24"/>
          <w:lang w:val="id-ID"/>
        </w:rPr>
        <w:t>. Padang</w:t>
      </w:r>
    </w:p>
    <w:p w:rsidR="00193C5C" w:rsidRDefault="00193C5C" w:rsidP="00193C5C">
      <w:pPr>
        <w:spacing w:after="0"/>
        <w:ind w:left="709" w:hanging="709"/>
        <w:jc w:val="both"/>
        <w:rPr>
          <w:rFonts w:ascii="Times New Roman" w:hAnsi="Times New Roman"/>
          <w:sz w:val="24"/>
          <w:szCs w:val="24"/>
          <w:lang w:val="id-ID"/>
        </w:rPr>
      </w:pPr>
    </w:p>
    <w:p w:rsidR="0059209F" w:rsidRDefault="0059209F" w:rsidP="00193C5C">
      <w:pPr>
        <w:spacing w:after="0"/>
        <w:ind w:left="709" w:hanging="709"/>
        <w:jc w:val="both"/>
        <w:rPr>
          <w:rFonts w:ascii="Times New Roman" w:hAnsi="Times New Roman"/>
          <w:sz w:val="24"/>
          <w:szCs w:val="24"/>
        </w:rPr>
      </w:pPr>
      <w:r>
        <w:rPr>
          <w:rFonts w:ascii="Times New Roman" w:hAnsi="Times New Roman"/>
          <w:sz w:val="24"/>
          <w:szCs w:val="24"/>
        </w:rPr>
        <w:t>Yosua, Rekkat Rikardo, Zirman dan Silvi Alfiati</w:t>
      </w:r>
      <w:r w:rsidR="00AB4160">
        <w:rPr>
          <w:rFonts w:ascii="Times New Roman" w:hAnsi="Times New Roman"/>
          <w:sz w:val="24"/>
          <w:szCs w:val="24"/>
        </w:rPr>
        <w:t xml:space="preserve">. 2012. Faktor Faktor yang Mempengaruhi Penghentian Prosedur Audit (Studi Empiris Pada BPK Perwakilan Riau). </w:t>
      </w:r>
      <w:r w:rsidR="00AB4160" w:rsidRPr="00AB4160">
        <w:rPr>
          <w:rFonts w:ascii="Times New Roman" w:hAnsi="Times New Roman"/>
          <w:i/>
          <w:sz w:val="24"/>
          <w:szCs w:val="24"/>
        </w:rPr>
        <w:t>Jurnal Auditing Volume 2 Nomor 11</w:t>
      </w:r>
      <w:r w:rsidR="00AB4160">
        <w:rPr>
          <w:rFonts w:ascii="Times New Roman" w:hAnsi="Times New Roman"/>
          <w:sz w:val="24"/>
          <w:szCs w:val="24"/>
        </w:rPr>
        <w:t xml:space="preserve">. </w:t>
      </w:r>
      <w:r w:rsidR="00AB4160" w:rsidRPr="00AB4160">
        <w:rPr>
          <w:rFonts w:ascii="Times New Roman" w:hAnsi="Times New Roman"/>
          <w:i/>
          <w:sz w:val="24"/>
          <w:szCs w:val="24"/>
        </w:rPr>
        <w:t>Universitas Negri Riau</w:t>
      </w:r>
      <w:r w:rsidR="00AB4160">
        <w:rPr>
          <w:rFonts w:ascii="Times New Roman" w:hAnsi="Times New Roman"/>
          <w:sz w:val="24"/>
          <w:szCs w:val="24"/>
        </w:rPr>
        <w:t>. Pekanbaru</w:t>
      </w:r>
    </w:p>
    <w:p w:rsidR="0059209F" w:rsidRPr="00C128D2" w:rsidRDefault="0059209F" w:rsidP="00193C5C">
      <w:pPr>
        <w:spacing w:after="0"/>
        <w:ind w:left="709" w:hanging="709"/>
        <w:jc w:val="both"/>
        <w:rPr>
          <w:rFonts w:ascii="Times New Roman" w:hAnsi="Times New Roman"/>
          <w:sz w:val="24"/>
          <w:szCs w:val="24"/>
          <w:lang w:val="id-ID"/>
        </w:rPr>
      </w:pPr>
    </w:p>
    <w:sectPr w:rsidR="0059209F" w:rsidRPr="00C128D2" w:rsidSect="00181756">
      <w:headerReference w:type="even" r:id="rId6"/>
      <w:headerReference w:type="default" r:id="rId7"/>
      <w:footerReference w:type="even" r:id="rId8"/>
      <w:footerReference w:type="default" r:id="rId9"/>
      <w:headerReference w:type="first" r:id="rId10"/>
      <w:footerReference w:type="first" r:id="rId11"/>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9A4" w:rsidRDefault="006079A4" w:rsidP="00807169">
      <w:pPr>
        <w:spacing w:after="0" w:line="240" w:lineRule="auto"/>
      </w:pPr>
      <w:r>
        <w:separator/>
      </w:r>
    </w:p>
  </w:endnote>
  <w:endnote w:type="continuationSeparator" w:id="1">
    <w:p w:rsidR="006079A4" w:rsidRDefault="006079A4" w:rsidP="00807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D7" w:rsidRDefault="00193C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7C5" w:rsidRDefault="00193C5C">
    <w:pPr>
      <w:pStyle w:val="Footer"/>
      <w:jc w:val="center"/>
    </w:pPr>
  </w:p>
  <w:p w:rsidR="008377C5" w:rsidRDefault="00193C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D7" w:rsidRDefault="00193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9A4" w:rsidRDefault="006079A4" w:rsidP="00807169">
      <w:pPr>
        <w:spacing w:after="0" w:line="240" w:lineRule="auto"/>
      </w:pPr>
      <w:r>
        <w:separator/>
      </w:r>
    </w:p>
  </w:footnote>
  <w:footnote w:type="continuationSeparator" w:id="1">
    <w:p w:rsidR="006079A4" w:rsidRDefault="006079A4" w:rsidP="008071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D7" w:rsidRDefault="00193C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D7" w:rsidRDefault="00193C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D7" w:rsidRDefault="00193C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C1DAA"/>
    <w:rsid w:val="00193C5C"/>
    <w:rsid w:val="00201E6B"/>
    <w:rsid w:val="002B2731"/>
    <w:rsid w:val="003765F5"/>
    <w:rsid w:val="00397B54"/>
    <w:rsid w:val="003E3F15"/>
    <w:rsid w:val="0059209F"/>
    <w:rsid w:val="00593BF4"/>
    <w:rsid w:val="005C1DAA"/>
    <w:rsid w:val="006052BE"/>
    <w:rsid w:val="006079A4"/>
    <w:rsid w:val="00612C1F"/>
    <w:rsid w:val="00675DC2"/>
    <w:rsid w:val="006F79DF"/>
    <w:rsid w:val="007708F9"/>
    <w:rsid w:val="007B576E"/>
    <w:rsid w:val="00807169"/>
    <w:rsid w:val="008A388A"/>
    <w:rsid w:val="008F68CF"/>
    <w:rsid w:val="00963754"/>
    <w:rsid w:val="00A712D1"/>
    <w:rsid w:val="00A949DF"/>
    <w:rsid w:val="00AB4160"/>
    <w:rsid w:val="00C961D2"/>
    <w:rsid w:val="00D25497"/>
    <w:rsid w:val="00D33B7A"/>
    <w:rsid w:val="00D82322"/>
    <w:rsid w:val="00DA0E51"/>
    <w:rsid w:val="00DB3B50"/>
    <w:rsid w:val="00E45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A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1DAA"/>
    <w:pPr>
      <w:ind w:left="720"/>
      <w:contextualSpacing/>
    </w:pPr>
  </w:style>
  <w:style w:type="character" w:customStyle="1" w:styleId="ListParagraphChar">
    <w:name w:val="List Paragraph Char"/>
    <w:link w:val="ListParagraph"/>
    <w:uiPriority w:val="34"/>
    <w:locked/>
    <w:rsid w:val="005C1DAA"/>
    <w:rPr>
      <w:rFonts w:ascii="Calibri" w:eastAsia="Calibri" w:hAnsi="Calibri" w:cs="Times New Roman"/>
      <w:sz w:val="22"/>
    </w:rPr>
  </w:style>
  <w:style w:type="character" w:customStyle="1" w:styleId="google-src-text1">
    <w:name w:val="google-src-text1"/>
    <w:uiPriority w:val="99"/>
    <w:rsid w:val="005C1DAA"/>
    <w:rPr>
      <w:rFonts w:cs="Times New Roman"/>
      <w:vanish/>
    </w:rPr>
  </w:style>
  <w:style w:type="paragraph" w:styleId="Header">
    <w:name w:val="header"/>
    <w:basedOn w:val="Normal"/>
    <w:link w:val="HeaderChar"/>
    <w:uiPriority w:val="99"/>
    <w:semiHidden/>
    <w:unhideWhenUsed/>
    <w:rsid w:val="005C1DAA"/>
    <w:pPr>
      <w:tabs>
        <w:tab w:val="center" w:pos="4513"/>
        <w:tab w:val="right" w:pos="9026"/>
      </w:tabs>
    </w:pPr>
  </w:style>
  <w:style w:type="character" w:customStyle="1" w:styleId="HeaderChar">
    <w:name w:val="Header Char"/>
    <w:basedOn w:val="DefaultParagraphFont"/>
    <w:link w:val="Header"/>
    <w:uiPriority w:val="99"/>
    <w:semiHidden/>
    <w:rsid w:val="005C1DAA"/>
    <w:rPr>
      <w:rFonts w:ascii="Calibri" w:eastAsia="Calibri" w:hAnsi="Calibri" w:cs="Times New Roman"/>
      <w:sz w:val="22"/>
    </w:rPr>
  </w:style>
  <w:style w:type="paragraph" w:styleId="Footer">
    <w:name w:val="footer"/>
    <w:basedOn w:val="Normal"/>
    <w:link w:val="FooterChar"/>
    <w:uiPriority w:val="99"/>
    <w:unhideWhenUsed/>
    <w:rsid w:val="005C1DAA"/>
    <w:pPr>
      <w:tabs>
        <w:tab w:val="center" w:pos="4513"/>
        <w:tab w:val="right" w:pos="9026"/>
      </w:tabs>
    </w:pPr>
  </w:style>
  <w:style w:type="character" w:customStyle="1" w:styleId="FooterChar">
    <w:name w:val="Footer Char"/>
    <w:basedOn w:val="DefaultParagraphFont"/>
    <w:link w:val="Footer"/>
    <w:uiPriority w:val="99"/>
    <w:rsid w:val="005C1DAA"/>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harry-008</dc:creator>
  <cp:keywords/>
  <dc:description/>
  <cp:lastModifiedBy>Hari58</cp:lastModifiedBy>
  <cp:revision>6</cp:revision>
  <dcterms:created xsi:type="dcterms:W3CDTF">2001-12-31T21:59:00Z</dcterms:created>
  <dcterms:modified xsi:type="dcterms:W3CDTF">2015-02-10T11:52:00Z</dcterms:modified>
</cp:coreProperties>
</file>