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C0" w:rsidRDefault="00CF3426" w:rsidP="00CF3426">
      <w:pPr>
        <w:spacing w:line="480" w:lineRule="auto"/>
        <w:jc w:val="center"/>
        <w:rPr>
          <w:rFonts w:ascii="Times New Roman" w:hAnsi="Times New Roman" w:cs="Times New Roman"/>
          <w:b/>
          <w:sz w:val="24"/>
          <w:szCs w:val="24"/>
        </w:rPr>
      </w:pPr>
      <w:r w:rsidRPr="00CF3426">
        <w:rPr>
          <w:rFonts w:ascii="Times New Roman" w:hAnsi="Times New Roman" w:cs="Times New Roman"/>
          <w:b/>
          <w:sz w:val="24"/>
          <w:szCs w:val="24"/>
        </w:rPr>
        <w:t>BAB V</w:t>
      </w:r>
    </w:p>
    <w:p w:rsidR="00CF3426" w:rsidRDefault="00CF3426" w:rsidP="00CF3426">
      <w:pPr>
        <w:spacing w:line="480" w:lineRule="auto"/>
        <w:jc w:val="center"/>
        <w:rPr>
          <w:rFonts w:ascii="Times New Roman" w:hAnsi="Times New Roman" w:cs="Times New Roman"/>
          <w:sz w:val="24"/>
          <w:szCs w:val="24"/>
        </w:rPr>
      </w:pPr>
      <w:r>
        <w:rPr>
          <w:rFonts w:ascii="Times New Roman" w:hAnsi="Times New Roman" w:cs="Times New Roman"/>
          <w:b/>
          <w:sz w:val="24"/>
          <w:szCs w:val="24"/>
        </w:rPr>
        <w:t>PENUTUP</w:t>
      </w:r>
    </w:p>
    <w:p w:rsidR="00CF3426" w:rsidRDefault="00CF3426" w:rsidP="00CF3426">
      <w:pPr>
        <w:spacing w:line="480" w:lineRule="auto"/>
        <w:rPr>
          <w:rFonts w:ascii="Times New Roman" w:hAnsi="Times New Roman" w:cs="Times New Roman"/>
          <w:sz w:val="24"/>
          <w:szCs w:val="24"/>
        </w:rPr>
      </w:pPr>
      <w:r>
        <w:rPr>
          <w:rFonts w:ascii="Times New Roman" w:hAnsi="Times New Roman" w:cs="Times New Roman"/>
          <w:b/>
          <w:sz w:val="24"/>
          <w:szCs w:val="24"/>
        </w:rPr>
        <w:t xml:space="preserve">5.1. </w:t>
      </w:r>
      <w:r w:rsidR="00B03E41">
        <w:rPr>
          <w:rFonts w:ascii="Times New Roman" w:hAnsi="Times New Roman" w:cs="Times New Roman"/>
          <w:b/>
          <w:sz w:val="24"/>
          <w:szCs w:val="24"/>
        </w:rPr>
        <w:tab/>
      </w:r>
      <w:r>
        <w:rPr>
          <w:rFonts w:ascii="Times New Roman" w:hAnsi="Times New Roman" w:cs="Times New Roman"/>
          <w:b/>
          <w:sz w:val="24"/>
          <w:szCs w:val="24"/>
        </w:rPr>
        <w:t>Kesimpulan</w:t>
      </w:r>
    </w:p>
    <w:p w:rsidR="00CF3426" w:rsidRDefault="00CF3426" w:rsidP="00CF34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dan pembahasan maka dapat disimpulkan beberapa hal yang menjadi jawaban atas sejumlah pertanyaan yang diajukan dalam penelitian ini yaitu sebagai berikut :</w:t>
      </w:r>
    </w:p>
    <w:p w:rsidR="00CF3426" w:rsidRPr="00CF3426" w:rsidRDefault="00CF3426" w:rsidP="00CF342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pengujian hipotesis 1 (H</w:t>
      </w:r>
      <w:r>
        <w:rPr>
          <w:rFonts w:ascii="Times New Roman" w:hAnsi="Times New Roman" w:cs="Times New Roman"/>
          <w:sz w:val="24"/>
          <w:szCs w:val="24"/>
          <w:vertAlign w:val="subscript"/>
        </w:rPr>
        <w:t>1</w:t>
      </w:r>
      <w:r>
        <w:rPr>
          <w:rFonts w:ascii="Times New Roman" w:hAnsi="Times New Roman" w:cs="Times New Roman"/>
          <w:sz w:val="24"/>
          <w:szCs w:val="24"/>
        </w:rPr>
        <w:t xml:space="preserve">) membuktikan bahwa jenis industri berpengaruh signifikan terhadap pengungkapan </w:t>
      </w:r>
      <w:r>
        <w:rPr>
          <w:rFonts w:ascii="Times New Roman" w:hAnsi="Times New Roman" w:cs="Times New Roman"/>
          <w:i/>
          <w:sz w:val="24"/>
          <w:szCs w:val="24"/>
        </w:rPr>
        <w:t>Corporate Social Responsibility (CSR).</w:t>
      </w:r>
    </w:p>
    <w:p w:rsidR="00CF3426" w:rsidRPr="00CF3426" w:rsidRDefault="00CF3426" w:rsidP="00CF342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pengujian hipotesis 2 (H</w:t>
      </w:r>
      <w:r>
        <w:rPr>
          <w:rFonts w:ascii="Times New Roman" w:hAnsi="Times New Roman" w:cs="Times New Roman"/>
          <w:sz w:val="24"/>
          <w:szCs w:val="24"/>
          <w:vertAlign w:val="subscript"/>
        </w:rPr>
        <w:t>2</w:t>
      </w:r>
      <w:r>
        <w:rPr>
          <w:rFonts w:ascii="Times New Roman" w:hAnsi="Times New Roman" w:cs="Times New Roman"/>
          <w:sz w:val="24"/>
          <w:szCs w:val="24"/>
        </w:rPr>
        <w:t xml:space="preserve">) membuktikan bahwa kepemilikan asing tidak berpengaruh signifikan terhadap pengungkapan </w:t>
      </w:r>
      <w:r>
        <w:rPr>
          <w:rFonts w:ascii="Times New Roman" w:hAnsi="Times New Roman" w:cs="Times New Roman"/>
          <w:i/>
          <w:sz w:val="24"/>
          <w:szCs w:val="24"/>
        </w:rPr>
        <w:t>Corporate Social Responsibility (CSR).</w:t>
      </w:r>
    </w:p>
    <w:p w:rsidR="00CF3426" w:rsidRPr="00CF3426" w:rsidRDefault="00CF3426" w:rsidP="00CF342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pengujian hipotesis 3 (H</w:t>
      </w:r>
      <w:r>
        <w:rPr>
          <w:rFonts w:ascii="Times New Roman" w:hAnsi="Times New Roman" w:cs="Times New Roman"/>
          <w:sz w:val="24"/>
          <w:szCs w:val="24"/>
          <w:vertAlign w:val="subscript"/>
        </w:rPr>
        <w:t>3</w:t>
      </w:r>
      <w:r>
        <w:rPr>
          <w:rFonts w:ascii="Times New Roman" w:hAnsi="Times New Roman" w:cs="Times New Roman"/>
          <w:sz w:val="24"/>
          <w:szCs w:val="24"/>
        </w:rPr>
        <w:t xml:space="preserve">) membuktikan bahwa profitabilitas tidak berpengaruh signifikan terhadap pengungkapan </w:t>
      </w:r>
      <w:r>
        <w:rPr>
          <w:rFonts w:ascii="Times New Roman" w:hAnsi="Times New Roman" w:cs="Times New Roman"/>
          <w:i/>
          <w:sz w:val="24"/>
          <w:szCs w:val="24"/>
        </w:rPr>
        <w:t>Corporate Social Responsibility (CSR).</w:t>
      </w:r>
    </w:p>
    <w:p w:rsidR="00CF3426" w:rsidRDefault="00CF3426" w:rsidP="00CF3426">
      <w:pPr>
        <w:spacing w:after="0" w:line="480" w:lineRule="auto"/>
        <w:jc w:val="both"/>
        <w:rPr>
          <w:rFonts w:ascii="Times New Roman" w:hAnsi="Times New Roman" w:cs="Times New Roman"/>
          <w:sz w:val="24"/>
          <w:szCs w:val="24"/>
        </w:rPr>
      </w:pPr>
    </w:p>
    <w:p w:rsidR="00CF3426" w:rsidRDefault="00CF3426" w:rsidP="00CF342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5.2. </w:t>
      </w:r>
      <w:r w:rsidR="00B03E41">
        <w:rPr>
          <w:rFonts w:ascii="Times New Roman" w:hAnsi="Times New Roman" w:cs="Times New Roman"/>
          <w:b/>
          <w:sz w:val="24"/>
          <w:szCs w:val="24"/>
        </w:rPr>
        <w:tab/>
      </w:r>
      <w:r>
        <w:rPr>
          <w:rFonts w:ascii="Times New Roman" w:hAnsi="Times New Roman" w:cs="Times New Roman"/>
          <w:b/>
          <w:sz w:val="24"/>
          <w:szCs w:val="24"/>
        </w:rPr>
        <w:t>Implikasi</w:t>
      </w:r>
    </w:p>
    <w:p w:rsidR="00CF3426" w:rsidRDefault="00CF3426" w:rsidP="00CF34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Sesuai dengan hasil penelitian ini, maka dapat </w:t>
      </w:r>
      <w:r w:rsidR="006844CB">
        <w:rPr>
          <w:rFonts w:ascii="Times New Roman" w:hAnsi="Times New Roman" w:cs="Times New Roman"/>
          <w:sz w:val="24"/>
          <w:szCs w:val="24"/>
        </w:rPr>
        <w:t>diajukan beberapa implikasi yang akan bermanfaat bagi perusahaan maupun bagi akademisi, yaitu sebagai berikut :</w:t>
      </w:r>
    </w:p>
    <w:p w:rsidR="006844CB" w:rsidRDefault="006844CB" w:rsidP="006844C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Implikasi teoritis</w:t>
      </w:r>
    </w:p>
    <w:p w:rsidR="006844CB" w:rsidRDefault="006844CB" w:rsidP="006844C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diharapkan dapat memberikan kontribusi pada pengembangan ilmu akuntansi manajemen, terutama mengenai bagaimana jenis industri, kepemilikan saham asing dan profitabilitas suatu perusahaan dapat mempengaruhi pengambilan keputusan mengenai pengungkapan praktik </w:t>
      </w:r>
      <w:r>
        <w:rPr>
          <w:rFonts w:ascii="Times New Roman" w:hAnsi="Times New Roman" w:cs="Times New Roman"/>
          <w:i/>
          <w:sz w:val="24"/>
          <w:szCs w:val="24"/>
        </w:rPr>
        <w:t>Corporate Social Responsibility (CSR)</w:t>
      </w:r>
      <w:r>
        <w:rPr>
          <w:rFonts w:ascii="Times New Roman" w:hAnsi="Times New Roman" w:cs="Times New Roman"/>
          <w:sz w:val="24"/>
          <w:szCs w:val="24"/>
        </w:rPr>
        <w:t xml:space="preserve"> dalam laporan tahunan perusahaan.</w:t>
      </w:r>
    </w:p>
    <w:p w:rsidR="006844CB" w:rsidRDefault="006844CB" w:rsidP="006844C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Implikasi praktek</w:t>
      </w:r>
    </w:p>
    <w:p w:rsidR="006844CB" w:rsidRDefault="006844CB" w:rsidP="006844C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penelitian ini dapat memberikan wacana tentang pentingnya pengungkapan </w:t>
      </w:r>
      <w:r w:rsidR="00115477">
        <w:rPr>
          <w:rFonts w:ascii="Times New Roman" w:hAnsi="Times New Roman" w:cs="Times New Roman"/>
          <w:i/>
          <w:sz w:val="24"/>
          <w:szCs w:val="24"/>
        </w:rPr>
        <w:t>Corporate Social Responsibility</w:t>
      </w:r>
      <w:r w:rsidR="00115477">
        <w:rPr>
          <w:rFonts w:ascii="Times New Roman" w:hAnsi="Times New Roman" w:cs="Times New Roman"/>
          <w:sz w:val="24"/>
          <w:szCs w:val="24"/>
        </w:rPr>
        <w:t xml:space="preserve"> dalam laporan tahunan perusahaan, terutama bagi perusahaan non-keuangan yang ada di Indonesia untuk lebih memperhatikan lingkungan alam sekitar perusahaan mereka. Bagi investor, penelitian ini dapat menambah informasi yang berguna bagi pembaca khususnya investor, maupun calon investor dalam melakukan analisa laporan keuangan sebagai pertimbangan terkait dengan keputusan investasi. Penelitian ini juga diharapkan dapat memberikan gambaran kepada pemerintah atas pengungkapan </w:t>
      </w:r>
      <w:r w:rsidR="00115477">
        <w:rPr>
          <w:rFonts w:ascii="Times New Roman" w:hAnsi="Times New Roman" w:cs="Times New Roman"/>
          <w:i/>
          <w:sz w:val="24"/>
          <w:szCs w:val="24"/>
        </w:rPr>
        <w:t xml:space="preserve">Corporate Social Responsibility (CSR) </w:t>
      </w:r>
      <w:r w:rsidR="00115477">
        <w:rPr>
          <w:rFonts w:ascii="Times New Roman" w:hAnsi="Times New Roman" w:cs="Times New Roman"/>
          <w:sz w:val="24"/>
          <w:szCs w:val="24"/>
        </w:rPr>
        <w:t>yang telah dilakukan oleh perusahaan, sehingga pemerintah dapat mempertimbangkan suatu standar pelaporan CSR sesuai dengan kondisi di Indonesia.</w:t>
      </w:r>
    </w:p>
    <w:p w:rsidR="00115477" w:rsidRDefault="00115477" w:rsidP="00115477">
      <w:pPr>
        <w:spacing w:after="0" w:line="480" w:lineRule="auto"/>
        <w:jc w:val="both"/>
        <w:rPr>
          <w:rFonts w:ascii="Times New Roman" w:hAnsi="Times New Roman" w:cs="Times New Roman"/>
          <w:sz w:val="24"/>
          <w:szCs w:val="24"/>
        </w:rPr>
      </w:pPr>
    </w:p>
    <w:p w:rsidR="00B03E41" w:rsidRDefault="00B03E41" w:rsidP="00115477">
      <w:pPr>
        <w:spacing w:after="0" w:line="480" w:lineRule="auto"/>
        <w:jc w:val="both"/>
        <w:rPr>
          <w:rFonts w:ascii="Times New Roman" w:hAnsi="Times New Roman" w:cs="Times New Roman"/>
          <w:sz w:val="24"/>
          <w:szCs w:val="24"/>
        </w:rPr>
      </w:pPr>
    </w:p>
    <w:p w:rsidR="00B03E41" w:rsidRDefault="00B03E41" w:rsidP="00115477">
      <w:pPr>
        <w:spacing w:after="0" w:line="480" w:lineRule="auto"/>
        <w:jc w:val="both"/>
        <w:rPr>
          <w:rFonts w:ascii="Times New Roman" w:hAnsi="Times New Roman" w:cs="Times New Roman"/>
          <w:sz w:val="24"/>
          <w:szCs w:val="24"/>
        </w:rPr>
      </w:pPr>
    </w:p>
    <w:p w:rsidR="00B03E41" w:rsidRDefault="00B03E41" w:rsidP="00115477">
      <w:pPr>
        <w:spacing w:after="0" w:line="480" w:lineRule="auto"/>
        <w:jc w:val="both"/>
        <w:rPr>
          <w:rFonts w:ascii="Times New Roman" w:hAnsi="Times New Roman" w:cs="Times New Roman"/>
          <w:sz w:val="24"/>
          <w:szCs w:val="24"/>
        </w:rPr>
      </w:pPr>
    </w:p>
    <w:p w:rsidR="00115477" w:rsidRDefault="00115477" w:rsidP="0011547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5.3. </w:t>
      </w:r>
      <w:r w:rsidR="00B03E41">
        <w:rPr>
          <w:rFonts w:ascii="Times New Roman" w:hAnsi="Times New Roman" w:cs="Times New Roman"/>
          <w:b/>
          <w:sz w:val="24"/>
          <w:szCs w:val="24"/>
        </w:rPr>
        <w:tab/>
      </w:r>
      <w:r>
        <w:rPr>
          <w:rFonts w:ascii="Times New Roman" w:hAnsi="Times New Roman" w:cs="Times New Roman"/>
          <w:b/>
          <w:sz w:val="24"/>
          <w:szCs w:val="24"/>
        </w:rPr>
        <w:t>Keterbatasan dan saran</w:t>
      </w:r>
    </w:p>
    <w:p w:rsidR="00115477" w:rsidRDefault="00115477" w:rsidP="001154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Selama melakukan penelitian ini peneliti menyadari masih terdapat kelemahan dan kekurangan, hal ini terjadi karena adanya beberapa keterbatasan yang peneliti hadapi. Keterbatasan tersebut secara umum adalah :</w:t>
      </w:r>
    </w:p>
    <w:p w:rsidR="00115477" w:rsidRDefault="00E86371" w:rsidP="00115477">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hanya menggunakan jangka waktu pengamatan selama tiga tahun. Untuk penelian dimasa mendatang disarankan untuk memperpanjang jangka waktu observasi, karena semakin panjang jangka waktu observasi akan diketahui variasi yang terjadi pada suatu perusahaan dan tentunya akan memberikan kontribusi hasil penelitian yang lebih tepat dan akurat dimasa mendatang.</w:t>
      </w:r>
    </w:p>
    <w:p w:rsidR="00E86371" w:rsidRDefault="00E86371" w:rsidP="00115477">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w:t>
      </w:r>
      <w:r w:rsidR="00BA0BB6">
        <w:rPr>
          <w:rFonts w:ascii="Times New Roman" w:hAnsi="Times New Roman" w:cs="Times New Roman"/>
          <w:sz w:val="24"/>
          <w:szCs w:val="24"/>
        </w:rPr>
        <w:t>ini hanya menggunakan variabel</w:t>
      </w:r>
      <w:r>
        <w:rPr>
          <w:rFonts w:ascii="Times New Roman" w:hAnsi="Times New Roman" w:cs="Times New Roman"/>
          <w:sz w:val="24"/>
          <w:szCs w:val="24"/>
        </w:rPr>
        <w:t xml:space="preserve"> jenis industri, kepemilikan asing dan profitabilitas. Untuk penelitian dimasa mendatang disarankan untuk menggunakan atau menambah proksi dari </w:t>
      </w:r>
      <w:r>
        <w:rPr>
          <w:rFonts w:ascii="Times New Roman" w:hAnsi="Times New Roman" w:cs="Times New Roman"/>
          <w:i/>
          <w:sz w:val="24"/>
          <w:szCs w:val="24"/>
        </w:rPr>
        <w:t>Corporate Governace</w:t>
      </w:r>
      <w:r>
        <w:rPr>
          <w:rFonts w:ascii="Times New Roman" w:hAnsi="Times New Roman" w:cs="Times New Roman"/>
          <w:sz w:val="24"/>
          <w:szCs w:val="24"/>
        </w:rPr>
        <w:t xml:space="preserve"> yang lain, seperti kepemilikan institusional, kepemilikan manajerial, kepemilikan keluarga, kepemilikan pemerintah dan proksi lainnya yang berkaitan dengan pengungkapan CSR.</w:t>
      </w:r>
    </w:p>
    <w:p w:rsidR="00E86371" w:rsidRPr="00115477" w:rsidRDefault="00B03E41" w:rsidP="00115477">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hanya menggunakan perusahaan non-keuangan sebagai objek penelitian. Untuk penelitian dimasa mendatang disarankan untuk menggunakan perusahaan yang berbeda atau bahkan meneliti seluruh perusahaan yang ada di Indonesia sebagai objek penelitian.</w:t>
      </w:r>
    </w:p>
    <w:sectPr w:rsidR="00E86371" w:rsidRPr="00115477" w:rsidSect="00335BFC">
      <w:footerReference w:type="default" r:id="rId7"/>
      <w:pgSz w:w="11906" w:h="16838"/>
      <w:pgMar w:top="2268" w:right="1701" w:bottom="1701" w:left="2268" w:header="708" w:footer="708"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9C" w:rsidRDefault="0067489C" w:rsidP="009273E9">
      <w:pPr>
        <w:spacing w:after="0" w:line="240" w:lineRule="auto"/>
      </w:pPr>
      <w:r>
        <w:separator/>
      </w:r>
    </w:p>
  </w:endnote>
  <w:endnote w:type="continuationSeparator" w:id="0">
    <w:p w:rsidR="0067489C" w:rsidRDefault="0067489C" w:rsidP="00927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31550"/>
      <w:docPartObj>
        <w:docPartGallery w:val="Page Numbers (Bottom of Page)"/>
        <w:docPartUnique/>
      </w:docPartObj>
    </w:sdtPr>
    <w:sdtContent>
      <w:p w:rsidR="00335BFC" w:rsidRDefault="00335BFC">
        <w:pPr>
          <w:pStyle w:val="Footer"/>
          <w:jc w:val="right"/>
        </w:pPr>
        <w:fldSimple w:instr=" PAGE   \* MERGEFORMAT ">
          <w:r w:rsidR="00600489">
            <w:rPr>
              <w:noProof/>
            </w:rPr>
            <w:t>54</w:t>
          </w:r>
        </w:fldSimple>
      </w:p>
    </w:sdtContent>
  </w:sdt>
  <w:p w:rsidR="00335BFC" w:rsidRDefault="00335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9C" w:rsidRDefault="0067489C" w:rsidP="009273E9">
      <w:pPr>
        <w:spacing w:after="0" w:line="240" w:lineRule="auto"/>
      </w:pPr>
      <w:r>
        <w:separator/>
      </w:r>
    </w:p>
  </w:footnote>
  <w:footnote w:type="continuationSeparator" w:id="0">
    <w:p w:rsidR="0067489C" w:rsidRDefault="0067489C" w:rsidP="00927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7E95"/>
    <w:multiLevelType w:val="hybridMultilevel"/>
    <w:tmpl w:val="5B0407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454E09"/>
    <w:multiLevelType w:val="hybridMultilevel"/>
    <w:tmpl w:val="AC84B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A476FB"/>
    <w:multiLevelType w:val="hybridMultilevel"/>
    <w:tmpl w:val="5C1895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3426"/>
    <w:rsid w:val="00115477"/>
    <w:rsid w:val="00335BFC"/>
    <w:rsid w:val="00600489"/>
    <w:rsid w:val="0067489C"/>
    <w:rsid w:val="006844CB"/>
    <w:rsid w:val="009273E9"/>
    <w:rsid w:val="00A04839"/>
    <w:rsid w:val="00B03E41"/>
    <w:rsid w:val="00B94FA9"/>
    <w:rsid w:val="00BA0BB6"/>
    <w:rsid w:val="00CF3426"/>
    <w:rsid w:val="00E86371"/>
    <w:rsid w:val="00F035ED"/>
    <w:rsid w:val="00F33D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26"/>
    <w:pPr>
      <w:ind w:left="720"/>
      <w:contextualSpacing/>
    </w:pPr>
  </w:style>
  <w:style w:type="paragraph" w:styleId="Header">
    <w:name w:val="header"/>
    <w:basedOn w:val="Normal"/>
    <w:link w:val="HeaderChar"/>
    <w:uiPriority w:val="99"/>
    <w:semiHidden/>
    <w:unhideWhenUsed/>
    <w:rsid w:val="009273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73E9"/>
  </w:style>
  <w:style w:type="paragraph" w:styleId="Footer">
    <w:name w:val="footer"/>
    <w:basedOn w:val="Normal"/>
    <w:link w:val="FooterChar"/>
    <w:uiPriority w:val="99"/>
    <w:unhideWhenUsed/>
    <w:rsid w:val="00927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2015-01-16T13:54:00Z</dcterms:created>
  <dcterms:modified xsi:type="dcterms:W3CDTF">2015-01-19T14:57:00Z</dcterms:modified>
</cp:coreProperties>
</file>