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0D" w:rsidRPr="00D440B7" w:rsidRDefault="00D5020D" w:rsidP="00B41B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D440B7">
        <w:rPr>
          <w:rFonts w:ascii="Times New Roman" w:hAnsi="Times New Roman" w:cs="Times New Roman"/>
          <w:b/>
          <w:sz w:val="28"/>
        </w:rPr>
        <w:t>Pengaruh</w:t>
      </w:r>
      <w:proofErr w:type="spellEnd"/>
      <w:r w:rsidRPr="00D440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440B7">
        <w:rPr>
          <w:rFonts w:ascii="Times New Roman" w:hAnsi="Times New Roman" w:cs="Times New Roman"/>
          <w:b/>
          <w:sz w:val="28"/>
        </w:rPr>
        <w:t>Pajak</w:t>
      </w:r>
      <w:proofErr w:type="spellEnd"/>
      <w:r w:rsidRPr="00D440B7">
        <w:rPr>
          <w:rFonts w:ascii="Times New Roman" w:hAnsi="Times New Roman" w:cs="Times New Roman"/>
          <w:b/>
          <w:sz w:val="28"/>
        </w:rPr>
        <w:t xml:space="preserve"> Hotel, </w:t>
      </w:r>
      <w:proofErr w:type="spellStart"/>
      <w:r w:rsidRPr="00D440B7">
        <w:rPr>
          <w:rFonts w:ascii="Times New Roman" w:hAnsi="Times New Roman" w:cs="Times New Roman"/>
          <w:b/>
          <w:sz w:val="28"/>
        </w:rPr>
        <w:t>Pajak</w:t>
      </w:r>
      <w:proofErr w:type="spellEnd"/>
      <w:r w:rsidRPr="00D440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440B7">
        <w:rPr>
          <w:rFonts w:ascii="Times New Roman" w:hAnsi="Times New Roman" w:cs="Times New Roman"/>
          <w:b/>
          <w:sz w:val="28"/>
        </w:rPr>
        <w:t>Restoran</w:t>
      </w:r>
      <w:proofErr w:type="spellEnd"/>
      <w:r w:rsidRPr="00D440B7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D440B7">
        <w:rPr>
          <w:rFonts w:ascii="Times New Roman" w:hAnsi="Times New Roman" w:cs="Times New Roman"/>
          <w:b/>
          <w:sz w:val="28"/>
        </w:rPr>
        <w:t>Pajak</w:t>
      </w:r>
      <w:proofErr w:type="spellEnd"/>
      <w:r w:rsidRPr="00D440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440B7">
        <w:rPr>
          <w:rFonts w:ascii="Times New Roman" w:hAnsi="Times New Roman" w:cs="Times New Roman"/>
          <w:b/>
          <w:sz w:val="28"/>
        </w:rPr>
        <w:t>Reklame</w:t>
      </w:r>
      <w:proofErr w:type="spellEnd"/>
      <w:r w:rsidRPr="00D440B7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D440B7">
        <w:rPr>
          <w:rFonts w:ascii="Times New Roman" w:hAnsi="Times New Roman" w:cs="Times New Roman"/>
          <w:b/>
          <w:sz w:val="28"/>
        </w:rPr>
        <w:t>dan</w:t>
      </w:r>
      <w:proofErr w:type="spellEnd"/>
      <w:r w:rsidRPr="00D440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440B7">
        <w:rPr>
          <w:rFonts w:ascii="Times New Roman" w:hAnsi="Times New Roman" w:cs="Times New Roman"/>
          <w:b/>
          <w:sz w:val="28"/>
        </w:rPr>
        <w:t>Pajak</w:t>
      </w:r>
      <w:proofErr w:type="spellEnd"/>
      <w:r w:rsidRPr="00D440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440B7">
        <w:rPr>
          <w:rFonts w:ascii="Times New Roman" w:hAnsi="Times New Roman" w:cs="Times New Roman"/>
          <w:b/>
          <w:sz w:val="28"/>
        </w:rPr>
        <w:t>Penerangan</w:t>
      </w:r>
      <w:proofErr w:type="spellEnd"/>
      <w:r w:rsidRPr="00D440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440B7">
        <w:rPr>
          <w:rFonts w:ascii="Times New Roman" w:hAnsi="Times New Roman" w:cs="Times New Roman"/>
          <w:b/>
          <w:sz w:val="28"/>
        </w:rPr>
        <w:t>Jalan</w:t>
      </w:r>
      <w:proofErr w:type="spellEnd"/>
      <w:r w:rsidR="00B41B0C">
        <w:rPr>
          <w:rFonts w:ascii="Times New Roman" w:hAnsi="Times New Roman" w:cs="Times New Roman"/>
          <w:b/>
          <w:sz w:val="28"/>
          <w:lang w:val="id-ID"/>
        </w:rPr>
        <w:t xml:space="preserve"> </w:t>
      </w:r>
      <w:proofErr w:type="spellStart"/>
      <w:r w:rsidRPr="00D440B7">
        <w:rPr>
          <w:rFonts w:ascii="Times New Roman" w:hAnsi="Times New Roman" w:cs="Times New Roman"/>
          <w:b/>
          <w:sz w:val="28"/>
        </w:rPr>
        <w:t>Terhadap</w:t>
      </w:r>
      <w:proofErr w:type="spellEnd"/>
      <w:r w:rsidRPr="00D440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440B7">
        <w:rPr>
          <w:rFonts w:ascii="Times New Roman" w:hAnsi="Times New Roman" w:cs="Times New Roman"/>
          <w:b/>
          <w:sz w:val="28"/>
        </w:rPr>
        <w:t>Pendapatan</w:t>
      </w:r>
      <w:proofErr w:type="spellEnd"/>
      <w:r w:rsidRPr="00D440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440B7">
        <w:rPr>
          <w:rFonts w:ascii="Times New Roman" w:hAnsi="Times New Roman" w:cs="Times New Roman"/>
          <w:b/>
          <w:sz w:val="28"/>
        </w:rPr>
        <w:t>Asli</w:t>
      </w:r>
      <w:proofErr w:type="spellEnd"/>
      <w:r w:rsidRPr="00D440B7">
        <w:rPr>
          <w:rFonts w:ascii="Times New Roman" w:hAnsi="Times New Roman" w:cs="Times New Roman"/>
          <w:b/>
          <w:sz w:val="28"/>
        </w:rPr>
        <w:t xml:space="preserve"> Daerah</w:t>
      </w:r>
    </w:p>
    <w:p w:rsidR="00D5020D" w:rsidRPr="00D440B7" w:rsidRDefault="00D5020D" w:rsidP="00D502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440B7">
        <w:rPr>
          <w:rFonts w:ascii="Times New Roman" w:hAnsi="Times New Roman" w:cs="Times New Roman"/>
          <w:b/>
          <w:sz w:val="28"/>
        </w:rPr>
        <w:t>(</w:t>
      </w:r>
      <w:proofErr w:type="spellStart"/>
      <w:r w:rsidRPr="00D440B7">
        <w:rPr>
          <w:rFonts w:ascii="Times New Roman" w:hAnsi="Times New Roman" w:cs="Times New Roman"/>
          <w:b/>
          <w:sz w:val="28"/>
        </w:rPr>
        <w:t>Studi</w:t>
      </w:r>
      <w:proofErr w:type="spellEnd"/>
      <w:r w:rsidRPr="00D440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440B7">
        <w:rPr>
          <w:rFonts w:ascii="Times New Roman" w:hAnsi="Times New Roman" w:cs="Times New Roman"/>
          <w:b/>
          <w:sz w:val="28"/>
        </w:rPr>
        <w:t>Empiris</w:t>
      </w:r>
      <w:proofErr w:type="spellEnd"/>
      <w:r w:rsidRPr="00D440B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440B7">
        <w:rPr>
          <w:rFonts w:ascii="Times New Roman" w:hAnsi="Times New Roman" w:cs="Times New Roman"/>
          <w:b/>
          <w:sz w:val="28"/>
        </w:rPr>
        <w:t>Kab</w:t>
      </w:r>
      <w:proofErr w:type="spellEnd"/>
      <w:r w:rsidRPr="00D440B7">
        <w:rPr>
          <w:rFonts w:ascii="Times New Roman" w:hAnsi="Times New Roman" w:cs="Times New Roman"/>
          <w:b/>
          <w:sz w:val="28"/>
        </w:rPr>
        <w:t xml:space="preserve">/Kota </w:t>
      </w:r>
      <w:proofErr w:type="spellStart"/>
      <w:r w:rsidRPr="00D440B7">
        <w:rPr>
          <w:rFonts w:ascii="Times New Roman" w:hAnsi="Times New Roman" w:cs="Times New Roman"/>
          <w:b/>
          <w:sz w:val="28"/>
        </w:rPr>
        <w:t>Provinsi</w:t>
      </w:r>
      <w:proofErr w:type="spellEnd"/>
      <w:r w:rsidRPr="00D440B7">
        <w:rPr>
          <w:rFonts w:ascii="Times New Roman" w:hAnsi="Times New Roman" w:cs="Times New Roman"/>
          <w:b/>
          <w:sz w:val="28"/>
        </w:rPr>
        <w:t xml:space="preserve"> Sumatera Barat)</w:t>
      </w:r>
    </w:p>
    <w:p w:rsidR="00D5020D" w:rsidRDefault="00D5020D" w:rsidP="00D502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Benny Satria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Herawati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Mukhlizul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D5020D" w:rsidRDefault="00D5020D" w:rsidP="00D502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</w:p>
    <w:p w:rsidR="00D5020D" w:rsidRPr="000735C2" w:rsidRDefault="00D5020D" w:rsidP="00D502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Email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Bheny.satria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>@yahoo</w:t>
      </w:r>
      <w:r>
        <w:rPr>
          <w:rFonts w:ascii="Times New Roman" w:hAnsi="Times New Roman" w:cs="Times New Roman"/>
          <w:b/>
          <w:sz w:val="24"/>
          <w:szCs w:val="24"/>
        </w:rPr>
        <w:t>.com</w:t>
      </w:r>
    </w:p>
    <w:p w:rsidR="00D5020D" w:rsidRPr="00D268AF" w:rsidRDefault="00D5020D" w:rsidP="00D502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20D" w:rsidRDefault="00D5020D" w:rsidP="00D502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9FF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D5020D" w:rsidRPr="002429FF" w:rsidRDefault="00D5020D" w:rsidP="00D502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20D" w:rsidRPr="002429FF" w:rsidRDefault="00D5020D" w:rsidP="00D502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29F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bertu</w:t>
      </w:r>
      <w:r>
        <w:rPr>
          <w:rFonts w:ascii="Times New Roman" w:hAnsi="Times New Roman" w:cs="Times New Roman"/>
          <w:sz w:val="24"/>
          <w:szCs w:val="24"/>
        </w:rPr>
        <w:t>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hotel,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2429F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2429FF">
        <w:rPr>
          <w:rFonts w:ascii="Times New Roman" w:hAnsi="Times New Roman" w:cs="Times New Roman"/>
          <w:sz w:val="24"/>
          <w:szCs w:val="24"/>
        </w:rPr>
        <w:t>aerah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/Kota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Sumatera Barat.</w:t>
      </w:r>
      <w:proofErr w:type="gram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29FF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/Kota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Sumatera Barat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2010- 2013.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29F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 w:cs="Times New Roman"/>
          <w:sz w:val="24"/>
          <w:szCs w:val="24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Sumatera Barat</w:t>
      </w:r>
      <w:r w:rsidRPr="002429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29F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29F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hotel,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2429FF">
        <w:rPr>
          <w:rFonts w:ascii="Times New Roman" w:hAnsi="Times New Roman" w:cs="Times New Roman"/>
          <w:sz w:val="24"/>
          <w:szCs w:val="24"/>
        </w:rPr>
        <w:t>estoran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penerangan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429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2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20D" w:rsidRPr="00CA3D94" w:rsidRDefault="00D5020D" w:rsidP="00D5020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0D" w:rsidRPr="002429FF" w:rsidRDefault="00D5020D" w:rsidP="00D5020D">
      <w:pPr>
        <w:spacing w:after="0" w:line="360" w:lineRule="auto"/>
        <w:ind w:left="1800" w:hanging="18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29FF">
        <w:rPr>
          <w:rFonts w:ascii="Times New Roman" w:hAnsi="Times New Roman" w:cs="Times New Roman"/>
          <w:b/>
          <w:i/>
          <w:sz w:val="24"/>
          <w:szCs w:val="24"/>
        </w:rPr>
        <w:t xml:space="preserve">KATA </w:t>
      </w:r>
      <w:proofErr w:type="gramStart"/>
      <w:r w:rsidRPr="002429FF">
        <w:rPr>
          <w:rFonts w:ascii="Times New Roman" w:hAnsi="Times New Roman" w:cs="Times New Roman"/>
          <w:b/>
          <w:i/>
          <w:sz w:val="24"/>
          <w:szCs w:val="24"/>
        </w:rPr>
        <w:t>KUNCI :</w:t>
      </w:r>
      <w:proofErr w:type="gramEnd"/>
      <w:r w:rsidRPr="002429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2429FF">
        <w:rPr>
          <w:rFonts w:ascii="Times New Roman" w:hAnsi="Times New Roman" w:cs="Times New Roman"/>
          <w:b/>
          <w:i/>
          <w:sz w:val="24"/>
          <w:szCs w:val="24"/>
        </w:rPr>
        <w:t xml:space="preserve"> Hotel, </w:t>
      </w:r>
      <w:proofErr w:type="spellStart"/>
      <w:r w:rsidRPr="002429FF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2429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b/>
          <w:i/>
          <w:sz w:val="24"/>
          <w:szCs w:val="24"/>
        </w:rPr>
        <w:t>Restoran</w:t>
      </w:r>
      <w:proofErr w:type="spellEnd"/>
      <w:r w:rsidRPr="002429F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2429FF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2429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b/>
          <w:i/>
          <w:sz w:val="24"/>
          <w:szCs w:val="24"/>
        </w:rPr>
        <w:t>Reklame</w:t>
      </w:r>
      <w:proofErr w:type="spellEnd"/>
      <w:r w:rsidRPr="002429F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2429FF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2429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b/>
          <w:i/>
          <w:sz w:val="24"/>
          <w:szCs w:val="24"/>
        </w:rPr>
        <w:t>Penerangan</w:t>
      </w:r>
      <w:proofErr w:type="spellEnd"/>
      <w:r w:rsidRPr="002429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b/>
          <w:i/>
          <w:sz w:val="24"/>
          <w:szCs w:val="24"/>
        </w:rPr>
        <w:t>Jalan</w:t>
      </w:r>
      <w:proofErr w:type="spellEnd"/>
      <w:r w:rsidRPr="002429F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2429FF">
        <w:rPr>
          <w:rFonts w:ascii="Times New Roman" w:hAnsi="Times New Roman" w:cs="Times New Roman"/>
          <w:b/>
          <w:i/>
          <w:sz w:val="24"/>
          <w:szCs w:val="24"/>
        </w:rPr>
        <w:t>Pendapatan</w:t>
      </w:r>
      <w:proofErr w:type="spellEnd"/>
      <w:r w:rsidRPr="002429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429FF">
        <w:rPr>
          <w:rFonts w:ascii="Times New Roman" w:hAnsi="Times New Roman" w:cs="Times New Roman"/>
          <w:b/>
          <w:i/>
          <w:sz w:val="24"/>
          <w:szCs w:val="24"/>
        </w:rPr>
        <w:t>Asli</w:t>
      </w:r>
      <w:proofErr w:type="spellEnd"/>
      <w:r w:rsidRPr="002429FF">
        <w:rPr>
          <w:rFonts w:ascii="Times New Roman" w:hAnsi="Times New Roman" w:cs="Times New Roman"/>
          <w:b/>
          <w:i/>
          <w:sz w:val="24"/>
          <w:szCs w:val="24"/>
        </w:rPr>
        <w:t xml:space="preserve"> Daerah</w:t>
      </w:r>
    </w:p>
    <w:p w:rsidR="00D5020D" w:rsidRDefault="00D5020D" w:rsidP="00C80F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lang w:val="id-ID"/>
        </w:rPr>
      </w:pPr>
    </w:p>
    <w:p w:rsidR="00D5020D" w:rsidRDefault="00D5020D" w:rsidP="00C80F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lang w:val="id-ID"/>
        </w:rPr>
      </w:pPr>
    </w:p>
    <w:p w:rsidR="00D5020D" w:rsidRDefault="00D5020D" w:rsidP="00C80F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lang w:val="id-ID"/>
        </w:rPr>
      </w:pPr>
    </w:p>
    <w:p w:rsidR="00D5020D" w:rsidRDefault="00E24714" w:rsidP="00E24714">
      <w:pPr>
        <w:tabs>
          <w:tab w:val="left" w:pos="3180"/>
        </w:tabs>
        <w:spacing w:after="0" w:line="360" w:lineRule="auto"/>
        <w:rPr>
          <w:rFonts w:ascii="Times New Roman" w:hAnsi="Times New Roman" w:cs="Times New Roman"/>
          <w:b/>
          <w:i/>
          <w:sz w:val="28"/>
          <w:lang w:val="id-ID"/>
        </w:rPr>
      </w:pPr>
      <w:r>
        <w:rPr>
          <w:rFonts w:ascii="Times New Roman" w:hAnsi="Times New Roman" w:cs="Times New Roman"/>
          <w:b/>
          <w:i/>
          <w:sz w:val="28"/>
          <w:lang w:val="id-ID"/>
        </w:rPr>
        <w:tab/>
      </w:r>
    </w:p>
    <w:p w:rsidR="00D5020D" w:rsidRDefault="00D5020D" w:rsidP="00C80F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lang w:val="id-ID"/>
        </w:rPr>
      </w:pPr>
    </w:p>
    <w:p w:rsidR="00D5020D" w:rsidRDefault="00D5020D" w:rsidP="00C80F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lang w:val="id-ID"/>
        </w:rPr>
      </w:pPr>
    </w:p>
    <w:p w:rsidR="00D5020D" w:rsidRDefault="00D5020D" w:rsidP="00C80F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lang w:val="id-ID"/>
        </w:rPr>
      </w:pPr>
    </w:p>
    <w:p w:rsidR="00D5020D" w:rsidRDefault="00D5020D" w:rsidP="00C80F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lang w:val="id-ID"/>
        </w:rPr>
      </w:pPr>
    </w:p>
    <w:p w:rsidR="0064107F" w:rsidRPr="008F5BB4" w:rsidRDefault="00C80F26" w:rsidP="00C80F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F5BB4">
        <w:rPr>
          <w:rFonts w:ascii="Times New Roman" w:hAnsi="Times New Roman" w:cs="Times New Roman"/>
          <w:b/>
          <w:i/>
          <w:sz w:val="28"/>
        </w:rPr>
        <w:t xml:space="preserve">The Effect of </w:t>
      </w:r>
      <w:r w:rsidR="007327B1" w:rsidRPr="008F5BB4">
        <w:rPr>
          <w:rFonts w:ascii="Times New Roman" w:hAnsi="Times New Roman" w:cs="Times New Roman"/>
          <w:b/>
          <w:i/>
          <w:sz w:val="28"/>
        </w:rPr>
        <w:t xml:space="preserve">Hotel Tax, Restaurant Tax, Advertisement Tax, and Street Lighting Tax </w:t>
      </w:r>
      <w:proofErr w:type="gramStart"/>
      <w:r w:rsidR="007327B1" w:rsidRPr="008F5BB4">
        <w:rPr>
          <w:rFonts w:ascii="Times New Roman" w:hAnsi="Times New Roman" w:cs="Times New Roman"/>
          <w:b/>
          <w:i/>
          <w:sz w:val="28"/>
        </w:rPr>
        <w:t>On</w:t>
      </w:r>
      <w:proofErr w:type="gramEnd"/>
      <w:r w:rsidR="007327B1" w:rsidRPr="008F5BB4">
        <w:rPr>
          <w:rFonts w:ascii="Times New Roman" w:hAnsi="Times New Roman" w:cs="Times New Roman"/>
          <w:b/>
          <w:i/>
          <w:sz w:val="28"/>
        </w:rPr>
        <w:t xml:space="preserve"> Local Revenue</w:t>
      </w:r>
    </w:p>
    <w:p w:rsidR="0064107F" w:rsidRPr="008F5BB4" w:rsidRDefault="00C80F26" w:rsidP="006410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F5BB4">
        <w:rPr>
          <w:rFonts w:ascii="Times New Roman" w:hAnsi="Times New Roman" w:cs="Times New Roman"/>
          <w:b/>
          <w:i/>
          <w:sz w:val="28"/>
        </w:rPr>
        <w:t>(Empirical studies district/city of West Sumatra province</w:t>
      </w:r>
      <w:r w:rsidR="0064107F" w:rsidRPr="008F5BB4">
        <w:rPr>
          <w:rFonts w:ascii="Times New Roman" w:hAnsi="Times New Roman" w:cs="Times New Roman"/>
          <w:b/>
          <w:i/>
          <w:sz w:val="28"/>
        </w:rPr>
        <w:t>)</w:t>
      </w:r>
    </w:p>
    <w:p w:rsidR="0064107F" w:rsidRDefault="0064107F" w:rsidP="006410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Benny Satria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Herawati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Mukhlizul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64107F" w:rsidRPr="008F5BB4" w:rsidRDefault="007327B1" w:rsidP="006410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5BB4">
        <w:rPr>
          <w:rFonts w:ascii="Times New Roman" w:hAnsi="Times New Roman" w:cs="Times New Roman"/>
          <w:b/>
          <w:i/>
          <w:sz w:val="24"/>
          <w:szCs w:val="24"/>
        </w:rPr>
        <w:t xml:space="preserve">Accounting </w:t>
      </w:r>
      <w:proofErr w:type="spellStart"/>
      <w:r w:rsidRPr="008F5BB4">
        <w:rPr>
          <w:rFonts w:ascii="Times New Roman" w:hAnsi="Times New Roman" w:cs="Times New Roman"/>
          <w:b/>
          <w:i/>
          <w:sz w:val="24"/>
          <w:szCs w:val="24"/>
        </w:rPr>
        <w:t>Departement</w:t>
      </w:r>
      <w:proofErr w:type="spellEnd"/>
      <w:r w:rsidRPr="008F5BB4">
        <w:rPr>
          <w:rFonts w:ascii="Times New Roman" w:hAnsi="Times New Roman" w:cs="Times New Roman"/>
          <w:b/>
          <w:i/>
          <w:sz w:val="24"/>
          <w:szCs w:val="24"/>
        </w:rPr>
        <w:t xml:space="preserve">, Economic Faculty, Bung </w:t>
      </w:r>
      <w:proofErr w:type="spellStart"/>
      <w:r w:rsidRPr="008F5BB4">
        <w:rPr>
          <w:rFonts w:ascii="Times New Roman" w:hAnsi="Times New Roman" w:cs="Times New Roman"/>
          <w:b/>
          <w:i/>
          <w:sz w:val="24"/>
          <w:szCs w:val="24"/>
        </w:rPr>
        <w:t>Hatta</w:t>
      </w:r>
      <w:proofErr w:type="spellEnd"/>
      <w:r w:rsidRPr="008F5BB4">
        <w:rPr>
          <w:rFonts w:ascii="Times New Roman" w:hAnsi="Times New Roman" w:cs="Times New Roman"/>
          <w:b/>
          <w:i/>
          <w:sz w:val="24"/>
          <w:szCs w:val="24"/>
        </w:rPr>
        <w:t xml:space="preserve"> University</w:t>
      </w:r>
    </w:p>
    <w:p w:rsidR="0064107F" w:rsidRPr="000735C2" w:rsidRDefault="0064107F" w:rsidP="006410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Email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Bheny.satria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>@yahoo</w:t>
      </w:r>
      <w:r>
        <w:rPr>
          <w:rFonts w:ascii="Times New Roman" w:hAnsi="Times New Roman" w:cs="Times New Roman"/>
          <w:b/>
          <w:sz w:val="24"/>
          <w:szCs w:val="24"/>
        </w:rPr>
        <w:t>.com</w:t>
      </w:r>
    </w:p>
    <w:p w:rsidR="0064107F" w:rsidRPr="00D268AF" w:rsidRDefault="0064107F" w:rsidP="006410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07F" w:rsidRDefault="0064107F" w:rsidP="006410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3F5A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C80F26" w:rsidRDefault="00C80F26" w:rsidP="006410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107F" w:rsidRDefault="0064107F" w:rsidP="0064107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D94">
        <w:rPr>
          <w:rFonts w:ascii="Times New Roman" w:hAnsi="Times New Roman" w:cs="Times New Roman"/>
          <w:i/>
          <w:sz w:val="24"/>
          <w:szCs w:val="24"/>
        </w:rPr>
        <w:t xml:space="preserve">The purpose of this research is to examine the effect of hotel tax, restaurant tax, advertisement tax, and street lighting tax on local revenue in the district / city of West Sumatra province. The populations of this research are all of district / city in West Sumatera in the period of 2010-2013. The sampling technique used </w:t>
      </w:r>
      <w:proofErr w:type="spellStart"/>
      <w:r w:rsidRPr="00CA3D94">
        <w:rPr>
          <w:rFonts w:ascii="Times New Roman" w:hAnsi="Times New Roman" w:cs="Times New Roman"/>
          <w:i/>
          <w:sz w:val="24"/>
          <w:szCs w:val="24"/>
        </w:rPr>
        <w:t>sensus</w:t>
      </w:r>
      <w:proofErr w:type="spellEnd"/>
      <w:r w:rsidRPr="00CA3D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A3D94">
        <w:rPr>
          <w:rFonts w:ascii="Times New Roman" w:hAnsi="Times New Roman" w:cs="Times New Roman"/>
          <w:i/>
          <w:sz w:val="24"/>
          <w:szCs w:val="24"/>
        </w:rPr>
        <w:t>method,</w:t>
      </w:r>
      <w:proofErr w:type="gramEnd"/>
      <w:r w:rsidRPr="00CA3D94">
        <w:rPr>
          <w:rFonts w:ascii="Times New Roman" w:hAnsi="Times New Roman" w:cs="Times New Roman"/>
          <w:i/>
          <w:sz w:val="24"/>
          <w:szCs w:val="24"/>
        </w:rPr>
        <w:t xml:space="preserve"> in order this study obtained 19 district / city in West Sumatra province. Technique of analysis data used multiple</w:t>
      </w:r>
      <w:r w:rsidR="00C80F26">
        <w:rPr>
          <w:rFonts w:ascii="Times New Roman" w:hAnsi="Times New Roman" w:cs="Times New Roman"/>
          <w:i/>
          <w:sz w:val="24"/>
          <w:szCs w:val="24"/>
        </w:rPr>
        <w:t xml:space="preserve"> linier</w:t>
      </w:r>
      <w:r w:rsidRPr="00CA3D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A3D94">
        <w:rPr>
          <w:rFonts w:ascii="Times New Roman" w:hAnsi="Times New Roman" w:cs="Times New Roman"/>
          <w:i/>
          <w:sz w:val="24"/>
          <w:szCs w:val="24"/>
        </w:rPr>
        <w:t>regression</w:t>
      </w:r>
      <w:proofErr w:type="gramEnd"/>
      <w:r w:rsidRPr="00CA3D94">
        <w:rPr>
          <w:rFonts w:ascii="Times New Roman" w:hAnsi="Times New Roman" w:cs="Times New Roman"/>
          <w:i/>
          <w:sz w:val="24"/>
          <w:szCs w:val="24"/>
        </w:rPr>
        <w:t xml:space="preserve">. The results showed that hotel tax, restaurant tax and street lighting tax are significant effect on local revenue, but the advertisement tax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has </w:t>
      </w:r>
      <w:r w:rsidRPr="00CA3D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</w:t>
      </w:r>
      <w:r w:rsidRPr="00CA3D94">
        <w:rPr>
          <w:rFonts w:ascii="Times New Roman" w:hAnsi="Times New Roman" w:cs="Times New Roman"/>
          <w:i/>
          <w:sz w:val="24"/>
          <w:szCs w:val="24"/>
        </w:rPr>
        <w:t>segnificant</w:t>
      </w:r>
      <w:proofErr w:type="spellEnd"/>
      <w:proofErr w:type="gramEnd"/>
      <w:r w:rsidRPr="00CA3D94">
        <w:rPr>
          <w:rFonts w:ascii="Times New Roman" w:hAnsi="Times New Roman" w:cs="Times New Roman"/>
          <w:i/>
          <w:sz w:val="24"/>
          <w:szCs w:val="24"/>
        </w:rPr>
        <w:t xml:space="preserve"> effect on local revenue.   </w:t>
      </w:r>
    </w:p>
    <w:p w:rsidR="0064107F" w:rsidRPr="00CA3D94" w:rsidRDefault="0064107F" w:rsidP="0064107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107F" w:rsidRPr="00CA3D94" w:rsidRDefault="0061007E" w:rsidP="0061007E">
      <w:pPr>
        <w:spacing w:after="0" w:line="360" w:lineRule="auto"/>
        <w:ind w:left="1530" w:hanging="15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Hote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Tax, Restaurant Tax, A</w:t>
      </w:r>
      <w:r w:rsidR="0064107F" w:rsidRPr="00CA3D94">
        <w:rPr>
          <w:rFonts w:ascii="Times New Roman" w:hAnsi="Times New Roman" w:cs="Times New Roman"/>
          <w:b/>
          <w:i/>
          <w:sz w:val="24"/>
          <w:szCs w:val="24"/>
        </w:rPr>
        <w:t>dvertise</w:t>
      </w:r>
      <w:r>
        <w:rPr>
          <w:rFonts w:ascii="Times New Roman" w:hAnsi="Times New Roman" w:cs="Times New Roman"/>
          <w:b/>
          <w:i/>
          <w:sz w:val="24"/>
          <w:szCs w:val="24"/>
        </w:rPr>
        <w:t>ment Tax, Street Lighting Tax, Local R</w:t>
      </w:r>
      <w:r w:rsidR="0064107F" w:rsidRPr="00CA3D94">
        <w:rPr>
          <w:rFonts w:ascii="Times New Roman" w:hAnsi="Times New Roman" w:cs="Times New Roman"/>
          <w:b/>
          <w:i/>
          <w:sz w:val="24"/>
          <w:szCs w:val="24"/>
        </w:rPr>
        <w:t>evenue</w:t>
      </w:r>
    </w:p>
    <w:p w:rsidR="00E748DF" w:rsidRDefault="00E748DF"/>
    <w:p w:rsidR="009735DD" w:rsidRDefault="009735DD"/>
    <w:p w:rsidR="009735DD" w:rsidRDefault="009735DD"/>
    <w:p w:rsidR="009735DD" w:rsidRDefault="009735DD"/>
    <w:p w:rsidR="009735DD" w:rsidRDefault="009735DD"/>
    <w:p w:rsidR="009735DD" w:rsidRDefault="009735DD"/>
    <w:p w:rsidR="009735DD" w:rsidRDefault="009735DD" w:rsidP="00E24714">
      <w:pPr>
        <w:spacing w:line="480" w:lineRule="auto"/>
      </w:pPr>
    </w:p>
    <w:p w:rsidR="00E24714" w:rsidRPr="00E24714" w:rsidRDefault="00E24714" w:rsidP="00E24714">
      <w:pPr>
        <w:spacing w:line="480" w:lineRule="auto"/>
        <w:rPr>
          <w:rFonts w:ascii="Times New Roman" w:hAnsi="Times New Roman" w:cs="Times New Roman"/>
        </w:rPr>
      </w:pPr>
    </w:p>
    <w:sectPr w:rsidR="00E24714" w:rsidRPr="00E24714" w:rsidSect="00884728">
      <w:footerReference w:type="default" r:id="rId8"/>
      <w:pgSz w:w="12240" w:h="15840" w:code="1"/>
      <w:pgMar w:top="1699" w:right="1699" w:bottom="1699" w:left="2275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20D" w:rsidRDefault="00D5020D" w:rsidP="00D5020D">
      <w:pPr>
        <w:spacing w:after="0" w:line="240" w:lineRule="auto"/>
      </w:pPr>
      <w:r>
        <w:separator/>
      </w:r>
    </w:p>
  </w:endnote>
  <w:endnote w:type="continuationSeparator" w:id="1">
    <w:p w:rsidR="00D5020D" w:rsidRDefault="00D5020D" w:rsidP="00D5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1492"/>
      <w:docPartObj>
        <w:docPartGallery w:val="Page Numbers (Bottom of Page)"/>
        <w:docPartUnique/>
      </w:docPartObj>
    </w:sdtPr>
    <w:sdtContent>
      <w:p w:rsidR="00E24714" w:rsidRDefault="00E24714">
        <w:pPr>
          <w:pStyle w:val="Footer"/>
          <w:jc w:val="center"/>
        </w:pPr>
        <w:fldSimple w:instr=" PAGE   \* MERGEFORMAT ">
          <w:r>
            <w:rPr>
              <w:noProof/>
            </w:rPr>
            <w:t>v</w:t>
          </w:r>
        </w:fldSimple>
      </w:p>
    </w:sdtContent>
  </w:sdt>
  <w:p w:rsidR="00D5020D" w:rsidRDefault="00D50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20D" w:rsidRDefault="00D5020D" w:rsidP="00D5020D">
      <w:pPr>
        <w:spacing w:after="0" w:line="240" w:lineRule="auto"/>
      </w:pPr>
      <w:r>
        <w:separator/>
      </w:r>
    </w:p>
  </w:footnote>
  <w:footnote w:type="continuationSeparator" w:id="1">
    <w:p w:rsidR="00D5020D" w:rsidRDefault="00D5020D" w:rsidP="00D50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57B87"/>
    <w:multiLevelType w:val="hybridMultilevel"/>
    <w:tmpl w:val="FFF4B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07F"/>
    <w:rsid w:val="00005A02"/>
    <w:rsid w:val="00021CC8"/>
    <w:rsid w:val="00045EFD"/>
    <w:rsid w:val="00062C54"/>
    <w:rsid w:val="000B6511"/>
    <w:rsid w:val="000D1C34"/>
    <w:rsid w:val="0012151F"/>
    <w:rsid w:val="00134199"/>
    <w:rsid w:val="00134C7A"/>
    <w:rsid w:val="00137EF5"/>
    <w:rsid w:val="001514EE"/>
    <w:rsid w:val="00165E5E"/>
    <w:rsid w:val="00185B06"/>
    <w:rsid w:val="00194F57"/>
    <w:rsid w:val="001A1C0F"/>
    <w:rsid w:val="001A262E"/>
    <w:rsid w:val="001A4FF0"/>
    <w:rsid w:val="001B3841"/>
    <w:rsid w:val="001B5CA3"/>
    <w:rsid w:val="00216713"/>
    <w:rsid w:val="002429FF"/>
    <w:rsid w:val="00246A63"/>
    <w:rsid w:val="00296A6B"/>
    <w:rsid w:val="002B4350"/>
    <w:rsid w:val="002C01CE"/>
    <w:rsid w:val="002C0B36"/>
    <w:rsid w:val="002C4CDF"/>
    <w:rsid w:val="002C79B9"/>
    <w:rsid w:val="00301186"/>
    <w:rsid w:val="0032066A"/>
    <w:rsid w:val="00323142"/>
    <w:rsid w:val="00331674"/>
    <w:rsid w:val="00341D58"/>
    <w:rsid w:val="00352BBF"/>
    <w:rsid w:val="00374550"/>
    <w:rsid w:val="003D14C1"/>
    <w:rsid w:val="003D6272"/>
    <w:rsid w:val="003F75F9"/>
    <w:rsid w:val="00402944"/>
    <w:rsid w:val="00403334"/>
    <w:rsid w:val="004106BA"/>
    <w:rsid w:val="00426799"/>
    <w:rsid w:val="00440B7A"/>
    <w:rsid w:val="00451CD5"/>
    <w:rsid w:val="004800BB"/>
    <w:rsid w:val="00492321"/>
    <w:rsid w:val="004E5EE5"/>
    <w:rsid w:val="004F10C0"/>
    <w:rsid w:val="004F147A"/>
    <w:rsid w:val="004F5B5C"/>
    <w:rsid w:val="00504E32"/>
    <w:rsid w:val="0052661F"/>
    <w:rsid w:val="00532E3C"/>
    <w:rsid w:val="00574F34"/>
    <w:rsid w:val="005B0835"/>
    <w:rsid w:val="005B5B4B"/>
    <w:rsid w:val="005E1CC2"/>
    <w:rsid w:val="005F7FF4"/>
    <w:rsid w:val="00603EB3"/>
    <w:rsid w:val="0061007E"/>
    <w:rsid w:val="006140AF"/>
    <w:rsid w:val="006356C3"/>
    <w:rsid w:val="00635C99"/>
    <w:rsid w:val="0064107F"/>
    <w:rsid w:val="00670727"/>
    <w:rsid w:val="00671E81"/>
    <w:rsid w:val="00687834"/>
    <w:rsid w:val="0069472D"/>
    <w:rsid w:val="00695CB3"/>
    <w:rsid w:val="006A3FE0"/>
    <w:rsid w:val="006C6C16"/>
    <w:rsid w:val="006D6DC8"/>
    <w:rsid w:val="006D7622"/>
    <w:rsid w:val="006E38C6"/>
    <w:rsid w:val="00705678"/>
    <w:rsid w:val="00714814"/>
    <w:rsid w:val="00717559"/>
    <w:rsid w:val="00721E45"/>
    <w:rsid w:val="007327B1"/>
    <w:rsid w:val="007351C0"/>
    <w:rsid w:val="00741E65"/>
    <w:rsid w:val="0074698A"/>
    <w:rsid w:val="007713E0"/>
    <w:rsid w:val="00772173"/>
    <w:rsid w:val="00794307"/>
    <w:rsid w:val="00794F87"/>
    <w:rsid w:val="007E50C5"/>
    <w:rsid w:val="007F474A"/>
    <w:rsid w:val="008063A1"/>
    <w:rsid w:val="0083096F"/>
    <w:rsid w:val="008314F2"/>
    <w:rsid w:val="0084074D"/>
    <w:rsid w:val="008457C4"/>
    <w:rsid w:val="008655C6"/>
    <w:rsid w:val="00870F27"/>
    <w:rsid w:val="00884728"/>
    <w:rsid w:val="00887A4D"/>
    <w:rsid w:val="008900A6"/>
    <w:rsid w:val="008A388D"/>
    <w:rsid w:val="008B0D69"/>
    <w:rsid w:val="008F5BB4"/>
    <w:rsid w:val="00932056"/>
    <w:rsid w:val="00932102"/>
    <w:rsid w:val="009349DC"/>
    <w:rsid w:val="009402E3"/>
    <w:rsid w:val="00952A76"/>
    <w:rsid w:val="009735DD"/>
    <w:rsid w:val="00976051"/>
    <w:rsid w:val="00982372"/>
    <w:rsid w:val="00982905"/>
    <w:rsid w:val="009F7119"/>
    <w:rsid w:val="00A018B8"/>
    <w:rsid w:val="00A07C6A"/>
    <w:rsid w:val="00A26319"/>
    <w:rsid w:val="00A5305B"/>
    <w:rsid w:val="00A546BA"/>
    <w:rsid w:val="00A634D9"/>
    <w:rsid w:val="00AB3EBC"/>
    <w:rsid w:val="00AC0F8F"/>
    <w:rsid w:val="00AD13A1"/>
    <w:rsid w:val="00AE1CAC"/>
    <w:rsid w:val="00B27472"/>
    <w:rsid w:val="00B400C0"/>
    <w:rsid w:val="00B41B0C"/>
    <w:rsid w:val="00B65B22"/>
    <w:rsid w:val="00B80D0C"/>
    <w:rsid w:val="00B84BF6"/>
    <w:rsid w:val="00B91256"/>
    <w:rsid w:val="00BB000A"/>
    <w:rsid w:val="00BD3C53"/>
    <w:rsid w:val="00C06BF5"/>
    <w:rsid w:val="00C12538"/>
    <w:rsid w:val="00C43CD5"/>
    <w:rsid w:val="00C5771B"/>
    <w:rsid w:val="00C80F26"/>
    <w:rsid w:val="00CC629E"/>
    <w:rsid w:val="00CE1340"/>
    <w:rsid w:val="00CF56C3"/>
    <w:rsid w:val="00D011B3"/>
    <w:rsid w:val="00D04378"/>
    <w:rsid w:val="00D21059"/>
    <w:rsid w:val="00D22DF7"/>
    <w:rsid w:val="00D30850"/>
    <w:rsid w:val="00D45514"/>
    <w:rsid w:val="00D455DD"/>
    <w:rsid w:val="00D5020D"/>
    <w:rsid w:val="00D71CA5"/>
    <w:rsid w:val="00D7678E"/>
    <w:rsid w:val="00D81982"/>
    <w:rsid w:val="00D81CFF"/>
    <w:rsid w:val="00DA2298"/>
    <w:rsid w:val="00DA67D4"/>
    <w:rsid w:val="00DB4FDB"/>
    <w:rsid w:val="00DC6D1F"/>
    <w:rsid w:val="00DE02DB"/>
    <w:rsid w:val="00DE0705"/>
    <w:rsid w:val="00DF4174"/>
    <w:rsid w:val="00E046B0"/>
    <w:rsid w:val="00E24714"/>
    <w:rsid w:val="00E30C0B"/>
    <w:rsid w:val="00E46F10"/>
    <w:rsid w:val="00E748DF"/>
    <w:rsid w:val="00E82888"/>
    <w:rsid w:val="00EC34A9"/>
    <w:rsid w:val="00EC4F99"/>
    <w:rsid w:val="00EC7839"/>
    <w:rsid w:val="00ED3E03"/>
    <w:rsid w:val="00ED6691"/>
    <w:rsid w:val="00EF643F"/>
    <w:rsid w:val="00F26287"/>
    <w:rsid w:val="00F46040"/>
    <w:rsid w:val="00F5438B"/>
    <w:rsid w:val="00F65874"/>
    <w:rsid w:val="00F67B73"/>
    <w:rsid w:val="00F71309"/>
    <w:rsid w:val="00FA5A94"/>
    <w:rsid w:val="00FD7B37"/>
    <w:rsid w:val="00FE2FA6"/>
    <w:rsid w:val="00FE4832"/>
    <w:rsid w:val="00FF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0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020D"/>
  </w:style>
  <w:style w:type="paragraph" w:styleId="Footer">
    <w:name w:val="footer"/>
    <w:basedOn w:val="Normal"/>
    <w:link w:val="FooterChar"/>
    <w:uiPriority w:val="99"/>
    <w:unhideWhenUsed/>
    <w:rsid w:val="00D50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20D"/>
  </w:style>
  <w:style w:type="paragraph" w:styleId="ListParagraph">
    <w:name w:val="List Paragraph"/>
    <w:basedOn w:val="Normal"/>
    <w:uiPriority w:val="34"/>
    <w:qFormat/>
    <w:rsid w:val="00FE2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EEC07-EC4C-4D7C-91F9-ED18E2B1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BHENK</dc:creator>
  <cp:lastModifiedBy>BHENK</cp:lastModifiedBy>
  <cp:revision>18</cp:revision>
  <cp:lastPrinted>2015-10-08T07:27:00Z</cp:lastPrinted>
  <dcterms:created xsi:type="dcterms:W3CDTF">2015-09-29T09:49:00Z</dcterms:created>
  <dcterms:modified xsi:type="dcterms:W3CDTF">2015-11-06T12:25:00Z</dcterms:modified>
</cp:coreProperties>
</file>