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0B" w:rsidRPr="00D03E06" w:rsidRDefault="002F600B" w:rsidP="002F600B">
      <w:pPr>
        <w:spacing w:after="0" w:line="240" w:lineRule="auto"/>
        <w:jc w:val="center"/>
        <w:rPr>
          <w:rFonts w:ascii="Times New Roman" w:hAnsi="Times New Roman" w:cs="Times New Roman"/>
          <w:b/>
          <w:sz w:val="28"/>
          <w:szCs w:val="28"/>
        </w:rPr>
      </w:pPr>
      <w:r w:rsidRPr="00D03E06">
        <w:rPr>
          <w:rFonts w:ascii="Times New Roman" w:hAnsi="Times New Roman" w:cs="Times New Roman"/>
          <w:b/>
          <w:sz w:val="28"/>
          <w:szCs w:val="28"/>
        </w:rPr>
        <w:t xml:space="preserve">PENGARUH PROFITABILITAS, LIKUIDITAS, DAN </w:t>
      </w:r>
      <w:r w:rsidRPr="00D03E06">
        <w:rPr>
          <w:rFonts w:ascii="Times New Roman" w:hAnsi="Times New Roman" w:cs="Times New Roman"/>
          <w:b/>
          <w:i/>
          <w:sz w:val="28"/>
          <w:szCs w:val="28"/>
        </w:rPr>
        <w:t>INVESMENT OPPORTUNITY SET</w:t>
      </w:r>
      <w:r w:rsidRPr="00D03E06">
        <w:rPr>
          <w:rFonts w:ascii="Times New Roman" w:hAnsi="Times New Roman" w:cs="Times New Roman"/>
          <w:b/>
          <w:sz w:val="28"/>
          <w:szCs w:val="28"/>
        </w:rPr>
        <w:t xml:space="preserve"> TERHADAP KEPUTUSAN PEMBAYARAN DIVIDEN PADA PERUSAHAAN OTOMOTIF DAN KOMPONEN YANG TERDAFTAR DI BURSA EFEK INDONESIA</w:t>
      </w:r>
    </w:p>
    <w:p w:rsidR="002F600B" w:rsidRDefault="002F600B" w:rsidP="002F600B">
      <w:pPr>
        <w:spacing w:after="0" w:line="240" w:lineRule="auto"/>
        <w:jc w:val="center"/>
        <w:rPr>
          <w:rFonts w:ascii="Times New Roman" w:hAnsi="Times New Roman"/>
          <w:b/>
          <w:sz w:val="28"/>
          <w:szCs w:val="28"/>
        </w:rPr>
      </w:pPr>
    </w:p>
    <w:p w:rsidR="002F600B" w:rsidRDefault="002F600B" w:rsidP="002F600B">
      <w:pPr>
        <w:spacing w:after="0" w:line="240" w:lineRule="auto"/>
        <w:jc w:val="center"/>
        <w:rPr>
          <w:rFonts w:ascii="Times New Roman" w:hAnsi="Times New Roman"/>
          <w:b/>
          <w:sz w:val="28"/>
          <w:szCs w:val="28"/>
        </w:rPr>
      </w:pPr>
    </w:p>
    <w:p w:rsidR="002F600B" w:rsidRDefault="002F600B" w:rsidP="002F600B">
      <w:pPr>
        <w:spacing w:after="0" w:line="240" w:lineRule="auto"/>
        <w:jc w:val="center"/>
        <w:rPr>
          <w:rFonts w:ascii="Times New Roman" w:hAnsi="Times New Roman"/>
          <w:b/>
          <w:sz w:val="24"/>
          <w:szCs w:val="24"/>
        </w:rPr>
      </w:pPr>
      <w:r>
        <w:rPr>
          <w:rFonts w:ascii="Times New Roman" w:hAnsi="Times New Roman"/>
          <w:b/>
          <w:sz w:val="24"/>
          <w:szCs w:val="24"/>
        </w:rPr>
        <w:t>By</w:t>
      </w:r>
    </w:p>
    <w:p w:rsidR="002F600B" w:rsidRPr="007C6EB5" w:rsidRDefault="002F600B" w:rsidP="002F600B">
      <w:pPr>
        <w:spacing w:after="0" w:line="240" w:lineRule="auto"/>
        <w:jc w:val="center"/>
        <w:rPr>
          <w:rFonts w:ascii="Times New Roman" w:hAnsi="Times New Roman"/>
          <w:b/>
          <w:sz w:val="24"/>
          <w:szCs w:val="24"/>
        </w:rPr>
      </w:pPr>
    </w:p>
    <w:p w:rsidR="002F600B" w:rsidRDefault="002F600B" w:rsidP="002F600B">
      <w:pPr>
        <w:pStyle w:val="NoSpacing"/>
        <w:jc w:val="center"/>
        <w:rPr>
          <w:rFonts w:ascii="Times New Roman" w:hAnsi="Times New Roman"/>
          <w:b/>
          <w:sz w:val="24"/>
          <w:u w:val="single"/>
        </w:rPr>
      </w:pPr>
      <w:r>
        <w:rPr>
          <w:rFonts w:ascii="Times New Roman" w:hAnsi="Times New Roman"/>
          <w:b/>
          <w:sz w:val="24"/>
          <w:u w:val="single"/>
        </w:rPr>
        <w:t>WAHYUNI YULIA SYUKRA</w:t>
      </w:r>
    </w:p>
    <w:p w:rsidR="002F600B" w:rsidRPr="00BA12CD" w:rsidRDefault="002F600B" w:rsidP="002F600B">
      <w:pPr>
        <w:pStyle w:val="NoSpacing"/>
        <w:jc w:val="center"/>
        <w:rPr>
          <w:rFonts w:ascii="Times New Roman" w:hAnsi="Times New Roman"/>
          <w:b/>
          <w:sz w:val="24"/>
          <w:vertAlign w:val="superscript"/>
        </w:rPr>
      </w:pPr>
      <w:r>
        <w:rPr>
          <w:rFonts w:ascii="Times New Roman" w:hAnsi="Times New Roman"/>
          <w:b/>
          <w:sz w:val="24"/>
        </w:rPr>
        <w:t>1110011211061</w:t>
      </w:r>
    </w:p>
    <w:p w:rsidR="002F600B" w:rsidRDefault="002F600B" w:rsidP="002F600B">
      <w:pPr>
        <w:spacing w:after="0" w:line="240" w:lineRule="auto"/>
        <w:ind w:left="720"/>
      </w:pPr>
    </w:p>
    <w:p w:rsidR="002F600B" w:rsidRPr="000253EA" w:rsidRDefault="002F600B" w:rsidP="002F600B">
      <w:pPr>
        <w:spacing w:after="0" w:line="360" w:lineRule="auto"/>
        <w:jc w:val="center"/>
        <w:rPr>
          <w:rFonts w:ascii="Times New Roman" w:hAnsi="Times New Roman" w:cs="Times New Roman"/>
          <w:b/>
          <w:i/>
          <w:sz w:val="24"/>
          <w:szCs w:val="24"/>
        </w:rPr>
      </w:pPr>
      <w:r w:rsidRPr="000253EA">
        <w:rPr>
          <w:rFonts w:ascii="Times New Roman" w:hAnsi="Times New Roman" w:cs="Times New Roman"/>
          <w:b/>
          <w:i/>
          <w:sz w:val="24"/>
          <w:szCs w:val="24"/>
        </w:rPr>
        <w:t>Abstract</w:t>
      </w:r>
    </w:p>
    <w:p w:rsidR="002F600B" w:rsidRDefault="002F600B" w:rsidP="002F600B">
      <w:pPr>
        <w:spacing w:after="0" w:line="240" w:lineRule="auto"/>
        <w:ind w:firstLine="720"/>
        <w:jc w:val="both"/>
        <w:rPr>
          <w:rFonts w:ascii="Times New Roman" w:eastAsia="Times New Roman" w:hAnsi="Times New Roman" w:cs="Times New Roman"/>
          <w:i/>
          <w:sz w:val="24"/>
          <w:szCs w:val="24"/>
        </w:rPr>
      </w:pPr>
      <w:r w:rsidRPr="00E4061F">
        <w:rPr>
          <w:rFonts w:ascii="Times New Roman" w:eastAsia="Times New Roman" w:hAnsi="Times New Roman" w:cs="Times New Roman"/>
          <w:i/>
          <w:sz w:val="24"/>
          <w:szCs w:val="24"/>
        </w:rPr>
        <w:t>The purpose of this research was to determine the effect of profitability, liquidity, and inve</w:t>
      </w:r>
      <w:r>
        <w:rPr>
          <w:rFonts w:ascii="Times New Roman" w:eastAsia="Times New Roman" w:hAnsi="Times New Roman" w:cs="Times New Roman"/>
          <w:i/>
          <w:sz w:val="24"/>
          <w:szCs w:val="24"/>
        </w:rPr>
        <w:t xml:space="preserve">stment opportunity set on the decision </w:t>
      </w:r>
      <w:r w:rsidRPr="00E4061F">
        <w:rPr>
          <w:rFonts w:ascii="Times New Roman" w:eastAsia="Times New Roman" w:hAnsi="Times New Roman" w:cs="Times New Roman"/>
          <w:i/>
          <w:sz w:val="24"/>
          <w:szCs w:val="24"/>
        </w:rPr>
        <w:t>dividend payments of automotive and components companies listed in Indonesia Stock Exchange. In this research, the research object is the entire automotive and component companies listed on the Stock Exchange in the year 2009-2013. The method of analysis used in this study logistic regression and hypothesis testing are processed through Eviews program. Based on the results of hypothesis testing found that the profitability of a significant positive effect on the payment of dividends on the company's decision automotive and components, liquidity no significant effect on the payment of dividends on the company's decision automotive and components, and the investment opportunity set does not significantly influence the decision on the divi</w:t>
      </w:r>
      <w:r>
        <w:rPr>
          <w:rFonts w:ascii="Times New Roman" w:eastAsia="Times New Roman" w:hAnsi="Times New Roman" w:cs="Times New Roman"/>
          <w:i/>
          <w:sz w:val="24"/>
          <w:szCs w:val="24"/>
        </w:rPr>
        <w:t xml:space="preserve">dend payment and the automotive companies components. </w:t>
      </w:r>
    </w:p>
    <w:p w:rsidR="002F600B" w:rsidRDefault="002F600B" w:rsidP="002F600B">
      <w:pPr>
        <w:spacing w:after="0" w:line="240" w:lineRule="auto"/>
        <w:jc w:val="both"/>
        <w:rPr>
          <w:rFonts w:ascii="Times New Roman" w:eastAsia="Times New Roman" w:hAnsi="Times New Roman" w:cs="Times New Roman"/>
          <w:i/>
          <w:sz w:val="24"/>
          <w:szCs w:val="24"/>
        </w:rPr>
      </w:pPr>
    </w:p>
    <w:p w:rsidR="002F600B" w:rsidRPr="00B86B71" w:rsidRDefault="002F600B" w:rsidP="002F600B">
      <w:pPr>
        <w:spacing w:after="0" w:line="240" w:lineRule="auto"/>
        <w:jc w:val="both"/>
        <w:rPr>
          <w:rFonts w:ascii="Times New Roman" w:eastAsia="Times New Roman" w:hAnsi="Times New Roman" w:cs="Times New Roman"/>
          <w:i/>
          <w:sz w:val="24"/>
          <w:szCs w:val="24"/>
        </w:rPr>
      </w:pPr>
      <w:r w:rsidRPr="00E4061F">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 Profitability, l</w:t>
      </w:r>
      <w:r w:rsidRPr="00E4061F">
        <w:rPr>
          <w:rFonts w:ascii="Times New Roman" w:eastAsia="Times New Roman" w:hAnsi="Times New Roman" w:cs="Times New Roman"/>
          <w:i/>
          <w:sz w:val="24"/>
          <w:szCs w:val="24"/>
        </w:rPr>
        <w:t>iquidity, Investm</w:t>
      </w:r>
      <w:r>
        <w:rPr>
          <w:rFonts w:ascii="Times New Roman" w:eastAsia="Times New Roman" w:hAnsi="Times New Roman" w:cs="Times New Roman"/>
          <w:i/>
          <w:sz w:val="24"/>
          <w:szCs w:val="24"/>
        </w:rPr>
        <w:t>ent Opportunity Set (IOS), and d</w:t>
      </w:r>
      <w:r w:rsidRPr="00E4061F">
        <w:rPr>
          <w:rFonts w:ascii="Times New Roman" w:eastAsia="Times New Roman" w:hAnsi="Times New Roman" w:cs="Times New Roman"/>
          <w:i/>
          <w:sz w:val="24"/>
          <w:szCs w:val="24"/>
        </w:rPr>
        <w:t>ecision dividend payments.</w:t>
      </w:r>
    </w:p>
    <w:p w:rsidR="002F600B" w:rsidRPr="00711E44" w:rsidRDefault="002F600B" w:rsidP="002F600B">
      <w:pPr>
        <w:tabs>
          <w:tab w:val="left" w:pos="1200"/>
        </w:tabs>
        <w:rPr>
          <w:rFonts w:ascii="Times New Roman" w:hAnsi="Times New Roman" w:cs="Times New Roman"/>
          <w:sz w:val="24"/>
          <w:szCs w:val="24"/>
        </w:rPr>
        <w:sectPr w:rsidR="002F600B" w:rsidRPr="00711E44" w:rsidSect="00711E44">
          <w:pgSz w:w="12240" w:h="15840"/>
          <w:pgMar w:top="2268" w:right="1701" w:bottom="1701" w:left="2268" w:header="720" w:footer="720" w:gutter="0"/>
          <w:pgNumType w:fmt="lowerRoman" w:start="3" w:chapStyle="1"/>
          <w:cols w:space="720"/>
          <w:docGrid w:linePitch="360"/>
        </w:sectPr>
      </w:pPr>
    </w:p>
    <w:p w:rsidR="002F600B" w:rsidRPr="00D03E06" w:rsidRDefault="002F600B" w:rsidP="002F600B">
      <w:pPr>
        <w:spacing w:after="0" w:line="240" w:lineRule="auto"/>
        <w:jc w:val="center"/>
        <w:rPr>
          <w:rFonts w:ascii="Times New Roman" w:hAnsi="Times New Roman" w:cs="Times New Roman"/>
          <w:b/>
          <w:sz w:val="28"/>
          <w:szCs w:val="28"/>
        </w:rPr>
      </w:pPr>
      <w:r w:rsidRPr="00D03E06">
        <w:rPr>
          <w:rFonts w:ascii="Times New Roman" w:hAnsi="Times New Roman" w:cs="Times New Roman"/>
          <w:b/>
          <w:sz w:val="28"/>
          <w:szCs w:val="28"/>
        </w:rPr>
        <w:lastRenderedPageBreak/>
        <w:t xml:space="preserve">PENGARUH PROFITABILITAS, LIKUIDITAS, DAN </w:t>
      </w:r>
      <w:r w:rsidRPr="00D03E06">
        <w:rPr>
          <w:rFonts w:ascii="Times New Roman" w:hAnsi="Times New Roman" w:cs="Times New Roman"/>
          <w:b/>
          <w:i/>
          <w:sz w:val="28"/>
          <w:szCs w:val="28"/>
        </w:rPr>
        <w:t>INVESMENT OPPORTUNITY SET</w:t>
      </w:r>
      <w:r w:rsidRPr="00D03E06">
        <w:rPr>
          <w:rFonts w:ascii="Times New Roman" w:hAnsi="Times New Roman" w:cs="Times New Roman"/>
          <w:b/>
          <w:sz w:val="28"/>
          <w:szCs w:val="28"/>
        </w:rPr>
        <w:t xml:space="preserve"> TERHADAP KEPUTUSAN PEMBAYARAN DIVIDEN PADA PERUSAHAAN OTOMOTIF DAN KOMPONEN YANG TERDAFTAR DI BURSA EFEK INDONESIA</w:t>
      </w:r>
    </w:p>
    <w:p w:rsidR="002F600B" w:rsidRDefault="002F600B" w:rsidP="002F600B">
      <w:pPr>
        <w:spacing w:after="0" w:line="240" w:lineRule="auto"/>
        <w:jc w:val="center"/>
        <w:rPr>
          <w:rFonts w:ascii="Times New Roman" w:hAnsi="Times New Roman"/>
          <w:b/>
          <w:sz w:val="28"/>
          <w:szCs w:val="28"/>
        </w:rPr>
      </w:pPr>
    </w:p>
    <w:p w:rsidR="002F600B" w:rsidRDefault="002F600B" w:rsidP="002F600B">
      <w:pPr>
        <w:spacing w:after="0" w:line="240" w:lineRule="auto"/>
        <w:jc w:val="center"/>
        <w:rPr>
          <w:rFonts w:ascii="Times New Roman" w:hAnsi="Times New Roman"/>
          <w:b/>
          <w:sz w:val="28"/>
          <w:szCs w:val="28"/>
        </w:rPr>
      </w:pPr>
    </w:p>
    <w:p w:rsidR="002F600B" w:rsidRDefault="002F600B" w:rsidP="002F600B">
      <w:pPr>
        <w:spacing w:after="0" w:line="240" w:lineRule="auto"/>
        <w:jc w:val="center"/>
        <w:rPr>
          <w:rFonts w:ascii="Times New Roman" w:hAnsi="Times New Roman"/>
          <w:b/>
          <w:sz w:val="24"/>
          <w:szCs w:val="24"/>
        </w:rPr>
      </w:pPr>
      <w:r>
        <w:rPr>
          <w:rFonts w:ascii="Times New Roman" w:hAnsi="Times New Roman"/>
          <w:b/>
          <w:sz w:val="24"/>
          <w:szCs w:val="24"/>
        </w:rPr>
        <w:t>By</w:t>
      </w:r>
    </w:p>
    <w:p w:rsidR="002F600B" w:rsidRPr="007C6EB5" w:rsidRDefault="002F600B" w:rsidP="002F600B">
      <w:pPr>
        <w:spacing w:after="0" w:line="240" w:lineRule="auto"/>
        <w:jc w:val="center"/>
        <w:rPr>
          <w:rFonts w:ascii="Times New Roman" w:hAnsi="Times New Roman"/>
          <w:b/>
          <w:sz w:val="24"/>
          <w:szCs w:val="24"/>
        </w:rPr>
      </w:pPr>
    </w:p>
    <w:p w:rsidR="002F600B" w:rsidRDefault="002F600B" w:rsidP="002F600B">
      <w:pPr>
        <w:pStyle w:val="NoSpacing"/>
        <w:jc w:val="center"/>
        <w:rPr>
          <w:rFonts w:ascii="Times New Roman" w:hAnsi="Times New Roman"/>
          <w:b/>
          <w:sz w:val="24"/>
          <w:u w:val="single"/>
        </w:rPr>
      </w:pPr>
      <w:r>
        <w:rPr>
          <w:rFonts w:ascii="Times New Roman" w:hAnsi="Times New Roman"/>
          <w:b/>
          <w:sz w:val="24"/>
          <w:u w:val="single"/>
        </w:rPr>
        <w:t>WAHYUNI YULIA SYUKRA</w:t>
      </w:r>
    </w:p>
    <w:p w:rsidR="002F600B" w:rsidRPr="00BA12CD" w:rsidRDefault="002F600B" w:rsidP="002F600B">
      <w:pPr>
        <w:pStyle w:val="NoSpacing"/>
        <w:jc w:val="center"/>
        <w:rPr>
          <w:rFonts w:ascii="Times New Roman" w:hAnsi="Times New Roman"/>
          <w:b/>
          <w:sz w:val="24"/>
          <w:vertAlign w:val="superscript"/>
        </w:rPr>
      </w:pPr>
      <w:r>
        <w:rPr>
          <w:rFonts w:ascii="Times New Roman" w:hAnsi="Times New Roman"/>
          <w:b/>
          <w:sz w:val="24"/>
        </w:rPr>
        <w:t>1110011211061</w:t>
      </w:r>
    </w:p>
    <w:p w:rsidR="002F600B" w:rsidRPr="00BA12CD" w:rsidRDefault="002F600B" w:rsidP="002F600B">
      <w:pPr>
        <w:spacing w:after="0" w:line="240" w:lineRule="auto"/>
        <w:ind w:left="2880"/>
        <w:rPr>
          <w:rFonts w:ascii="Times New Roman" w:hAnsi="Times New Roman" w:cs="Times New Roman"/>
          <w:b/>
        </w:rPr>
      </w:pPr>
    </w:p>
    <w:p w:rsidR="002F600B" w:rsidRDefault="002F600B" w:rsidP="002F600B">
      <w:pPr>
        <w:tabs>
          <w:tab w:val="left" w:pos="1845"/>
        </w:tabs>
        <w:spacing w:after="0" w:line="240" w:lineRule="auto"/>
        <w:ind w:left="576" w:right="576"/>
        <w:jc w:val="center"/>
        <w:rPr>
          <w:rFonts w:ascii="Times New Roman" w:hAnsi="Times New Roman" w:cs="Times New Roman"/>
          <w:b/>
          <w:sz w:val="24"/>
          <w:szCs w:val="24"/>
        </w:rPr>
      </w:pPr>
      <w:r>
        <w:rPr>
          <w:rFonts w:ascii="Times New Roman" w:hAnsi="Times New Roman" w:cs="Times New Roman"/>
          <w:b/>
          <w:sz w:val="24"/>
          <w:szCs w:val="24"/>
        </w:rPr>
        <w:t>Abstrak</w:t>
      </w:r>
    </w:p>
    <w:p w:rsidR="002F600B" w:rsidRDefault="002F600B" w:rsidP="002F600B">
      <w:pPr>
        <w:tabs>
          <w:tab w:val="left" w:pos="1845"/>
        </w:tabs>
        <w:spacing w:after="0" w:line="240" w:lineRule="auto"/>
        <w:ind w:left="576" w:right="576"/>
        <w:jc w:val="center"/>
        <w:rPr>
          <w:rFonts w:ascii="Times New Roman" w:hAnsi="Times New Roman" w:cs="Times New Roman"/>
          <w:b/>
          <w:sz w:val="24"/>
          <w:szCs w:val="24"/>
        </w:rPr>
      </w:pPr>
    </w:p>
    <w:p w:rsidR="004C2E49" w:rsidRPr="004C2E49" w:rsidRDefault="004C2E49" w:rsidP="004C2E49">
      <w:pPr>
        <w:spacing w:line="240" w:lineRule="auto"/>
        <w:ind w:firstLine="576"/>
        <w:jc w:val="both"/>
        <w:rPr>
          <w:rFonts w:ascii="Times New Roman" w:hAnsi="Times New Roman" w:cs="Times New Roman"/>
          <w:sz w:val="24"/>
          <w:szCs w:val="24"/>
        </w:rPr>
      </w:pPr>
      <w:r w:rsidRPr="004C2E49">
        <w:rPr>
          <w:rFonts w:ascii="Times New Roman" w:hAnsi="Times New Roman" w:cs="Times New Roman"/>
          <w:sz w:val="24"/>
          <w:szCs w:val="24"/>
        </w:rPr>
        <w:t>Tujuan dari penelitian ini adalah untuk mengetahui pengaruh profitabilitas, likuiditas, dan set kesempatan investasi pada pembayaran dividen keputusan perusahaan otomotif dan komponen yang terdaftar di Bursa Efek Indonesia. Dalam penelitian ini, objek penelitian adalah seluruh perusahaan otomotif dan komponen yang terdaftar di Bursa Efek pada tahun 2009-2013. Metode analisis yang digunakan dalam penelitian ini pengujian regresi dan hipotesis logistik diproses melalui program Eviews. Berdasarkan hasil pengujian hipotesis ditemukan bahwa profitabilitas berpengaruh positif signifikan terhadap pembayaran dividen pada keputusan perusahaan otomotif dan komponen, likuiditas tidak berpengaruh signifikan terhadap pembayaran dividen pada keputusan perusahaan otomotif dan komponen, dan kesempatan investasi set tidak berpengaruh signifikan terhadap keputusan pembayaran dividen dan komponen otomotif perusahaan.</w:t>
      </w:r>
    </w:p>
    <w:p w:rsidR="004C2E49" w:rsidRPr="004C2E49" w:rsidRDefault="004C2E49" w:rsidP="004C2E49">
      <w:pPr>
        <w:spacing w:line="240" w:lineRule="auto"/>
        <w:jc w:val="both"/>
        <w:rPr>
          <w:rFonts w:ascii="Times New Roman" w:hAnsi="Times New Roman" w:cs="Times New Roman"/>
          <w:sz w:val="24"/>
          <w:szCs w:val="24"/>
        </w:rPr>
      </w:pPr>
    </w:p>
    <w:p w:rsidR="002F600B" w:rsidRDefault="004C2E49" w:rsidP="004C2E49">
      <w:pPr>
        <w:spacing w:line="240" w:lineRule="auto"/>
        <w:jc w:val="both"/>
        <w:rPr>
          <w:rFonts w:ascii="Times New Roman" w:hAnsi="Times New Roman" w:cs="Times New Roman"/>
          <w:i/>
          <w:sz w:val="24"/>
          <w:szCs w:val="24"/>
        </w:rPr>
      </w:pPr>
      <w:r w:rsidRPr="004C2E49">
        <w:rPr>
          <w:rFonts w:ascii="Times New Roman" w:hAnsi="Times New Roman" w:cs="Times New Roman"/>
          <w:sz w:val="24"/>
          <w:szCs w:val="24"/>
        </w:rPr>
        <w:t>Kata kunci: Profitabilitas, likuiditas, Peluang Investasi Set (IOS), dan pembayaran dividen keputusan.</w:t>
      </w:r>
    </w:p>
    <w:p w:rsidR="002F600B" w:rsidRPr="00711E44" w:rsidRDefault="002F600B" w:rsidP="002F600B">
      <w:pPr>
        <w:rPr>
          <w:rFonts w:ascii="Times New Roman" w:hAnsi="Times New Roman" w:cs="Times New Roman"/>
          <w:sz w:val="24"/>
          <w:szCs w:val="24"/>
        </w:rPr>
      </w:pPr>
    </w:p>
    <w:p w:rsidR="002F600B" w:rsidRPr="00711E44" w:rsidRDefault="002F600B" w:rsidP="002F600B">
      <w:pPr>
        <w:rPr>
          <w:rFonts w:ascii="Times New Roman" w:hAnsi="Times New Roman" w:cs="Times New Roman"/>
          <w:sz w:val="24"/>
          <w:szCs w:val="24"/>
        </w:rPr>
      </w:pPr>
    </w:p>
    <w:p w:rsidR="002F600B" w:rsidRDefault="002F600B" w:rsidP="002F600B">
      <w:pPr>
        <w:tabs>
          <w:tab w:val="left" w:pos="1095"/>
        </w:tabs>
        <w:rPr>
          <w:rFonts w:ascii="Times New Roman" w:hAnsi="Times New Roman" w:cs="Times New Roman"/>
          <w:sz w:val="24"/>
          <w:szCs w:val="24"/>
        </w:rPr>
      </w:pPr>
      <w:r>
        <w:rPr>
          <w:rFonts w:ascii="Times New Roman" w:hAnsi="Times New Roman" w:cs="Times New Roman"/>
          <w:sz w:val="24"/>
          <w:szCs w:val="24"/>
        </w:rPr>
        <w:tab/>
      </w:r>
    </w:p>
    <w:p w:rsidR="002F600B" w:rsidRDefault="002F600B" w:rsidP="002F600B">
      <w:pPr>
        <w:rPr>
          <w:rFonts w:ascii="Times New Roman" w:hAnsi="Times New Roman" w:cs="Times New Roman"/>
          <w:sz w:val="24"/>
          <w:szCs w:val="24"/>
        </w:rPr>
      </w:pPr>
    </w:p>
    <w:p w:rsidR="00265709" w:rsidRPr="002F600B" w:rsidRDefault="00265709">
      <w:pPr>
        <w:rPr>
          <w:rFonts w:ascii="Times New Roman" w:hAnsi="Times New Roman" w:cs="Times New Roman"/>
          <w:sz w:val="24"/>
          <w:szCs w:val="24"/>
        </w:rPr>
      </w:pPr>
    </w:p>
    <w:sectPr w:rsidR="00265709" w:rsidRPr="002F600B" w:rsidSect="002F600B">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E9B" w:rsidRDefault="00E74E9B" w:rsidP="004C2E49">
      <w:pPr>
        <w:spacing w:after="0" w:line="240" w:lineRule="auto"/>
      </w:pPr>
      <w:r>
        <w:separator/>
      </w:r>
    </w:p>
  </w:endnote>
  <w:endnote w:type="continuationSeparator" w:id="1">
    <w:p w:rsidR="00E74E9B" w:rsidRDefault="00E74E9B" w:rsidP="004C2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E9B" w:rsidRDefault="00E74E9B" w:rsidP="004C2E49">
      <w:pPr>
        <w:spacing w:after="0" w:line="240" w:lineRule="auto"/>
      </w:pPr>
      <w:r>
        <w:separator/>
      </w:r>
    </w:p>
  </w:footnote>
  <w:footnote w:type="continuationSeparator" w:id="1">
    <w:p w:rsidR="00E74E9B" w:rsidRDefault="00E74E9B" w:rsidP="004C2E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F600B"/>
    <w:rsid w:val="00003867"/>
    <w:rsid w:val="00003ECA"/>
    <w:rsid w:val="000066B4"/>
    <w:rsid w:val="00006B9B"/>
    <w:rsid w:val="00007126"/>
    <w:rsid w:val="00017230"/>
    <w:rsid w:val="000266F5"/>
    <w:rsid w:val="000423DB"/>
    <w:rsid w:val="000565C3"/>
    <w:rsid w:val="000577D2"/>
    <w:rsid w:val="00061221"/>
    <w:rsid w:val="00061E30"/>
    <w:rsid w:val="00063E90"/>
    <w:rsid w:val="0006421E"/>
    <w:rsid w:val="00065264"/>
    <w:rsid w:val="0006738F"/>
    <w:rsid w:val="00072589"/>
    <w:rsid w:val="00073010"/>
    <w:rsid w:val="00080670"/>
    <w:rsid w:val="00081A1D"/>
    <w:rsid w:val="0008460E"/>
    <w:rsid w:val="00087784"/>
    <w:rsid w:val="000923DD"/>
    <w:rsid w:val="00095546"/>
    <w:rsid w:val="00095D04"/>
    <w:rsid w:val="000A1643"/>
    <w:rsid w:val="000B02A2"/>
    <w:rsid w:val="000B36DA"/>
    <w:rsid w:val="000C343B"/>
    <w:rsid w:val="000C4090"/>
    <w:rsid w:val="000C6CB1"/>
    <w:rsid w:val="000C6ECB"/>
    <w:rsid w:val="000C7EE3"/>
    <w:rsid w:val="000D30A8"/>
    <w:rsid w:val="000E139A"/>
    <w:rsid w:val="000E463F"/>
    <w:rsid w:val="000F69BF"/>
    <w:rsid w:val="001162B8"/>
    <w:rsid w:val="00116306"/>
    <w:rsid w:val="0012259D"/>
    <w:rsid w:val="00131247"/>
    <w:rsid w:val="00132C78"/>
    <w:rsid w:val="00133669"/>
    <w:rsid w:val="001418BC"/>
    <w:rsid w:val="00145787"/>
    <w:rsid w:val="001541B9"/>
    <w:rsid w:val="0015434D"/>
    <w:rsid w:val="001624AA"/>
    <w:rsid w:val="00164F6F"/>
    <w:rsid w:val="001654D8"/>
    <w:rsid w:val="001666F5"/>
    <w:rsid w:val="0017271E"/>
    <w:rsid w:val="00172EF0"/>
    <w:rsid w:val="00176E97"/>
    <w:rsid w:val="0018108E"/>
    <w:rsid w:val="0018137B"/>
    <w:rsid w:val="0019026F"/>
    <w:rsid w:val="00192658"/>
    <w:rsid w:val="001941DB"/>
    <w:rsid w:val="00194B09"/>
    <w:rsid w:val="0019569F"/>
    <w:rsid w:val="0019764E"/>
    <w:rsid w:val="001976C5"/>
    <w:rsid w:val="001A061D"/>
    <w:rsid w:val="001A2586"/>
    <w:rsid w:val="001A4F9D"/>
    <w:rsid w:val="001B132E"/>
    <w:rsid w:val="001B18D6"/>
    <w:rsid w:val="001B4AFF"/>
    <w:rsid w:val="001B5DC2"/>
    <w:rsid w:val="001B5FE5"/>
    <w:rsid w:val="001C10BF"/>
    <w:rsid w:val="001D4372"/>
    <w:rsid w:val="001D503E"/>
    <w:rsid w:val="001D5680"/>
    <w:rsid w:val="001E74A7"/>
    <w:rsid w:val="001F014C"/>
    <w:rsid w:val="001F45C1"/>
    <w:rsid w:val="0020027E"/>
    <w:rsid w:val="00210A30"/>
    <w:rsid w:val="00225F9C"/>
    <w:rsid w:val="00230C98"/>
    <w:rsid w:val="002315C7"/>
    <w:rsid w:val="00232240"/>
    <w:rsid w:val="00232E60"/>
    <w:rsid w:val="00251329"/>
    <w:rsid w:val="00265709"/>
    <w:rsid w:val="00273238"/>
    <w:rsid w:val="0028682C"/>
    <w:rsid w:val="00293A0C"/>
    <w:rsid w:val="00293B1C"/>
    <w:rsid w:val="00296CCE"/>
    <w:rsid w:val="002A615F"/>
    <w:rsid w:val="002B3EB8"/>
    <w:rsid w:val="002B403B"/>
    <w:rsid w:val="002B40E7"/>
    <w:rsid w:val="002C0800"/>
    <w:rsid w:val="002C0C57"/>
    <w:rsid w:val="002D3F29"/>
    <w:rsid w:val="002D6760"/>
    <w:rsid w:val="002E0A94"/>
    <w:rsid w:val="002E287C"/>
    <w:rsid w:val="002E6011"/>
    <w:rsid w:val="002F2479"/>
    <w:rsid w:val="002F600B"/>
    <w:rsid w:val="00300CA5"/>
    <w:rsid w:val="003126BE"/>
    <w:rsid w:val="00316362"/>
    <w:rsid w:val="00317AA2"/>
    <w:rsid w:val="00320822"/>
    <w:rsid w:val="00321CA1"/>
    <w:rsid w:val="00324679"/>
    <w:rsid w:val="00326C08"/>
    <w:rsid w:val="00331934"/>
    <w:rsid w:val="00331EE5"/>
    <w:rsid w:val="003356D8"/>
    <w:rsid w:val="00342BF3"/>
    <w:rsid w:val="00347016"/>
    <w:rsid w:val="00347A88"/>
    <w:rsid w:val="00355AFB"/>
    <w:rsid w:val="0035768F"/>
    <w:rsid w:val="00357A21"/>
    <w:rsid w:val="00362F2A"/>
    <w:rsid w:val="00371001"/>
    <w:rsid w:val="00374D74"/>
    <w:rsid w:val="00377D0F"/>
    <w:rsid w:val="0038004A"/>
    <w:rsid w:val="003802D4"/>
    <w:rsid w:val="0038354D"/>
    <w:rsid w:val="00387D90"/>
    <w:rsid w:val="00391D85"/>
    <w:rsid w:val="003A1E71"/>
    <w:rsid w:val="003A2FB8"/>
    <w:rsid w:val="003A3191"/>
    <w:rsid w:val="003A63ED"/>
    <w:rsid w:val="003B1F49"/>
    <w:rsid w:val="003B6D8B"/>
    <w:rsid w:val="003C2362"/>
    <w:rsid w:val="003C68A3"/>
    <w:rsid w:val="003D075F"/>
    <w:rsid w:val="003D19D1"/>
    <w:rsid w:val="003D344C"/>
    <w:rsid w:val="003E6D66"/>
    <w:rsid w:val="003E7506"/>
    <w:rsid w:val="003F3C91"/>
    <w:rsid w:val="003F3D74"/>
    <w:rsid w:val="003F59F6"/>
    <w:rsid w:val="00403178"/>
    <w:rsid w:val="004145D7"/>
    <w:rsid w:val="004167FC"/>
    <w:rsid w:val="00416C0B"/>
    <w:rsid w:val="00423EED"/>
    <w:rsid w:val="0042530F"/>
    <w:rsid w:val="00426561"/>
    <w:rsid w:val="00434982"/>
    <w:rsid w:val="00445ABC"/>
    <w:rsid w:val="00453922"/>
    <w:rsid w:val="00463058"/>
    <w:rsid w:val="00470B45"/>
    <w:rsid w:val="00481492"/>
    <w:rsid w:val="00482FEA"/>
    <w:rsid w:val="0048459A"/>
    <w:rsid w:val="00486100"/>
    <w:rsid w:val="0048619C"/>
    <w:rsid w:val="00486FEF"/>
    <w:rsid w:val="004924D2"/>
    <w:rsid w:val="004A0DB5"/>
    <w:rsid w:val="004A2A8E"/>
    <w:rsid w:val="004A793C"/>
    <w:rsid w:val="004B750E"/>
    <w:rsid w:val="004C2E49"/>
    <w:rsid w:val="004C4A05"/>
    <w:rsid w:val="004C60D3"/>
    <w:rsid w:val="004D0D04"/>
    <w:rsid w:val="004D2978"/>
    <w:rsid w:val="004D3897"/>
    <w:rsid w:val="004D6F1C"/>
    <w:rsid w:val="004E2775"/>
    <w:rsid w:val="004E5202"/>
    <w:rsid w:val="004E52A5"/>
    <w:rsid w:val="004F2F20"/>
    <w:rsid w:val="004F60D0"/>
    <w:rsid w:val="004F6BE6"/>
    <w:rsid w:val="00502AC4"/>
    <w:rsid w:val="00506A17"/>
    <w:rsid w:val="005105D1"/>
    <w:rsid w:val="0051409F"/>
    <w:rsid w:val="00516F81"/>
    <w:rsid w:val="005206FC"/>
    <w:rsid w:val="0053091F"/>
    <w:rsid w:val="005372B1"/>
    <w:rsid w:val="005460AC"/>
    <w:rsid w:val="00546B96"/>
    <w:rsid w:val="00550686"/>
    <w:rsid w:val="005550DA"/>
    <w:rsid w:val="0056194B"/>
    <w:rsid w:val="00562EB2"/>
    <w:rsid w:val="0057469B"/>
    <w:rsid w:val="00583590"/>
    <w:rsid w:val="005837C6"/>
    <w:rsid w:val="00585FEE"/>
    <w:rsid w:val="0059001B"/>
    <w:rsid w:val="00596659"/>
    <w:rsid w:val="0059714F"/>
    <w:rsid w:val="00597B8A"/>
    <w:rsid w:val="005A0AEF"/>
    <w:rsid w:val="005A6560"/>
    <w:rsid w:val="005A6AF7"/>
    <w:rsid w:val="005A7788"/>
    <w:rsid w:val="005B1DFE"/>
    <w:rsid w:val="005B50C8"/>
    <w:rsid w:val="005B7794"/>
    <w:rsid w:val="005C110A"/>
    <w:rsid w:val="005C1EB6"/>
    <w:rsid w:val="005C4E25"/>
    <w:rsid w:val="005D74F1"/>
    <w:rsid w:val="005D75AA"/>
    <w:rsid w:val="005E278D"/>
    <w:rsid w:val="005E2AE8"/>
    <w:rsid w:val="005E4D7D"/>
    <w:rsid w:val="005E70FF"/>
    <w:rsid w:val="005F008C"/>
    <w:rsid w:val="005F6E78"/>
    <w:rsid w:val="005F715F"/>
    <w:rsid w:val="00606209"/>
    <w:rsid w:val="00610CB9"/>
    <w:rsid w:val="00612B86"/>
    <w:rsid w:val="00614021"/>
    <w:rsid w:val="006207DA"/>
    <w:rsid w:val="00621276"/>
    <w:rsid w:val="006227A6"/>
    <w:rsid w:val="006240A2"/>
    <w:rsid w:val="006261D2"/>
    <w:rsid w:val="006317A1"/>
    <w:rsid w:val="0063469C"/>
    <w:rsid w:val="00635D7E"/>
    <w:rsid w:val="00640497"/>
    <w:rsid w:val="00642468"/>
    <w:rsid w:val="00663541"/>
    <w:rsid w:val="00663935"/>
    <w:rsid w:val="00663F8B"/>
    <w:rsid w:val="00664207"/>
    <w:rsid w:val="006713E3"/>
    <w:rsid w:val="00680645"/>
    <w:rsid w:val="00683730"/>
    <w:rsid w:val="00690E37"/>
    <w:rsid w:val="006959C7"/>
    <w:rsid w:val="00696C0F"/>
    <w:rsid w:val="006A473D"/>
    <w:rsid w:val="006A5D1A"/>
    <w:rsid w:val="006A697F"/>
    <w:rsid w:val="006B6634"/>
    <w:rsid w:val="006B7EEF"/>
    <w:rsid w:val="006C4D68"/>
    <w:rsid w:val="006D6C93"/>
    <w:rsid w:val="006E2164"/>
    <w:rsid w:val="006E25A5"/>
    <w:rsid w:val="006F01F4"/>
    <w:rsid w:val="006F1F52"/>
    <w:rsid w:val="006F5189"/>
    <w:rsid w:val="006F70D0"/>
    <w:rsid w:val="0070237E"/>
    <w:rsid w:val="00707FED"/>
    <w:rsid w:val="00723ED8"/>
    <w:rsid w:val="00725D5C"/>
    <w:rsid w:val="00730B3C"/>
    <w:rsid w:val="00740E47"/>
    <w:rsid w:val="007414B1"/>
    <w:rsid w:val="00746095"/>
    <w:rsid w:val="00746583"/>
    <w:rsid w:val="00751E0D"/>
    <w:rsid w:val="00753EEB"/>
    <w:rsid w:val="00756165"/>
    <w:rsid w:val="00765B3E"/>
    <w:rsid w:val="007734D0"/>
    <w:rsid w:val="0077364A"/>
    <w:rsid w:val="007917D9"/>
    <w:rsid w:val="007B3C15"/>
    <w:rsid w:val="007B4119"/>
    <w:rsid w:val="007B6743"/>
    <w:rsid w:val="007C5615"/>
    <w:rsid w:val="007C6E1C"/>
    <w:rsid w:val="007C7227"/>
    <w:rsid w:val="007D3391"/>
    <w:rsid w:val="007D3678"/>
    <w:rsid w:val="007D74D9"/>
    <w:rsid w:val="007E51C3"/>
    <w:rsid w:val="007E5ED0"/>
    <w:rsid w:val="007F7865"/>
    <w:rsid w:val="0080084F"/>
    <w:rsid w:val="00810FC4"/>
    <w:rsid w:val="00811C0A"/>
    <w:rsid w:val="00814850"/>
    <w:rsid w:val="00821B90"/>
    <w:rsid w:val="00824C6A"/>
    <w:rsid w:val="00830958"/>
    <w:rsid w:val="00831551"/>
    <w:rsid w:val="00855E02"/>
    <w:rsid w:val="0086019A"/>
    <w:rsid w:val="00860A7E"/>
    <w:rsid w:val="00860BB8"/>
    <w:rsid w:val="00863C09"/>
    <w:rsid w:val="008720BA"/>
    <w:rsid w:val="00874CA8"/>
    <w:rsid w:val="00882F0E"/>
    <w:rsid w:val="00887BF0"/>
    <w:rsid w:val="0089472C"/>
    <w:rsid w:val="0089706D"/>
    <w:rsid w:val="008A093A"/>
    <w:rsid w:val="008A147B"/>
    <w:rsid w:val="008A3FF2"/>
    <w:rsid w:val="008A6D77"/>
    <w:rsid w:val="008A780D"/>
    <w:rsid w:val="008B5430"/>
    <w:rsid w:val="008B6113"/>
    <w:rsid w:val="008B6824"/>
    <w:rsid w:val="008B735C"/>
    <w:rsid w:val="008C7564"/>
    <w:rsid w:val="008C7D6B"/>
    <w:rsid w:val="008D33CD"/>
    <w:rsid w:val="008D43FE"/>
    <w:rsid w:val="008E12FC"/>
    <w:rsid w:val="008E1DD0"/>
    <w:rsid w:val="008E416B"/>
    <w:rsid w:val="008E5F12"/>
    <w:rsid w:val="008E6633"/>
    <w:rsid w:val="008F5304"/>
    <w:rsid w:val="00906157"/>
    <w:rsid w:val="00912B89"/>
    <w:rsid w:val="00912EF0"/>
    <w:rsid w:val="00927FD6"/>
    <w:rsid w:val="009301FF"/>
    <w:rsid w:val="009307A8"/>
    <w:rsid w:val="00934A7B"/>
    <w:rsid w:val="009450D7"/>
    <w:rsid w:val="0094738F"/>
    <w:rsid w:val="00951AE7"/>
    <w:rsid w:val="00951B46"/>
    <w:rsid w:val="0095307F"/>
    <w:rsid w:val="00953C33"/>
    <w:rsid w:val="00953D1E"/>
    <w:rsid w:val="00962C98"/>
    <w:rsid w:val="00966C9B"/>
    <w:rsid w:val="00966E40"/>
    <w:rsid w:val="009733BC"/>
    <w:rsid w:val="00974419"/>
    <w:rsid w:val="00974916"/>
    <w:rsid w:val="00974F38"/>
    <w:rsid w:val="009813A1"/>
    <w:rsid w:val="00982A61"/>
    <w:rsid w:val="00985562"/>
    <w:rsid w:val="00991F22"/>
    <w:rsid w:val="009B1F30"/>
    <w:rsid w:val="009C48AE"/>
    <w:rsid w:val="009E4394"/>
    <w:rsid w:val="009F0C4F"/>
    <w:rsid w:val="009F1C6A"/>
    <w:rsid w:val="009F3FD1"/>
    <w:rsid w:val="009F52BC"/>
    <w:rsid w:val="00A043D1"/>
    <w:rsid w:val="00A23A25"/>
    <w:rsid w:val="00A25EAF"/>
    <w:rsid w:val="00A26900"/>
    <w:rsid w:val="00A35FC2"/>
    <w:rsid w:val="00A35FCE"/>
    <w:rsid w:val="00A46E9A"/>
    <w:rsid w:val="00A613D5"/>
    <w:rsid w:val="00A666F2"/>
    <w:rsid w:val="00A67128"/>
    <w:rsid w:val="00A73629"/>
    <w:rsid w:val="00A818B6"/>
    <w:rsid w:val="00A85E60"/>
    <w:rsid w:val="00A90501"/>
    <w:rsid w:val="00A90A1A"/>
    <w:rsid w:val="00A958E0"/>
    <w:rsid w:val="00AA07DE"/>
    <w:rsid w:val="00AA3AA2"/>
    <w:rsid w:val="00AA7D25"/>
    <w:rsid w:val="00AA7FB2"/>
    <w:rsid w:val="00AB7F6F"/>
    <w:rsid w:val="00AC096D"/>
    <w:rsid w:val="00AC7078"/>
    <w:rsid w:val="00AD1B31"/>
    <w:rsid w:val="00AD49C0"/>
    <w:rsid w:val="00AD6C0F"/>
    <w:rsid w:val="00AE15DD"/>
    <w:rsid w:val="00AF7342"/>
    <w:rsid w:val="00AF751E"/>
    <w:rsid w:val="00B05800"/>
    <w:rsid w:val="00B12C05"/>
    <w:rsid w:val="00B130E6"/>
    <w:rsid w:val="00B20751"/>
    <w:rsid w:val="00B27672"/>
    <w:rsid w:val="00B3139C"/>
    <w:rsid w:val="00B34F8B"/>
    <w:rsid w:val="00B375A4"/>
    <w:rsid w:val="00B41967"/>
    <w:rsid w:val="00B44936"/>
    <w:rsid w:val="00B52C43"/>
    <w:rsid w:val="00B62F9F"/>
    <w:rsid w:val="00B6358A"/>
    <w:rsid w:val="00B64909"/>
    <w:rsid w:val="00B650A3"/>
    <w:rsid w:val="00B66205"/>
    <w:rsid w:val="00B70FE4"/>
    <w:rsid w:val="00B716AE"/>
    <w:rsid w:val="00B82F74"/>
    <w:rsid w:val="00B866E6"/>
    <w:rsid w:val="00B87E7B"/>
    <w:rsid w:val="00B90141"/>
    <w:rsid w:val="00B94E41"/>
    <w:rsid w:val="00B96F41"/>
    <w:rsid w:val="00BA0F20"/>
    <w:rsid w:val="00BA1126"/>
    <w:rsid w:val="00BA34FA"/>
    <w:rsid w:val="00BA5BA0"/>
    <w:rsid w:val="00BB28AE"/>
    <w:rsid w:val="00BC194E"/>
    <w:rsid w:val="00BC6025"/>
    <w:rsid w:val="00BD0D19"/>
    <w:rsid w:val="00BD1D31"/>
    <w:rsid w:val="00BD3AA5"/>
    <w:rsid w:val="00BD4387"/>
    <w:rsid w:val="00BD6480"/>
    <w:rsid w:val="00BE3B54"/>
    <w:rsid w:val="00BE6E36"/>
    <w:rsid w:val="00C074CE"/>
    <w:rsid w:val="00C1296D"/>
    <w:rsid w:val="00C13538"/>
    <w:rsid w:val="00C1741E"/>
    <w:rsid w:val="00C20888"/>
    <w:rsid w:val="00C21C24"/>
    <w:rsid w:val="00C26E46"/>
    <w:rsid w:val="00C32F46"/>
    <w:rsid w:val="00C45D62"/>
    <w:rsid w:val="00C476F7"/>
    <w:rsid w:val="00C52249"/>
    <w:rsid w:val="00C52FFF"/>
    <w:rsid w:val="00C60591"/>
    <w:rsid w:val="00C618CE"/>
    <w:rsid w:val="00C65EEE"/>
    <w:rsid w:val="00C72075"/>
    <w:rsid w:val="00C72322"/>
    <w:rsid w:val="00C7242F"/>
    <w:rsid w:val="00C725FB"/>
    <w:rsid w:val="00C74131"/>
    <w:rsid w:val="00C8152C"/>
    <w:rsid w:val="00C821CE"/>
    <w:rsid w:val="00C82F13"/>
    <w:rsid w:val="00C85798"/>
    <w:rsid w:val="00C91702"/>
    <w:rsid w:val="00C96E9B"/>
    <w:rsid w:val="00CA0D53"/>
    <w:rsid w:val="00CA6D4F"/>
    <w:rsid w:val="00CB17D9"/>
    <w:rsid w:val="00CB646F"/>
    <w:rsid w:val="00CC10EB"/>
    <w:rsid w:val="00CC126C"/>
    <w:rsid w:val="00CC1575"/>
    <w:rsid w:val="00CC20A4"/>
    <w:rsid w:val="00CD7A1A"/>
    <w:rsid w:val="00CE2D29"/>
    <w:rsid w:val="00CE52E1"/>
    <w:rsid w:val="00CF0219"/>
    <w:rsid w:val="00CF12E5"/>
    <w:rsid w:val="00CF26BA"/>
    <w:rsid w:val="00CF3C0C"/>
    <w:rsid w:val="00CF4475"/>
    <w:rsid w:val="00D04EC4"/>
    <w:rsid w:val="00D1193F"/>
    <w:rsid w:val="00D13952"/>
    <w:rsid w:val="00D208D9"/>
    <w:rsid w:val="00D223E0"/>
    <w:rsid w:val="00D33295"/>
    <w:rsid w:val="00D3378B"/>
    <w:rsid w:val="00D33996"/>
    <w:rsid w:val="00D6354B"/>
    <w:rsid w:val="00D7406A"/>
    <w:rsid w:val="00D75C1F"/>
    <w:rsid w:val="00D82895"/>
    <w:rsid w:val="00D82AC6"/>
    <w:rsid w:val="00D82EDB"/>
    <w:rsid w:val="00D85709"/>
    <w:rsid w:val="00D8633C"/>
    <w:rsid w:val="00D91E3A"/>
    <w:rsid w:val="00D91E73"/>
    <w:rsid w:val="00D920E2"/>
    <w:rsid w:val="00D96E92"/>
    <w:rsid w:val="00DA355E"/>
    <w:rsid w:val="00DA55D7"/>
    <w:rsid w:val="00DB3676"/>
    <w:rsid w:val="00DB4A07"/>
    <w:rsid w:val="00DB5CB8"/>
    <w:rsid w:val="00DB6D79"/>
    <w:rsid w:val="00DC314D"/>
    <w:rsid w:val="00DC6ECF"/>
    <w:rsid w:val="00DD7306"/>
    <w:rsid w:val="00DE4F99"/>
    <w:rsid w:val="00DE7FBA"/>
    <w:rsid w:val="00DF1A92"/>
    <w:rsid w:val="00DF5066"/>
    <w:rsid w:val="00DF7DC3"/>
    <w:rsid w:val="00E110CA"/>
    <w:rsid w:val="00E15541"/>
    <w:rsid w:val="00E23B4B"/>
    <w:rsid w:val="00E256C9"/>
    <w:rsid w:val="00E260AF"/>
    <w:rsid w:val="00E3176F"/>
    <w:rsid w:val="00E31800"/>
    <w:rsid w:val="00E3473C"/>
    <w:rsid w:val="00E36621"/>
    <w:rsid w:val="00E4232B"/>
    <w:rsid w:val="00E44315"/>
    <w:rsid w:val="00E44C63"/>
    <w:rsid w:val="00E45595"/>
    <w:rsid w:val="00E463C8"/>
    <w:rsid w:val="00E473CB"/>
    <w:rsid w:val="00E5537B"/>
    <w:rsid w:val="00E55C82"/>
    <w:rsid w:val="00E6062F"/>
    <w:rsid w:val="00E638B4"/>
    <w:rsid w:val="00E67D3F"/>
    <w:rsid w:val="00E74E9B"/>
    <w:rsid w:val="00E7559C"/>
    <w:rsid w:val="00E77E7B"/>
    <w:rsid w:val="00E8222A"/>
    <w:rsid w:val="00EA0F36"/>
    <w:rsid w:val="00EA2847"/>
    <w:rsid w:val="00EA46BE"/>
    <w:rsid w:val="00EB0164"/>
    <w:rsid w:val="00EB3984"/>
    <w:rsid w:val="00EB49A0"/>
    <w:rsid w:val="00EC30B0"/>
    <w:rsid w:val="00ED36B4"/>
    <w:rsid w:val="00ED5A65"/>
    <w:rsid w:val="00ED5A84"/>
    <w:rsid w:val="00ED7404"/>
    <w:rsid w:val="00EE3EBB"/>
    <w:rsid w:val="00EE7CFA"/>
    <w:rsid w:val="00EF435D"/>
    <w:rsid w:val="00F020B5"/>
    <w:rsid w:val="00F04FFB"/>
    <w:rsid w:val="00F05B88"/>
    <w:rsid w:val="00F1532C"/>
    <w:rsid w:val="00F21CDD"/>
    <w:rsid w:val="00F31590"/>
    <w:rsid w:val="00F331C8"/>
    <w:rsid w:val="00F34F3C"/>
    <w:rsid w:val="00F42296"/>
    <w:rsid w:val="00F44223"/>
    <w:rsid w:val="00F44647"/>
    <w:rsid w:val="00F501E7"/>
    <w:rsid w:val="00F506CD"/>
    <w:rsid w:val="00F60960"/>
    <w:rsid w:val="00F67654"/>
    <w:rsid w:val="00F712BE"/>
    <w:rsid w:val="00F75D0F"/>
    <w:rsid w:val="00F81C4D"/>
    <w:rsid w:val="00F94C3E"/>
    <w:rsid w:val="00F95FBF"/>
    <w:rsid w:val="00FA1995"/>
    <w:rsid w:val="00FB3C42"/>
    <w:rsid w:val="00FB4FF3"/>
    <w:rsid w:val="00FC0F1B"/>
    <w:rsid w:val="00FC1BF5"/>
    <w:rsid w:val="00FC573C"/>
    <w:rsid w:val="00FD0C23"/>
    <w:rsid w:val="00FD319D"/>
    <w:rsid w:val="00FD3876"/>
    <w:rsid w:val="00FE1580"/>
    <w:rsid w:val="00FE60D5"/>
    <w:rsid w:val="00FF1253"/>
    <w:rsid w:val="00FF22CC"/>
    <w:rsid w:val="00FF423C"/>
    <w:rsid w:val="00FF7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F600B"/>
  </w:style>
  <w:style w:type="character" w:styleId="Hyperlink">
    <w:name w:val="Hyperlink"/>
    <w:basedOn w:val="DefaultParagraphFont"/>
    <w:uiPriority w:val="99"/>
    <w:unhideWhenUsed/>
    <w:rsid w:val="002F600B"/>
    <w:rPr>
      <w:color w:val="0000FF" w:themeColor="hyperlink"/>
      <w:u w:val="single"/>
    </w:rPr>
  </w:style>
  <w:style w:type="paragraph" w:styleId="Footer">
    <w:name w:val="footer"/>
    <w:basedOn w:val="Normal"/>
    <w:link w:val="FooterChar"/>
    <w:uiPriority w:val="99"/>
    <w:unhideWhenUsed/>
    <w:rsid w:val="002F6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00B"/>
  </w:style>
  <w:style w:type="paragraph" w:styleId="NoSpacing">
    <w:name w:val="No Spacing"/>
    <w:uiPriority w:val="1"/>
    <w:qFormat/>
    <w:rsid w:val="002F600B"/>
    <w:pPr>
      <w:spacing w:after="0" w:line="240" w:lineRule="auto"/>
    </w:pPr>
  </w:style>
  <w:style w:type="paragraph" w:styleId="Header">
    <w:name w:val="header"/>
    <w:basedOn w:val="Normal"/>
    <w:link w:val="HeaderChar"/>
    <w:uiPriority w:val="99"/>
    <w:semiHidden/>
    <w:unhideWhenUsed/>
    <w:rsid w:val="004C2E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2E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2015-02-16T03:52:00Z</dcterms:created>
  <dcterms:modified xsi:type="dcterms:W3CDTF">2015-02-16T04:23:00Z</dcterms:modified>
</cp:coreProperties>
</file>