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BD" w:rsidRPr="00211352" w:rsidRDefault="00207DBD" w:rsidP="00207DB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5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07DBD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Ahmad, Kamaruddin. 2004. </w:t>
      </w:r>
      <w:r w:rsidRPr="00266480">
        <w:rPr>
          <w:rFonts w:ascii="Times New Roman" w:hAnsi="Times New Roman" w:cs="Times New Roman"/>
          <w:i/>
          <w:sz w:val="24"/>
          <w:szCs w:val="24"/>
        </w:rPr>
        <w:t>Dasar-Dasar Manajemen Investasi dan Portofolio</w:t>
      </w:r>
      <w:r>
        <w:rPr>
          <w:rFonts w:ascii="Times New Roman" w:hAnsi="Times New Roman" w:cs="Times New Roman"/>
          <w:sz w:val="24"/>
          <w:szCs w:val="24"/>
        </w:rPr>
        <w:t>. Penerbit Rineka Cipta: Jakarta.</w:t>
      </w:r>
    </w:p>
    <w:p w:rsidR="00207DBD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Pr="00976EBB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6EBB">
        <w:rPr>
          <w:rFonts w:ascii="Times New Roman" w:hAnsi="Times New Roman" w:cs="Times New Roman"/>
          <w:sz w:val="24"/>
          <w:szCs w:val="24"/>
        </w:rPr>
        <w:t xml:space="preserve">Baroroh, Ali. </w:t>
      </w:r>
      <w:proofErr w:type="gramStart"/>
      <w:r w:rsidRPr="00976EBB">
        <w:rPr>
          <w:rFonts w:ascii="Times New Roman" w:hAnsi="Times New Roman" w:cs="Times New Roman"/>
          <w:sz w:val="24"/>
          <w:szCs w:val="24"/>
        </w:rPr>
        <w:t xml:space="preserve">2013. </w:t>
      </w:r>
      <w:r w:rsidRPr="00976EBB">
        <w:rPr>
          <w:rFonts w:ascii="Times New Roman" w:hAnsi="Times New Roman" w:cs="Times New Roman"/>
          <w:i/>
          <w:sz w:val="24"/>
          <w:szCs w:val="24"/>
        </w:rPr>
        <w:t>Analisis Multivariat dan Time Series dengan SPSS 2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76E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7DBD" w:rsidRDefault="00207DBD" w:rsidP="00207D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PT.Elex Media Komputindo: Jakarta</w:t>
      </w:r>
    </w:p>
    <w:p w:rsidR="00207DBD" w:rsidRDefault="00207DBD" w:rsidP="00207D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Default="00207DBD" w:rsidP="00207DB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Brealay, A.Richard, Stewart C. Myers, dan Alan J. Marcus. 2006. </w:t>
      </w:r>
      <w:r w:rsidRPr="00DB7B98">
        <w:rPr>
          <w:rFonts w:ascii="Times New Roman" w:hAnsi="Times New Roman" w:cs="Times New Roman"/>
          <w:i/>
          <w:sz w:val="24"/>
          <w:szCs w:val="24"/>
        </w:rPr>
        <w:t>Dasar-dasar Manajemen Keuangan</w:t>
      </w:r>
      <w:r>
        <w:rPr>
          <w:rFonts w:ascii="Times New Roman" w:hAnsi="Times New Roman" w:cs="Times New Roman"/>
          <w:sz w:val="24"/>
          <w:szCs w:val="24"/>
        </w:rPr>
        <w:t>. Penerbit Erlangga: Jakarta.</w:t>
      </w:r>
    </w:p>
    <w:p w:rsidR="00207DBD" w:rsidRDefault="00207DBD" w:rsidP="00207D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Bri</w:t>
      </w:r>
      <w:r w:rsidRPr="00835E0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gham, Eugene, F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&amp; Houston,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Joel  F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2011</w:t>
      </w:r>
      <w:r w:rsidRPr="00835E0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74F4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Dasar-dasar</w:t>
      </w:r>
      <w:r w:rsidRPr="00835E0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Manajemen </w:t>
      </w:r>
      <w:r w:rsidRPr="007F371C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Keuangan</w:t>
      </w:r>
      <w:r w:rsidRPr="00835E0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Buku I.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Jakarta: </w:t>
      </w:r>
      <w:r w:rsidRPr="00835E0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Erlangga.</w:t>
      </w:r>
    </w:p>
    <w:p w:rsidR="00207DBD" w:rsidRDefault="00207DBD" w:rsidP="00207D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07DBD" w:rsidRDefault="00207DBD" w:rsidP="00207DBD">
      <w:pPr>
        <w:pStyle w:val="Default"/>
        <w:ind w:left="720" w:hanging="720"/>
        <w:jc w:val="both"/>
        <w:rPr>
          <w:bCs/>
        </w:rPr>
      </w:pPr>
      <w:r>
        <w:rPr>
          <w:bCs/>
        </w:rPr>
        <w:t xml:space="preserve">Cahyo, </w:t>
      </w:r>
      <w:proofErr w:type="gramStart"/>
      <w:r>
        <w:rPr>
          <w:bCs/>
        </w:rPr>
        <w:t>Dwi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Agung.2012.”</w:t>
      </w:r>
      <w:proofErr w:type="gramEnd"/>
      <w:r w:rsidRPr="00B45494">
        <w:rPr>
          <w:bCs/>
        </w:rPr>
        <w:t xml:space="preserve">Pengaruh Laba Bersih, Arus Kas Operasi dan </w:t>
      </w:r>
      <w:r w:rsidRPr="00BB69D2">
        <w:rPr>
          <w:bCs/>
          <w:i/>
        </w:rPr>
        <w:t>Invesment</w:t>
      </w:r>
      <w:r w:rsidRPr="00B45494">
        <w:rPr>
          <w:bCs/>
        </w:rPr>
        <w:t xml:space="preserve"> </w:t>
      </w:r>
      <w:r w:rsidRPr="004A0666">
        <w:rPr>
          <w:bCs/>
          <w:i/>
        </w:rPr>
        <w:t>Opportunity Set</w:t>
      </w:r>
      <w:r w:rsidRPr="00B45494">
        <w:rPr>
          <w:bCs/>
        </w:rPr>
        <w:t xml:space="preserve"> Terh</w:t>
      </w:r>
      <w:r>
        <w:rPr>
          <w:bCs/>
        </w:rPr>
        <w:t>a</w:t>
      </w:r>
      <w:r w:rsidRPr="00B45494">
        <w:rPr>
          <w:bCs/>
        </w:rPr>
        <w:t>dap Kebijakan Deviden Perusahaan Manufaktur Yang Terdaftar di BEI</w:t>
      </w:r>
      <w:r>
        <w:rPr>
          <w:bCs/>
        </w:rPr>
        <w:t xml:space="preserve"> Periode 2009-2012”. </w:t>
      </w:r>
      <w:r w:rsidRPr="00B45494">
        <w:rPr>
          <w:bCs/>
          <w:i/>
        </w:rPr>
        <w:t>Jurnal Akuntansi</w:t>
      </w:r>
      <w:r>
        <w:rPr>
          <w:bCs/>
        </w:rPr>
        <w:t>, Semarang.</w:t>
      </w:r>
    </w:p>
    <w:p w:rsidR="00207DBD" w:rsidRPr="00D0582D" w:rsidRDefault="00207DBD" w:rsidP="00207DBD">
      <w:pPr>
        <w:pStyle w:val="Default"/>
        <w:ind w:left="720" w:hanging="720"/>
        <w:jc w:val="both"/>
        <w:rPr>
          <w:bCs/>
        </w:rPr>
      </w:pPr>
    </w:p>
    <w:p w:rsidR="00207DBD" w:rsidRPr="00647014" w:rsidRDefault="00207DBD" w:rsidP="00207D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Fahmi, Irham. 2012. </w:t>
      </w:r>
      <w:r w:rsidRPr="00296DC4">
        <w:rPr>
          <w:rFonts w:ascii="Times New Roman" w:hAnsi="Times New Roman" w:cs="Times New Roman"/>
          <w:i/>
          <w:sz w:val="24"/>
        </w:rPr>
        <w:t>Analisis Kinerja Keuangan</w:t>
      </w:r>
      <w:r>
        <w:rPr>
          <w:rFonts w:ascii="Times New Roman" w:hAnsi="Times New Roman" w:cs="Times New Roman"/>
          <w:sz w:val="24"/>
        </w:rPr>
        <w:t>. Akfabet BANDUNG: Bandung</w:t>
      </w:r>
    </w:p>
    <w:p w:rsidR="00207DBD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Ghozali, Imam.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20D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B520DC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Dasar Dasar Statistik Dalam Aplikasi SPSS 19.0</w:t>
      </w:r>
      <w:r w:rsidRPr="00B520DC">
        <w:rPr>
          <w:rFonts w:ascii="Times New Roman" w:hAnsi="Times New Roman" w:cs="Times New Roman"/>
          <w:sz w:val="24"/>
          <w:szCs w:val="24"/>
          <w:lang w:val="id-ID"/>
        </w:rPr>
        <w:t xml:space="preserve">. Badan </w:t>
      </w:r>
      <w:r>
        <w:rPr>
          <w:rFonts w:ascii="Times New Roman" w:hAnsi="Times New Roman" w:cs="Times New Roman"/>
          <w:sz w:val="24"/>
          <w:szCs w:val="24"/>
          <w:lang w:val="id-ID"/>
        </w:rPr>
        <w:t>Penerbit Universitas Dipenegoro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20DC">
        <w:rPr>
          <w:rFonts w:ascii="Times New Roman" w:hAnsi="Times New Roman" w:cs="Times New Roman"/>
          <w:sz w:val="24"/>
          <w:szCs w:val="24"/>
          <w:lang w:val="id-ID"/>
        </w:rPr>
        <w:t xml:space="preserve"> Semarang.</w:t>
      </w:r>
    </w:p>
    <w:p w:rsidR="00207DBD" w:rsidRPr="00E83EC7" w:rsidRDefault="00207DBD" w:rsidP="002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.</w:t>
      </w:r>
      <w:r w:rsidRPr="00E83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r w:rsidRPr="00B520DC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Dasar Dasar Statistik Dalam Aplikasi SPSS 19.0</w:t>
      </w:r>
      <w:r w:rsidRPr="00B520DC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B520DC">
        <w:rPr>
          <w:rFonts w:ascii="Times New Roman" w:hAnsi="Times New Roman" w:cs="Times New Roman"/>
          <w:sz w:val="24"/>
          <w:szCs w:val="24"/>
          <w:lang w:val="id-ID"/>
        </w:rPr>
        <w:t xml:space="preserve"> Badan </w:t>
      </w:r>
      <w:r>
        <w:rPr>
          <w:rFonts w:ascii="Times New Roman" w:hAnsi="Times New Roman" w:cs="Times New Roman"/>
          <w:sz w:val="24"/>
          <w:szCs w:val="24"/>
          <w:lang w:val="id-ID"/>
        </w:rPr>
        <w:t>Penerbit Universitas Dipenegoro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20DC">
        <w:rPr>
          <w:rFonts w:ascii="Times New Roman" w:hAnsi="Times New Roman" w:cs="Times New Roman"/>
          <w:sz w:val="24"/>
          <w:szCs w:val="24"/>
          <w:lang w:val="id-ID"/>
        </w:rPr>
        <w:t xml:space="preserve"> Semarang.</w:t>
      </w:r>
    </w:p>
    <w:p w:rsidR="00207DBD" w:rsidRPr="00FA2530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Default="00207DBD" w:rsidP="00207DBD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Gujarati, Damador N. 2004. </w:t>
      </w:r>
      <w:r w:rsidRPr="007524D0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Basic econometric</w:t>
      </w:r>
      <w:proofErr w:type="gramStart"/>
      <w:r w:rsidRPr="007524D0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,3</w:t>
      </w:r>
      <w:proofErr w:type="gramEnd"/>
      <w:r w:rsidRPr="007524D0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Internasional Edition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MeGraw- Hill Internasional.</w:t>
      </w:r>
    </w:p>
    <w:p w:rsidR="00207DBD" w:rsidRPr="00544A37" w:rsidRDefault="00207DBD" w:rsidP="002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Hanafi, Mamduh M. 2004. </w:t>
      </w:r>
      <w:proofErr w:type="gramStart"/>
      <w:r w:rsidRPr="00731F9E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Manajemen Keuangan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Edisi 2004/2005.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Yogyakarta: Penerbit BPFE.</w:t>
      </w:r>
    </w:p>
    <w:p w:rsidR="00207DBD" w:rsidRDefault="00207DBD" w:rsidP="00207DBD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07DBD" w:rsidRPr="004759C3" w:rsidRDefault="00207DBD" w:rsidP="00207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Harmono.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Pr="004759C3">
        <w:rPr>
          <w:rFonts w:ascii="Times New Roman" w:hAnsi="Times New Roman" w:cs="Times New Roman"/>
          <w:sz w:val="24"/>
          <w:szCs w:val="24"/>
        </w:rPr>
        <w:t xml:space="preserve">. </w:t>
      </w:r>
      <w:r w:rsidRPr="004759C3">
        <w:rPr>
          <w:rFonts w:ascii="Times New Roman" w:hAnsi="Times New Roman" w:cs="Times New Roman"/>
          <w:i/>
          <w:sz w:val="24"/>
          <w:szCs w:val="24"/>
        </w:rPr>
        <w:t>Manjemen Keuangan</w:t>
      </w:r>
      <w:r>
        <w:rPr>
          <w:rFonts w:ascii="Times New Roman" w:hAnsi="Times New Roman" w:cs="Times New Roman"/>
          <w:sz w:val="24"/>
          <w:szCs w:val="24"/>
        </w:rPr>
        <w:t>. Bumi Aksara</w:t>
      </w:r>
      <w:r w:rsidRPr="004759C3">
        <w:rPr>
          <w:rFonts w:ascii="Times New Roman" w:hAnsi="Times New Roman" w:cs="Times New Roman"/>
          <w:sz w:val="24"/>
          <w:szCs w:val="24"/>
        </w:rPr>
        <w:t xml:space="preserve">: Jakarta </w:t>
      </w:r>
    </w:p>
    <w:p w:rsidR="00207DBD" w:rsidRDefault="00207DBD" w:rsidP="00207DBD">
      <w:pPr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3F18E2">
        <w:rPr>
          <w:rFonts w:ascii="Times New Roman" w:hAnsi="Times New Roman" w:cs="Times New Roman"/>
          <w:sz w:val="24"/>
          <w:szCs w:val="24"/>
        </w:rPr>
        <w:t xml:space="preserve">Harahap, S.S. 2010. </w:t>
      </w:r>
      <w:r w:rsidRPr="003F18E2">
        <w:rPr>
          <w:rFonts w:ascii="Times New Roman" w:hAnsi="Times New Roman" w:cs="Times New Roman"/>
          <w:i/>
          <w:sz w:val="24"/>
          <w:szCs w:val="24"/>
        </w:rPr>
        <w:t>Analisa Atas Laporan Keuangan</w:t>
      </w:r>
      <w:r>
        <w:rPr>
          <w:rFonts w:ascii="Times New Roman" w:hAnsi="Times New Roman" w:cs="Times New Roman"/>
          <w:sz w:val="24"/>
          <w:szCs w:val="24"/>
        </w:rPr>
        <w:t>. Edisi 1, Jakarta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Raja Grafindo  </w:t>
      </w:r>
      <w:r w:rsidRPr="003F18E2">
        <w:rPr>
          <w:rFonts w:ascii="Times New Roman" w:hAnsi="Times New Roman" w:cs="Times New Roman"/>
          <w:sz w:val="24"/>
          <w:szCs w:val="24"/>
        </w:rPr>
        <w:t>Persada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DBD" w:rsidRDefault="00207DBD" w:rsidP="00207DBD">
      <w:pPr>
        <w:pStyle w:val="Default"/>
        <w:ind w:left="810" w:hanging="810"/>
        <w:jc w:val="both"/>
        <w:rPr>
          <w:bCs/>
        </w:rPr>
      </w:pPr>
      <w:proofErr w:type="gramStart"/>
      <w:r w:rsidRPr="00700C3F">
        <w:rPr>
          <w:bCs/>
        </w:rPr>
        <w:t>Haryetti dan Ririn Araji Ekayanti.</w:t>
      </w:r>
      <w:proofErr w:type="gramEnd"/>
      <w:r>
        <w:rPr>
          <w:bCs/>
        </w:rPr>
        <w:t xml:space="preserve"> </w:t>
      </w:r>
      <w:r w:rsidRPr="00700C3F">
        <w:rPr>
          <w:bCs/>
        </w:rPr>
        <w:t xml:space="preserve">2012.” </w:t>
      </w:r>
      <w:r>
        <w:rPr>
          <w:bCs/>
        </w:rPr>
        <w:t>Pengaruh</w:t>
      </w:r>
      <w:r w:rsidRPr="00700C3F">
        <w:rPr>
          <w:bCs/>
        </w:rPr>
        <w:t xml:space="preserve"> </w:t>
      </w:r>
      <w:r>
        <w:rPr>
          <w:bCs/>
          <w:i/>
          <w:iCs/>
        </w:rPr>
        <w:t>Profitabilitas, Invesment Opportunity</w:t>
      </w:r>
      <w:r w:rsidRPr="00700C3F">
        <w:rPr>
          <w:bCs/>
          <w:i/>
          <w:iCs/>
        </w:rPr>
        <w:t xml:space="preserve"> S</w:t>
      </w:r>
      <w:r>
        <w:rPr>
          <w:bCs/>
          <w:i/>
          <w:iCs/>
        </w:rPr>
        <w:t>et,</w:t>
      </w:r>
      <w:r>
        <w:t xml:space="preserve"> </w:t>
      </w:r>
      <w:r>
        <w:rPr>
          <w:bCs/>
        </w:rPr>
        <w:t xml:space="preserve">dan Pertumbuhan Perusahaan Terhadap Kebijakan Dividen pada Perusahaan LQ-45 yang Terdaftar di BEI” </w:t>
      </w:r>
      <w:r w:rsidRPr="00B45494">
        <w:rPr>
          <w:bCs/>
          <w:i/>
        </w:rPr>
        <w:t>Jurnal Manjemen</w:t>
      </w:r>
      <w:proofErr w:type="gramStart"/>
      <w:r>
        <w:rPr>
          <w:bCs/>
        </w:rPr>
        <w:t>,Vol.20</w:t>
      </w:r>
      <w:proofErr w:type="gramEnd"/>
      <w:r>
        <w:rPr>
          <w:bCs/>
        </w:rPr>
        <w:t>, No 3(2012).</w:t>
      </w:r>
    </w:p>
    <w:p w:rsidR="00207DBD" w:rsidRDefault="00207DBD" w:rsidP="00207DBD">
      <w:pPr>
        <w:pStyle w:val="Default"/>
        <w:ind w:left="810" w:hanging="810"/>
        <w:jc w:val="both"/>
        <w:rPr>
          <w:bCs/>
        </w:rPr>
      </w:pPr>
    </w:p>
    <w:p w:rsidR="00207DBD" w:rsidRDefault="00207DBD" w:rsidP="00207DBD">
      <w:pPr>
        <w:spacing w:line="240" w:lineRule="auto"/>
        <w:ind w:left="810" w:hanging="8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9C3">
        <w:rPr>
          <w:rFonts w:ascii="Times New Roman" w:hAnsi="Times New Roman" w:cs="Times New Roman"/>
          <w:bCs/>
          <w:sz w:val="24"/>
          <w:szCs w:val="24"/>
        </w:rPr>
        <w:t xml:space="preserve">Hikmah Koirul, </w:t>
      </w:r>
      <w:proofErr w:type="gramStart"/>
      <w:r w:rsidRPr="004759C3">
        <w:rPr>
          <w:rFonts w:ascii="Times New Roman" w:hAnsi="Times New Roman" w:cs="Times New Roman"/>
          <w:bCs/>
          <w:sz w:val="24"/>
          <w:szCs w:val="24"/>
        </w:rPr>
        <w:t>dan  Astuti</w:t>
      </w:r>
      <w:proofErr w:type="gramEnd"/>
      <w:r w:rsidRPr="004759C3">
        <w:rPr>
          <w:rFonts w:ascii="Times New Roman" w:hAnsi="Times New Roman" w:cs="Times New Roman"/>
          <w:bCs/>
          <w:sz w:val="24"/>
          <w:szCs w:val="24"/>
        </w:rPr>
        <w:t xml:space="preserve"> Ririn .2013. “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Growht  Of  Sales, Invesment, Liquidity, Pofitability</w:t>
      </w:r>
      <w:r w:rsidRPr="004759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4759C3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Size Of Firm</w:t>
      </w:r>
      <w:r w:rsidRPr="004759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4759C3">
        <w:rPr>
          <w:rFonts w:ascii="Times New Roman" w:hAnsi="Times New Roman" w:cs="Times New Roman"/>
          <w:bCs/>
          <w:sz w:val="24"/>
          <w:szCs w:val="24"/>
        </w:rPr>
        <w:t xml:space="preserve">Terhadap Kebijakan </w:t>
      </w:r>
      <w:r w:rsidRPr="004759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Dividend Payout Ratio </w:t>
      </w:r>
      <w:r w:rsidRPr="004759C3">
        <w:rPr>
          <w:rFonts w:ascii="Times New Roman" w:hAnsi="Times New Roman" w:cs="Times New Roman"/>
          <w:bCs/>
          <w:sz w:val="24"/>
          <w:szCs w:val="24"/>
        </w:rPr>
        <w:t xml:space="preserve">Pada Perusahaan Manufaktur yang terdaftar di Bursa Efek Indonesia” </w:t>
      </w:r>
      <w:r w:rsidRPr="00B45494">
        <w:rPr>
          <w:rFonts w:ascii="Times New Roman" w:hAnsi="Times New Roman" w:cs="Times New Roman"/>
          <w:bCs/>
          <w:i/>
          <w:sz w:val="24"/>
          <w:szCs w:val="24"/>
        </w:rPr>
        <w:t>Jurnal Manjemen dan Akuntansi</w:t>
      </w:r>
      <w:r w:rsidRPr="004759C3">
        <w:rPr>
          <w:rFonts w:ascii="Times New Roman" w:hAnsi="Times New Roman" w:cs="Times New Roman"/>
          <w:bCs/>
          <w:sz w:val="24"/>
          <w:szCs w:val="24"/>
        </w:rPr>
        <w:t xml:space="preserve"> , Vol.2, No 1 (2013) .</w:t>
      </w:r>
    </w:p>
    <w:p w:rsidR="00207DBD" w:rsidRPr="003F18E2" w:rsidRDefault="00207DBD" w:rsidP="00207DBD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Kasmir.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r w:rsidRPr="008A6CDC">
        <w:rPr>
          <w:rFonts w:ascii="Times New Roman" w:hAnsi="Times New Roman" w:cs="Times New Roman"/>
          <w:i/>
          <w:sz w:val="24"/>
          <w:szCs w:val="24"/>
        </w:rPr>
        <w:t>Analisis Laporan Keuangan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Edisi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PT </w:t>
      </w:r>
      <w:r w:rsidRPr="003F18E2">
        <w:rPr>
          <w:rFonts w:ascii="Times New Roman" w:hAnsi="Times New Roman" w:cs="Times New Roman"/>
          <w:sz w:val="24"/>
          <w:szCs w:val="24"/>
        </w:rPr>
        <w:t>Raja Grafindo Persada.</w:t>
      </w:r>
    </w:p>
    <w:p w:rsidR="00207DBD" w:rsidRDefault="00207DBD" w:rsidP="00207DBD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7291F">
        <w:rPr>
          <w:rFonts w:ascii="Times New Roman" w:hAnsi="Times New Roman"/>
          <w:iCs/>
          <w:sz w:val="24"/>
          <w:szCs w:val="24"/>
        </w:rPr>
        <w:lastRenderedPageBreak/>
        <w:t>Marpaung, Elyzabet Indrawati dan Hadianto</w:t>
      </w:r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2009. </w:t>
      </w:r>
      <w:r w:rsidRPr="00B45494">
        <w:rPr>
          <w:rFonts w:ascii="Times New Roman" w:hAnsi="Times New Roman"/>
          <w:iCs/>
          <w:sz w:val="24"/>
          <w:szCs w:val="24"/>
        </w:rPr>
        <w:t>Pengaruh Profitabilitas dan Kesempatan Investasi terhadap Kebijakan Dividen</w:t>
      </w:r>
      <w:r>
        <w:rPr>
          <w:rFonts w:ascii="Times New Roman" w:hAnsi="Times New Roman"/>
          <w:iCs/>
          <w:sz w:val="24"/>
          <w:szCs w:val="24"/>
        </w:rPr>
        <w:t xml:space="preserve">: Studi </w:t>
      </w:r>
      <w:r w:rsidRPr="0017291F">
        <w:rPr>
          <w:rFonts w:ascii="Times New Roman" w:hAnsi="Times New Roman"/>
          <w:iCs/>
          <w:sz w:val="24"/>
          <w:szCs w:val="24"/>
        </w:rPr>
        <w:t>Empirik pada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7291F">
        <w:rPr>
          <w:rFonts w:ascii="Times New Roman" w:hAnsi="Times New Roman"/>
          <w:iCs/>
          <w:sz w:val="24"/>
          <w:szCs w:val="24"/>
        </w:rPr>
        <w:t>Pembentuk Indeks LQ45 di Bursa Efek Indonesia</w:t>
      </w:r>
      <w:r w:rsidRPr="00B45494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B45494">
        <w:rPr>
          <w:rFonts w:ascii="Times New Roman" w:hAnsi="Times New Roman"/>
          <w:i/>
          <w:iCs/>
          <w:sz w:val="24"/>
          <w:szCs w:val="24"/>
        </w:rPr>
        <w:t xml:space="preserve">Jurnal Akuntansi </w:t>
      </w:r>
      <w:r w:rsidRPr="0017291F">
        <w:rPr>
          <w:rFonts w:ascii="Times New Roman" w:hAnsi="Times New Roman"/>
          <w:iCs/>
          <w:sz w:val="24"/>
          <w:szCs w:val="24"/>
        </w:rPr>
        <w:t>Vol.1 No.1 Mei 2009</w:t>
      </w:r>
      <w:r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207DBD" w:rsidRDefault="00207DBD" w:rsidP="00207DBD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/>
          <w:iCs/>
          <w:sz w:val="24"/>
          <w:szCs w:val="24"/>
        </w:rPr>
      </w:pPr>
    </w:p>
    <w:p w:rsidR="00207DBD" w:rsidRPr="009605D1" w:rsidRDefault="00207DBD" w:rsidP="00207DBD">
      <w:p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Marlina dan Danica.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 w:rsidRPr="00835E01">
        <w:rPr>
          <w:rFonts w:ascii="Times New Roman" w:hAnsi="Times New Roman" w:cs="Times New Roman"/>
          <w:bCs/>
          <w:sz w:val="24"/>
          <w:szCs w:val="24"/>
        </w:rPr>
        <w:t>. “</w:t>
      </w:r>
      <w:r w:rsidRPr="00BD578B">
        <w:rPr>
          <w:rFonts w:ascii="Times New Roman" w:hAnsi="Times New Roman" w:cs="Times New Roman"/>
          <w:bCs/>
          <w:i/>
          <w:sz w:val="24"/>
          <w:szCs w:val="24"/>
        </w:rPr>
        <w:t>Analisis Pengaruh</w:t>
      </w:r>
      <w:r w:rsidRPr="00835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E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cash position, debt to equity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35E01">
        <w:rPr>
          <w:rFonts w:ascii="Times New Roman" w:hAnsi="Times New Roman" w:cs="Times New Roman"/>
          <w:bCs/>
          <w:i/>
          <w:iCs/>
          <w:sz w:val="24"/>
          <w:szCs w:val="24"/>
        </w:rPr>
        <w:t>ratio,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35E01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835E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return on assets </w:t>
      </w:r>
      <w:r w:rsidRPr="00835E01">
        <w:rPr>
          <w:rFonts w:ascii="Times New Roman" w:hAnsi="Times New Roman" w:cs="Times New Roman"/>
          <w:bCs/>
          <w:sz w:val="24"/>
          <w:szCs w:val="24"/>
        </w:rPr>
        <w:t xml:space="preserve">terhadap </w:t>
      </w:r>
      <w:r w:rsidRPr="00835E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dividend payout ratio”. </w:t>
      </w:r>
      <w:proofErr w:type="gramStart"/>
      <w:r w:rsidRPr="00835E01">
        <w:rPr>
          <w:rFonts w:ascii="Times New Roman" w:hAnsi="Times New Roman" w:cs="Times New Roman"/>
          <w:sz w:val="24"/>
          <w:szCs w:val="24"/>
        </w:rPr>
        <w:t>Jurnal Manajemen Bis</w:t>
      </w:r>
      <w:r>
        <w:rPr>
          <w:rFonts w:ascii="Times New Roman" w:hAnsi="Times New Roman" w:cs="Times New Roman"/>
          <w:sz w:val="24"/>
          <w:szCs w:val="24"/>
        </w:rPr>
        <w:t xml:space="preserve">nis, </w:t>
      </w:r>
      <w:r w:rsidRPr="009605D1">
        <w:rPr>
          <w:rFonts w:ascii="Times New Roman" w:hAnsi="Times New Roman" w:cs="Times New Roman"/>
          <w:i/>
          <w:sz w:val="24"/>
          <w:szCs w:val="24"/>
        </w:rPr>
        <w:t xml:space="preserve">Volume2, Nomor 1, </w:t>
      </w:r>
      <w:r w:rsidRPr="009605D1">
        <w:rPr>
          <w:rFonts w:ascii="Times New Roman" w:hAnsi="Times New Roman" w:cs="Times New Roman"/>
          <w:sz w:val="24"/>
          <w:szCs w:val="24"/>
        </w:rPr>
        <w:t xml:space="preserve">Januari </w:t>
      </w:r>
      <w:r w:rsidRPr="00147731">
        <w:rPr>
          <w:rFonts w:ascii="Times New Roman" w:hAnsi="Times New Roman" w:cs="Times New Roman"/>
          <w:sz w:val="24"/>
          <w:szCs w:val="24"/>
        </w:rPr>
        <w:t>2009.</w:t>
      </w:r>
      <w:proofErr w:type="gramEnd"/>
    </w:p>
    <w:p w:rsidR="00207DBD" w:rsidRDefault="00207DBD" w:rsidP="0020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07DBD" w:rsidRDefault="00207DBD" w:rsidP="0020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7607A">
        <w:rPr>
          <w:rFonts w:ascii="Times New Roman" w:hAnsi="Times New Roman"/>
          <w:iCs/>
          <w:sz w:val="24"/>
          <w:szCs w:val="24"/>
          <w:lang w:val="id-ID"/>
        </w:rPr>
        <w:t xml:space="preserve">Nachrowi, Bi Nachrowi. 2010. </w:t>
      </w:r>
      <w:r w:rsidRPr="00327B74">
        <w:rPr>
          <w:rFonts w:ascii="Times New Roman" w:hAnsi="Times New Roman"/>
          <w:bCs/>
          <w:i/>
          <w:sz w:val="24"/>
          <w:szCs w:val="24"/>
          <w:lang w:val="id-ID"/>
        </w:rPr>
        <w:t>Dasar Dasar Econometrica</w:t>
      </w:r>
      <w:r>
        <w:rPr>
          <w:rFonts w:ascii="Times New Roman" w:hAnsi="Times New Roman"/>
          <w:iCs/>
          <w:sz w:val="24"/>
          <w:szCs w:val="24"/>
          <w:lang w:val="id-ID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BPFE</w:t>
      </w:r>
      <w:r>
        <w:rPr>
          <w:rFonts w:ascii="Times New Roman" w:hAnsi="Times New Roman"/>
          <w:iCs/>
          <w:sz w:val="24"/>
          <w:szCs w:val="24"/>
        </w:rPr>
        <w:t>:</w:t>
      </w:r>
      <w:r w:rsidRPr="0097607A">
        <w:rPr>
          <w:rFonts w:ascii="Times New Roman" w:hAnsi="Times New Roman"/>
          <w:iCs/>
          <w:sz w:val="24"/>
          <w:szCs w:val="24"/>
          <w:lang w:val="id-ID"/>
        </w:rPr>
        <w:t xml:space="preserve"> Yogyakarta.</w:t>
      </w:r>
      <w:bookmarkStart w:id="0" w:name="_GoBack"/>
      <w:bookmarkEnd w:id="0"/>
    </w:p>
    <w:p w:rsidR="00207DBD" w:rsidRDefault="00207DBD" w:rsidP="00207DBD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</w:p>
    <w:p w:rsidR="00207DBD" w:rsidRDefault="00207DBD" w:rsidP="00207DBD">
      <w:pPr>
        <w:pStyle w:val="NoSpacing"/>
        <w:ind w:left="810" w:hanging="8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Pebriani, Rizki. 2009. </w:t>
      </w:r>
      <w:r w:rsidRPr="00A06BC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Pengaruh Rasio Keuangan Terhadap Dividen Pada Sektor Industri Manufaktur Yang Terdaftar di Bursa Efek Indonesia Tahun 2003-2007.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C0E9B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Artikel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Universitas Gunadarma, Jakarta.</w:t>
      </w:r>
    </w:p>
    <w:p w:rsidR="00207DBD" w:rsidRDefault="00207DBD" w:rsidP="00207DBD">
      <w:pPr>
        <w:pStyle w:val="NoSpacing"/>
        <w:ind w:left="1440" w:hanging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07DBD" w:rsidRDefault="00207DBD" w:rsidP="00207DBD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Riyanto, Bambang. 2008</w:t>
      </w:r>
      <w:r w:rsidRPr="003F18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color w:val="1D1B11" w:themeColor="background2" w:themeShade="1A"/>
          <w:sz w:val="24"/>
          <w:szCs w:val="24"/>
        </w:rPr>
        <w:t xml:space="preserve">Dasar–Dasar Pembelanjaan </w:t>
      </w:r>
      <w:r w:rsidRPr="003F18E2">
        <w:rPr>
          <w:rFonts w:ascii="Times New Roman" w:hAnsi="Times New Roman" w:cs="Times New Roman"/>
          <w:bCs/>
          <w:i/>
          <w:iCs/>
          <w:color w:val="1D1B11" w:themeColor="background2" w:themeShade="1A"/>
          <w:sz w:val="24"/>
          <w:szCs w:val="24"/>
        </w:rPr>
        <w:t>Perusahaan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Jakarta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  <w:r w:rsidRPr="003F18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BPFE</w:t>
      </w:r>
      <w:proofErr w:type="gramEnd"/>
      <w:r w:rsidRPr="003F18E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07DBD" w:rsidRPr="00296DC4" w:rsidRDefault="00207DBD" w:rsidP="00207DBD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07DBD" w:rsidRPr="00296DC4" w:rsidRDefault="00207DBD" w:rsidP="00207DBD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Sartono, Agus</w:t>
      </w:r>
      <w:r w:rsidRPr="003F18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8E2">
        <w:rPr>
          <w:rFonts w:ascii="Times New Roman" w:hAnsi="Times New Roman" w:cs="Times New Roman"/>
          <w:sz w:val="24"/>
          <w:szCs w:val="24"/>
        </w:rPr>
        <w:t xml:space="preserve">2010. </w:t>
      </w:r>
      <w:r w:rsidRPr="003F18E2">
        <w:rPr>
          <w:rFonts w:ascii="Times New Roman" w:hAnsi="Times New Roman" w:cs="Times New Roman"/>
          <w:i/>
          <w:sz w:val="24"/>
          <w:szCs w:val="24"/>
        </w:rPr>
        <w:t>Man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F18E2">
        <w:rPr>
          <w:rFonts w:ascii="Times New Roman" w:hAnsi="Times New Roman" w:cs="Times New Roman"/>
          <w:i/>
          <w:sz w:val="24"/>
          <w:szCs w:val="24"/>
        </w:rPr>
        <w:t>jemen Keuangan Teori dan Aplikasi</w:t>
      </w:r>
      <w:r w:rsidRPr="003F18E2">
        <w:rPr>
          <w:rFonts w:ascii="Times New Roman" w:hAnsi="Times New Roman" w:cs="Times New Roman"/>
          <w:sz w:val="24"/>
          <w:szCs w:val="24"/>
        </w:rPr>
        <w:t>, Edisi 4.</w:t>
      </w:r>
      <w:proofErr w:type="gramEnd"/>
      <w:r w:rsidRPr="003F18E2">
        <w:rPr>
          <w:rFonts w:ascii="Times New Roman" w:hAnsi="Times New Roman" w:cs="Times New Roman"/>
          <w:sz w:val="24"/>
          <w:szCs w:val="24"/>
        </w:rPr>
        <w:t xml:space="preserve"> BPFE-YOGYAKARTA</w:t>
      </w:r>
      <w:proofErr w:type="gramStart"/>
      <w:r w:rsidRPr="003F18E2">
        <w:rPr>
          <w:rFonts w:ascii="Times New Roman" w:hAnsi="Times New Roman" w:cs="Times New Roman"/>
          <w:sz w:val="24"/>
          <w:szCs w:val="24"/>
        </w:rPr>
        <w:t>:Yogyakarta</w:t>
      </w:r>
      <w:proofErr w:type="gramEnd"/>
      <w:r w:rsidRPr="003F18E2">
        <w:rPr>
          <w:rFonts w:ascii="Times New Roman" w:hAnsi="Times New Roman" w:cs="Times New Roman"/>
          <w:sz w:val="24"/>
          <w:szCs w:val="24"/>
        </w:rPr>
        <w:t>.</w:t>
      </w:r>
    </w:p>
    <w:p w:rsidR="00207DBD" w:rsidRDefault="00207DBD" w:rsidP="00207DBD">
      <w:pPr>
        <w:pStyle w:val="NoSpacing"/>
        <w:ind w:left="810" w:hanging="8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Sandy, Ahmad. 2013.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A06BC3">
        <w:rPr>
          <w:rFonts w:ascii="Times New Roman" w:hAnsi="Times New Roman" w:cs="Times New Roman"/>
          <w:sz w:val="24"/>
          <w:szCs w:val="24"/>
        </w:rPr>
        <w:t>Pengaruh</w:t>
      </w:r>
      <w:proofErr w:type="gramEnd"/>
      <w:r w:rsidRPr="00A06BC3">
        <w:rPr>
          <w:rFonts w:ascii="Times New Roman" w:hAnsi="Times New Roman" w:cs="Times New Roman"/>
          <w:sz w:val="24"/>
          <w:szCs w:val="24"/>
        </w:rPr>
        <w:t xml:space="preserve"> Profitabilitas dan Likuiditas Terhadap Kebijakan Dividen Kas Pada Perusahaan Otomotif  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C3">
        <w:rPr>
          <w:rFonts w:ascii="Times New Roman" w:hAnsi="Times New Roman" w:cs="Times New Roman"/>
          <w:i/>
          <w:sz w:val="24"/>
          <w:szCs w:val="24"/>
        </w:rPr>
        <w:t>Jurnal Ilmu dan Riset Akuntansi,</w:t>
      </w:r>
      <w:r w:rsidRPr="00105F0F">
        <w:rPr>
          <w:rFonts w:ascii="Times New Roman" w:hAnsi="Times New Roman" w:cs="Times New Roman"/>
          <w:i/>
          <w:sz w:val="24"/>
          <w:szCs w:val="24"/>
        </w:rPr>
        <w:t xml:space="preserve"> Volume 1 No 1, </w:t>
      </w:r>
      <w:r w:rsidRPr="00A06BC3">
        <w:rPr>
          <w:rFonts w:ascii="Times New Roman" w:hAnsi="Times New Roman" w:cs="Times New Roman"/>
          <w:sz w:val="24"/>
          <w:szCs w:val="24"/>
        </w:rPr>
        <w:t>Januari 2013</w:t>
      </w:r>
      <w:r w:rsidRPr="00105F0F">
        <w:rPr>
          <w:rFonts w:ascii="Times New Roman" w:hAnsi="Times New Roman" w:cs="Times New Roman"/>
          <w:i/>
          <w:sz w:val="24"/>
          <w:szCs w:val="24"/>
        </w:rPr>
        <w:t>.</w:t>
      </w:r>
    </w:p>
    <w:p w:rsidR="00207DBD" w:rsidRDefault="00207DBD" w:rsidP="00207DBD">
      <w:pPr>
        <w:pStyle w:val="Default"/>
        <w:jc w:val="both"/>
        <w:rPr>
          <w:i/>
          <w:color w:val="auto"/>
        </w:rPr>
      </w:pPr>
    </w:p>
    <w:p w:rsidR="00207DBD" w:rsidRDefault="00207DBD" w:rsidP="00207DBD">
      <w:pPr>
        <w:pStyle w:val="Default"/>
        <w:ind w:left="810" w:hanging="810"/>
        <w:jc w:val="both"/>
      </w:pPr>
      <w:proofErr w:type="gramStart"/>
      <w:r>
        <w:t>Sari, Ratih Fitria.</w:t>
      </w:r>
      <w:proofErr w:type="gramEnd"/>
      <w:r>
        <w:t xml:space="preserve"> 2010. </w:t>
      </w:r>
      <w:r w:rsidRPr="00A06BC3">
        <w:t>Analisis pengaruh Kepemilikan Manajerial, Kebijakan Hutang, Profitabilitas, Ukuran Perusahaan dan Kesempatan Investasi terhadap Kebijakan Dividen</w:t>
      </w:r>
      <w:r>
        <w:t xml:space="preserve">. </w:t>
      </w:r>
      <w:proofErr w:type="gramStart"/>
      <w:r w:rsidRPr="00A06BC3">
        <w:rPr>
          <w:i/>
        </w:rPr>
        <w:t>Skripsi.</w:t>
      </w:r>
      <w:proofErr w:type="gramEnd"/>
      <w:r>
        <w:t xml:space="preserve"> Fakultas Ekonomi. Universitas Sebelas Maret.</w:t>
      </w:r>
    </w:p>
    <w:p w:rsidR="00207DBD" w:rsidRDefault="00207DBD" w:rsidP="00207DBD">
      <w:pPr>
        <w:pStyle w:val="Default"/>
        <w:ind w:left="810" w:hanging="810"/>
        <w:jc w:val="both"/>
      </w:pPr>
    </w:p>
    <w:p w:rsidR="00207DBD" w:rsidRPr="00A00198" w:rsidRDefault="00207DBD" w:rsidP="00207DB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Septi, Dian. 2012. Analisis Faktor Yang Mempengaruhi Kebijakan Dividen (Studi Kasus Pada Perusahaan Manufaktur Yang Terdaftar di BEI Periode 2008-2010. </w:t>
      </w:r>
      <w:r w:rsidRPr="00A00198">
        <w:rPr>
          <w:rFonts w:ascii="Times New Roman" w:hAnsi="Times New Roman" w:cs="Times New Roman"/>
          <w:i/>
          <w:sz w:val="24"/>
          <w:szCs w:val="24"/>
        </w:rPr>
        <w:t xml:space="preserve">Artikel </w:t>
      </w:r>
      <w:r w:rsidRPr="00A00198">
        <w:rPr>
          <w:rFonts w:ascii="Times New Roman" w:hAnsi="Times New Roman" w:cs="Times New Roman"/>
          <w:sz w:val="24"/>
          <w:szCs w:val="24"/>
        </w:rPr>
        <w:t>Universitas Semarang</w:t>
      </w:r>
    </w:p>
    <w:p w:rsidR="00207DBD" w:rsidRDefault="00207DBD" w:rsidP="00207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DBD" w:rsidRDefault="00207DBD" w:rsidP="00207DBD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Shochrol, R.Ajija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r w:rsidRPr="007E1A63">
        <w:rPr>
          <w:rFonts w:ascii="Times New Roman" w:hAnsi="Times New Roman" w:cs="Times New Roman"/>
          <w:i/>
          <w:sz w:val="24"/>
          <w:szCs w:val="24"/>
        </w:rPr>
        <w:t>Cara Cerdas Menguasai Eviews</w:t>
      </w:r>
      <w:r>
        <w:rPr>
          <w:rFonts w:ascii="Times New Roman" w:hAnsi="Times New Roman" w:cs="Times New Roman"/>
          <w:sz w:val="24"/>
          <w:szCs w:val="24"/>
        </w:rPr>
        <w:t>. Penerbit Salemba Empat: Jakarta</w:t>
      </w:r>
    </w:p>
    <w:p w:rsidR="00207DBD" w:rsidRDefault="00207DBD" w:rsidP="00207DB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07DBD" w:rsidRDefault="00207DBD" w:rsidP="00207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Siregar.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Syofian.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2010. </w:t>
      </w:r>
      <w:r w:rsidRPr="005A2995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Statistik Deskriptif Untuk Penelitian Dilengkapi Perhitungan Manual dan Aplikasi SPSS Versi 17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Jakarta: PT Raja Grafindo Persada.</w:t>
      </w:r>
    </w:p>
    <w:p w:rsidR="00207DBD" w:rsidRPr="00296DC4" w:rsidRDefault="00207DBD" w:rsidP="00207DBD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07DBD" w:rsidRDefault="00207DBD" w:rsidP="00207DBD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Pr="00900699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>
        <w:rPr>
          <w:rFonts w:ascii="Times New Roman" w:hAnsi="Times New Roman" w:cs="Times New Roman"/>
          <w:sz w:val="24"/>
          <w:szCs w:val="24"/>
        </w:rPr>
        <w:t xml:space="preserve">. Penerbit Alfabeta: Bandung. </w:t>
      </w:r>
    </w:p>
    <w:p w:rsidR="00207DBD" w:rsidRDefault="00207DBD" w:rsidP="00207DBD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B85B13">
        <w:rPr>
          <w:rFonts w:ascii="Times New Roman" w:hAnsi="Times New Roman" w:cs="Times New Roman"/>
          <w:sz w:val="24"/>
          <w:szCs w:val="24"/>
        </w:rPr>
        <w:t xml:space="preserve">Wahyu, Wing Winarno. </w:t>
      </w:r>
      <w:proofErr w:type="gramStart"/>
      <w:r w:rsidRPr="00B85B13">
        <w:rPr>
          <w:rFonts w:ascii="Times New Roman" w:hAnsi="Times New Roman" w:cs="Times New Roman"/>
          <w:sz w:val="24"/>
          <w:szCs w:val="24"/>
        </w:rPr>
        <w:t xml:space="preserve">2009. </w:t>
      </w:r>
      <w:r w:rsidRPr="00B85B13">
        <w:rPr>
          <w:rFonts w:ascii="Times New Roman" w:hAnsi="Times New Roman" w:cs="Times New Roman"/>
          <w:i/>
          <w:sz w:val="24"/>
          <w:szCs w:val="24"/>
        </w:rPr>
        <w:t>Analisis Ekonometrika dan Statistik Dengan Eviews</w:t>
      </w:r>
      <w:r w:rsidRPr="00B85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5B13">
        <w:rPr>
          <w:rFonts w:ascii="Times New Roman" w:hAnsi="Times New Roman" w:cs="Times New Roman"/>
          <w:sz w:val="24"/>
          <w:szCs w:val="24"/>
        </w:rPr>
        <w:t xml:space="preserve"> Penerbit UPP STIM YKPN: Yogyakarta.</w:t>
      </w:r>
    </w:p>
    <w:p w:rsidR="00207DBD" w:rsidRDefault="00207DBD" w:rsidP="00207DBD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Default="00207DBD" w:rsidP="00207DBD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Pr="00B85B13" w:rsidRDefault="00207DBD" w:rsidP="00207DBD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207DBD" w:rsidRPr="00D8209A" w:rsidRDefault="00207DBD" w:rsidP="00207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hyperlink r:id="rId4" w:history="1">
        <w:r w:rsidRPr="00D8209A">
          <w:rPr>
            <w:rStyle w:val="Hyperlink"/>
            <w:rFonts w:ascii="Times New Roman" w:hAnsi="Times New Roman" w:cs="Times New Roman"/>
            <w:i/>
            <w:sz w:val="24"/>
          </w:rPr>
          <w:t>www.idx.co.id</w:t>
        </w:r>
      </w:hyperlink>
    </w:p>
    <w:p w:rsidR="00207DBD" w:rsidRPr="00A00198" w:rsidRDefault="00207DBD" w:rsidP="00207DBD">
      <w:pPr>
        <w:spacing w:after="0" w:line="240" w:lineRule="auto"/>
        <w:jc w:val="both"/>
      </w:pPr>
    </w:p>
    <w:p w:rsidR="00207DBD" w:rsidRDefault="00207DBD" w:rsidP="00207DBD">
      <w:pPr>
        <w:spacing w:line="240" w:lineRule="auto"/>
      </w:pPr>
      <w:hyperlink r:id="rId5" w:history="1">
        <w:r w:rsidRPr="00D85AB8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www.sahamok.com</w:t>
        </w:r>
      </w:hyperlink>
    </w:p>
    <w:p w:rsidR="00265709" w:rsidRPr="00207DBD" w:rsidRDefault="00265709">
      <w:pPr>
        <w:rPr>
          <w:rFonts w:ascii="Times New Roman" w:hAnsi="Times New Roman" w:cs="Times New Roman"/>
          <w:sz w:val="24"/>
          <w:szCs w:val="24"/>
        </w:rPr>
      </w:pPr>
    </w:p>
    <w:sectPr w:rsidR="00265709" w:rsidRPr="00207DBD" w:rsidSect="00207DBD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207DBD"/>
    <w:rsid w:val="00003867"/>
    <w:rsid w:val="00003ECA"/>
    <w:rsid w:val="000066B4"/>
    <w:rsid w:val="00006B9B"/>
    <w:rsid w:val="00007126"/>
    <w:rsid w:val="00017230"/>
    <w:rsid w:val="000266F5"/>
    <w:rsid w:val="000423DB"/>
    <w:rsid w:val="000565C3"/>
    <w:rsid w:val="000577D2"/>
    <w:rsid w:val="00061221"/>
    <w:rsid w:val="00061E30"/>
    <w:rsid w:val="00063E90"/>
    <w:rsid w:val="0006421E"/>
    <w:rsid w:val="00065264"/>
    <w:rsid w:val="0006738F"/>
    <w:rsid w:val="00072589"/>
    <w:rsid w:val="00073010"/>
    <w:rsid w:val="00080670"/>
    <w:rsid w:val="00081A1D"/>
    <w:rsid w:val="0008460E"/>
    <w:rsid w:val="00087784"/>
    <w:rsid w:val="000923DD"/>
    <w:rsid w:val="00095546"/>
    <w:rsid w:val="00095D04"/>
    <w:rsid w:val="000A1643"/>
    <w:rsid w:val="000B02A2"/>
    <w:rsid w:val="000B36DA"/>
    <w:rsid w:val="000C343B"/>
    <w:rsid w:val="000C4090"/>
    <w:rsid w:val="000C6CB1"/>
    <w:rsid w:val="000C6ECB"/>
    <w:rsid w:val="000C7EE3"/>
    <w:rsid w:val="000D30A8"/>
    <w:rsid w:val="000E139A"/>
    <w:rsid w:val="000E463F"/>
    <w:rsid w:val="000F69BF"/>
    <w:rsid w:val="001162B8"/>
    <w:rsid w:val="00116306"/>
    <w:rsid w:val="0012259D"/>
    <w:rsid w:val="00131247"/>
    <w:rsid w:val="00132C78"/>
    <w:rsid w:val="00133669"/>
    <w:rsid w:val="001418BC"/>
    <w:rsid w:val="00145787"/>
    <w:rsid w:val="001541B9"/>
    <w:rsid w:val="0015434D"/>
    <w:rsid w:val="001624AA"/>
    <w:rsid w:val="00164F6F"/>
    <w:rsid w:val="001654D8"/>
    <w:rsid w:val="001666F5"/>
    <w:rsid w:val="0017271E"/>
    <w:rsid w:val="00172EF0"/>
    <w:rsid w:val="00176E97"/>
    <w:rsid w:val="0018108E"/>
    <w:rsid w:val="0018137B"/>
    <w:rsid w:val="0019026F"/>
    <w:rsid w:val="00192658"/>
    <w:rsid w:val="001941DB"/>
    <w:rsid w:val="00194B09"/>
    <w:rsid w:val="0019569F"/>
    <w:rsid w:val="0019764E"/>
    <w:rsid w:val="001976C5"/>
    <w:rsid w:val="001A061D"/>
    <w:rsid w:val="001A2586"/>
    <w:rsid w:val="001A4F9D"/>
    <w:rsid w:val="001B132E"/>
    <w:rsid w:val="001B18D6"/>
    <w:rsid w:val="001B4AFF"/>
    <w:rsid w:val="001B5DC2"/>
    <w:rsid w:val="001B5FE5"/>
    <w:rsid w:val="001C10BF"/>
    <w:rsid w:val="001D4372"/>
    <w:rsid w:val="001D503E"/>
    <w:rsid w:val="001D5680"/>
    <w:rsid w:val="001E74A7"/>
    <w:rsid w:val="001F014C"/>
    <w:rsid w:val="001F45C1"/>
    <w:rsid w:val="0020027E"/>
    <w:rsid w:val="00207DBD"/>
    <w:rsid w:val="00210A30"/>
    <w:rsid w:val="00225F9C"/>
    <w:rsid w:val="00230C98"/>
    <w:rsid w:val="002315C7"/>
    <w:rsid w:val="00232240"/>
    <w:rsid w:val="00232E60"/>
    <w:rsid w:val="00251329"/>
    <w:rsid w:val="00265709"/>
    <w:rsid w:val="00273238"/>
    <w:rsid w:val="0028682C"/>
    <w:rsid w:val="00293A0C"/>
    <w:rsid w:val="00293B1C"/>
    <w:rsid w:val="00296CCE"/>
    <w:rsid w:val="002A615F"/>
    <w:rsid w:val="002B3EB8"/>
    <w:rsid w:val="002B403B"/>
    <w:rsid w:val="002B40E7"/>
    <w:rsid w:val="002C0800"/>
    <w:rsid w:val="002C0C57"/>
    <w:rsid w:val="002D3F29"/>
    <w:rsid w:val="002D6760"/>
    <w:rsid w:val="002E0A94"/>
    <w:rsid w:val="002E287C"/>
    <w:rsid w:val="002E6011"/>
    <w:rsid w:val="002F2479"/>
    <w:rsid w:val="00300CA5"/>
    <w:rsid w:val="003126BE"/>
    <w:rsid w:val="00316362"/>
    <w:rsid w:val="00317AA2"/>
    <w:rsid w:val="00320822"/>
    <w:rsid w:val="00321CA1"/>
    <w:rsid w:val="00324679"/>
    <w:rsid w:val="00326C08"/>
    <w:rsid w:val="00331934"/>
    <w:rsid w:val="00331EE5"/>
    <w:rsid w:val="003356D8"/>
    <w:rsid w:val="00342BF3"/>
    <w:rsid w:val="00347016"/>
    <w:rsid w:val="00347A88"/>
    <w:rsid w:val="00355AFB"/>
    <w:rsid w:val="0035768F"/>
    <w:rsid w:val="00357A21"/>
    <w:rsid w:val="00362F2A"/>
    <w:rsid w:val="00371001"/>
    <w:rsid w:val="00374D74"/>
    <w:rsid w:val="00377D0F"/>
    <w:rsid w:val="0038004A"/>
    <w:rsid w:val="003802D4"/>
    <w:rsid w:val="0038354D"/>
    <w:rsid w:val="00387D90"/>
    <w:rsid w:val="00391D85"/>
    <w:rsid w:val="003A1E71"/>
    <w:rsid w:val="003A2FB8"/>
    <w:rsid w:val="003A3191"/>
    <w:rsid w:val="003A63ED"/>
    <w:rsid w:val="003B1F49"/>
    <w:rsid w:val="003B6D8B"/>
    <w:rsid w:val="003C2362"/>
    <w:rsid w:val="003C68A3"/>
    <w:rsid w:val="003D075F"/>
    <w:rsid w:val="003D19D1"/>
    <w:rsid w:val="003D344C"/>
    <w:rsid w:val="003E6D66"/>
    <w:rsid w:val="003E7506"/>
    <w:rsid w:val="003F3C91"/>
    <w:rsid w:val="003F3D74"/>
    <w:rsid w:val="003F59F6"/>
    <w:rsid w:val="00403178"/>
    <w:rsid w:val="004145D7"/>
    <w:rsid w:val="004167FC"/>
    <w:rsid w:val="00416C0B"/>
    <w:rsid w:val="00423EED"/>
    <w:rsid w:val="0042530F"/>
    <w:rsid w:val="00426561"/>
    <w:rsid w:val="00434982"/>
    <w:rsid w:val="00445ABC"/>
    <w:rsid w:val="00453922"/>
    <w:rsid w:val="00463058"/>
    <w:rsid w:val="00470B45"/>
    <w:rsid w:val="00481492"/>
    <w:rsid w:val="00482FEA"/>
    <w:rsid w:val="0048459A"/>
    <w:rsid w:val="00486100"/>
    <w:rsid w:val="0048619C"/>
    <w:rsid w:val="00486FEF"/>
    <w:rsid w:val="004924D2"/>
    <w:rsid w:val="004A0DB5"/>
    <w:rsid w:val="004A2A8E"/>
    <w:rsid w:val="004A793C"/>
    <w:rsid w:val="004B750E"/>
    <w:rsid w:val="004C4A05"/>
    <w:rsid w:val="004C60D3"/>
    <w:rsid w:val="004D0D04"/>
    <w:rsid w:val="004D2978"/>
    <w:rsid w:val="004D3897"/>
    <w:rsid w:val="004D6F1C"/>
    <w:rsid w:val="004E2775"/>
    <w:rsid w:val="004E5202"/>
    <w:rsid w:val="004E52A5"/>
    <w:rsid w:val="004F2F20"/>
    <w:rsid w:val="004F60D0"/>
    <w:rsid w:val="004F6BE6"/>
    <w:rsid w:val="00502AC4"/>
    <w:rsid w:val="00506A17"/>
    <w:rsid w:val="005105D1"/>
    <w:rsid w:val="0051409F"/>
    <w:rsid w:val="00516F81"/>
    <w:rsid w:val="005206FC"/>
    <w:rsid w:val="0053091F"/>
    <w:rsid w:val="005372B1"/>
    <w:rsid w:val="005460AC"/>
    <w:rsid w:val="00546B96"/>
    <w:rsid w:val="00550686"/>
    <w:rsid w:val="005550DA"/>
    <w:rsid w:val="0056194B"/>
    <w:rsid w:val="00562EB2"/>
    <w:rsid w:val="0057469B"/>
    <w:rsid w:val="00583590"/>
    <w:rsid w:val="005837C6"/>
    <w:rsid w:val="00585FEE"/>
    <w:rsid w:val="0059001B"/>
    <w:rsid w:val="00596659"/>
    <w:rsid w:val="0059714F"/>
    <w:rsid w:val="00597B8A"/>
    <w:rsid w:val="005A0AEF"/>
    <w:rsid w:val="005A6560"/>
    <w:rsid w:val="005A6AF7"/>
    <w:rsid w:val="005A7788"/>
    <w:rsid w:val="005B1DFE"/>
    <w:rsid w:val="005B50C8"/>
    <w:rsid w:val="005B7794"/>
    <w:rsid w:val="005C110A"/>
    <w:rsid w:val="005C1EB6"/>
    <w:rsid w:val="005C4E25"/>
    <w:rsid w:val="005D74F1"/>
    <w:rsid w:val="005D75AA"/>
    <w:rsid w:val="005E278D"/>
    <w:rsid w:val="005E2AE8"/>
    <w:rsid w:val="005E4D7D"/>
    <w:rsid w:val="005E70FF"/>
    <w:rsid w:val="005F008C"/>
    <w:rsid w:val="005F6E78"/>
    <w:rsid w:val="005F715F"/>
    <w:rsid w:val="00606209"/>
    <w:rsid w:val="00610CB9"/>
    <w:rsid w:val="00612B86"/>
    <w:rsid w:val="00614021"/>
    <w:rsid w:val="006207DA"/>
    <w:rsid w:val="00621276"/>
    <w:rsid w:val="006227A6"/>
    <w:rsid w:val="006240A2"/>
    <w:rsid w:val="006261D2"/>
    <w:rsid w:val="006317A1"/>
    <w:rsid w:val="0063469C"/>
    <w:rsid w:val="00635D7E"/>
    <w:rsid w:val="00640497"/>
    <w:rsid w:val="00642468"/>
    <w:rsid w:val="00663541"/>
    <w:rsid w:val="00663935"/>
    <w:rsid w:val="00663F8B"/>
    <w:rsid w:val="00664207"/>
    <w:rsid w:val="006713E3"/>
    <w:rsid w:val="00680645"/>
    <w:rsid w:val="00683730"/>
    <w:rsid w:val="00690E37"/>
    <w:rsid w:val="006959C7"/>
    <w:rsid w:val="00696C0F"/>
    <w:rsid w:val="006A473D"/>
    <w:rsid w:val="006A5D1A"/>
    <w:rsid w:val="006A697F"/>
    <w:rsid w:val="006B6634"/>
    <w:rsid w:val="006B7EEF"/>
    <w:rsid w:val="006C4D68"/>
    <w:rsid w:val="006D6C93"/>
    <w:rsid w:val="006E2164"/>
    <w:rsid w:val="006E25A5"/>
    <w:rsid w:val="006F01F4"/>
    <w:rsid w:val="006F1F52"/>
    <w:rsid w:val="006F5189"/>
    <w:rsid w:val="006F70D0"/>
    <w:rsid w:val="0070237E"/>
    <w:rsid w:val="00707FED"/>
    <w:rsid w:val="00723ED8"/>
    <w:rsid w:val="00725D5C"/>
    <w:rsid w:val="00730B3C"/>
    <w:rsid w:val="00740E47"/>
    <w:rsid w:val="007414B1"/>
    <w:rsid w:val="00746095"/>
    <w:rsid w:val="00746583"/>
    <w:rsid w:val="00751E0D"/>
    <w:rsid w:val="00753EEB"/>
    <w:rsid w:val="00756165"/>
    <w:rsid w:val="00765B3E"/>
    <w:rsid w:val="007734D0"/>
    <w:rsid w:val="0077364A"/>
    <w:rsid w:val="007917D9"/>
    <w:rsid w:val="007B3C15"/>
    <w:rsid w:val="007B4119"/>
    <w:rsid w:val="007B6743"/>
    <w:rsid w:val="007C5615"/>
    <w:rsid w:val="007C6E1C"/>
    <w:rsid w:val="007C7227"/>
    <w:rsid w:val="007D3391"/>
    <w:rsid w:val="007D3678"/>
    <w:rsid w:val="007D74D9"/>
    <w:rsid w:val="007E51C3"/>
    <w:rsid w:val="007E5ED0"/>
    <w:rsid w:val="007F7865"/>
    <w:rsid w:val="0080084F"/>
    <w:rsid w:val="00810FC4"/>
    <w:rsid w:val="00811C0A"/>
    <w:rsid w:val="00814850"/>
    <w:rsid w:val="00821B90"/>
    <w:rsid w:val="00824C6A"/>
    <w:rsid w:val="00830958"/>
    <w:rsid w:val="00831551"/>
    <w:rsid w:val="00855E02"/>
    <w:rsid w:val="0086019A"/>
    <w:rsid w:val="00860A7E"/>
    <w:rsid w:val="00860BB8"/>
    <w:rsid w:val="00863C09"/>
    <w:rsid w:val="008720BA"/>
    <w:rsid w:val="00882F0E"/>
    <w:rsid w:val="00887BF0"/>
    <w:rsid w:val="0089472C"/>
    <w:rsid w:val="0089706D"/>
    <w:rsid w:val="008A093A"/>
    <w:rsid w:val="008A147B"/>
    <w:rsid w:val="008A3FF2"/>
    <w:rsid w:val="008A6D77"/>
    <w:rsid w:val="008A780D"/>
    <w:rsid w:val="008B5430"/>
    <w:rsid w:val="008B6113"/>
    <w:rsid w:val="008B6824"/>
    <w:rsid w:val="008B735C"/>
    <w:rsid w:val="008C7564"/>
    <w:rsid w:val="008C7D6B"/>
    <w:rsid w:val="008D33CD"/>
    <w:rsid w:val="008D43FE"/>
    <w:rsid w:val="008E12FC"/>
    <w:rsid w:val="008E1DD0"/>
    <w:rsid w:val="008E416B"/>
    <w:rsid w:val="008E5F12"/>
    <w:rsid w:val="008E6633"/>
    <w:rsid w:val="008F5304"/>
    <w:rsid w:val="00906157"/>
    <w:rsid w:val="00912B89"/>
    <w:rsid w:val="00912EF0"/>
    <w:rsid w:val="00927FD6"/>
    <w:rsid w:val="009301FF"/>
    <w:rsid w:val="009307A8"/>
    <w:rsid w:val="00934A7B"/>
    <w:rsid w:val="009450D7"/>
    <w:rsid w:val="0094738F"/>
    <w:rsid w:val="00951AE7"/>
    <w:rsid w:val="00951B46"/>
    <w:rsid w:val="0095307F"/>
    <w:rsid w:val="00953C33"/>
    <w:rsid w:val="00953D1E"/>
    <w:rsid w:val="00962C98"/>
    <w:rsid w:val="00966C9B"/>
    <w:rsid w:val="00966E40"/>
    <w:rsid w:val="009733BC"/>
    <w:rsid w:val="00974419"/>
    <w:rsid w:val="00974916"/>
    <w:rsid w:val="00974F38"/>
    <w:rsid w:val="009813A1"/>
    <w:rsid w:val="00982A61"/>
    <w:rsid w:val="00985562"/>
    <w:rsid w:val="00991F22"/>
    <w:rsid w:val="009B1F30"/>
    <w:rsid w:val="009C48AE"/>
    <w:rsid w:val="009E4394"/>
    <w:rsid w:val="009F0C4F"/>
    <w:rsid w:val="009F1C6A"/>
    <w:rsid w:val="009F3FD1"/>
    <w:rsid w:val="009F52BC"/>
    <w:rsid w:val="00A043D1"/>
    <w:rsid w:val="00A23A25"/>
    <w:rsid w:val="00A25EAF"/>
    <w:rsid w:val="00A26900"/>
    <w:rsid w:val="00A35FC2"/>
    <w:rsid w:val="00A35FCE"/>
    <w:rsid w:val="00A46E9A"/>
    <w:rsid w:val="00A666F2"/>
    <w:rsid w:val="00A67128"/>
    <w:rsid w:val="00A73629"/>
    <w:rsid w:val="00A818B6"/>
    <w:rsid w:val="00A85E60"/>
    <w:rsid w:val="00A90501"/>
    <w:rsid w:val="00A90A1A"/>
    <w:rsid w:val="00A958E0"/>
    <w:rsid w:val="00AA07DE"/>
    <w:rsid w:val="00AA3AA2"/>
    <w:rsid w:val="00AA7D25"/>
    <w:rsid w:val="00AA7FB2"/>
    <w:rsid w:val="00AB7F6F"/>
    <w:rsid w:val="00AC096D"/>
    <w:rsid w:val="00AC7078"/>
    <w:rsid w:val="00AD1B31"/>
    <w:rsid w:val="00AD49C0"/>
    <w:rsid w:val="00AD6C0F"/>
    <w:rsid w:val="00AE15DD"/>
    <w:rsid w:val="00AF7342"/>
    <w:rsid w:val="00AF751E"/>
    <w:rsid w:val="00B05800"/>
    <w:rsid w:val="00B12C05"/>
    <w:rsid w:val="00B130E6"/>
    <w:rsid w:val="00B20751"/>
    <w:rsid w:val="00B27672"/>
    <w:rsid w:val="00B3139C"/>
    <w:rsid w:val="00B34F8B"/>
    <w:rsid w:val="00B375A4"/>
    <w:rsid w:val="00B41967"/>
    <w:rsid w:val="00B44936"/>
    <w:rsid w:val="00B52C43"/>
    <w:rsid w:val="00B62F9F"/>
    <w:rsid w:val="00B6358A"/>
    <w:rsid w:val="00B64909"/>
    <w:rsid w:val="00B650A3"/>
    <w:rsid w:val="00B66205"/>
    <w:rsid w:val="00B70FE4"/>
    <w:rsid w:val="00B716AE"/>
    <w:rsid w:val="00B82F74"/>
    <w:rsid w:val="00B866E6"/>
    <w:rsid w:val="00B87E7B"/>
    <w:rsid w:val="00B90141"/>
    <w:rsid w:val="00B94E41"/>
    <w:rsid w:val="00B96F41"/>
    <w:rsid w:val="00BA0F20"/>
    <w:rsid w:val="00BA1126"/>
    <w:rsid w:val="00BA34FA"/>
    <w:rsid w:val="00BA5BA0"/>
    <w:rsid w:val="00BB28AE"/>
    <w:rsid w:val="00BC194E"/>
    <w:rsid w:val="00BC6025"/>
    <w:rsid w:val="00BD0D19"/>
    <w:rsid w:val="00BD1D31"/>
    <w:rsid w:val="00BD3AA5"/>
    <w:rsid w:val="00BD4387"/>
    <w:rsid w:val="00BD6480"/>
    <w:rsid w:val="00BE3B54"/>
    <w:rsid w:val="00BE6E36"/>
    <w:rsid w:val="00C074CE"/>
    <w:rsid w:val="00C1296D"/>
    <w:rsid w:val="00C13538"/>
    <w:rsid w:val="00C1741E"/>
    <w:rsid w:val="00C20888"/>
    <w:rsid w:val="00C21C24"/>
    <w:rsid w:val="00C26E46"/>
    <w:rsid w:val="00C32F46"/>
    <w:rsid w:val="00C45D62"/>
    <w:rsid w:val="00C476F7"/>
    <w:rsid w:val="00C52249"/>
    <w:rsid w:val="00C52FFF"/>
    <w:rsid w:val="00C60591"/>
    <w:rsid w:val="00C618CE"/>
    <w:rsid w:val="00C65EEE"/>
    <w:rsid w:val="00C72075"/>
    <w:rsid w:val="00C72322"/>
    <w:rsid w:val="00C7242F"/>
    <w:rsid w:val="00C725FB"/>
    <w:rsid w:val="00C74131"/>
    <w:rsid w:val="00C8152C"/>
    <w:rsid w:val="00C821CE"/>
    <w:rsid w:val="00C82F13"/>
    <w:rsid w:val="00C85798"/>
    <w:rsid w:val="00C91702"/>
    <w:rsid w:val="00C96E9B"/>
    <w:rsid w:val="00CA0D53"/>
    <w:rsid w:val="00CA6D4F"/>
    <w:rsid w:val="00CB17D9"/>
    <w:rsid w:val="00CB646F"/>
    <w:rsid w:val="00CC10EB"/>
    <w:rsid w:val="00CC126C"/>
    <w:rsid w:val="00CC1575"/>
    <w:rsid w:val="00CC20A4"/>
    <w:rsid w:val="00CD7A1A"/>
    <w:rsid w:val="00CE2D29"/>
    <w:rsid w:val="00CE52E1"/>
    <w:rsid w:val="00CF0219"/>
    <w:rsid w:val="00CF12E5"/>
    <w:rsid w:val="00CF26BA"/>
    <w:rsid w:val="00CF3C0C"/>
    <w:rsid w:val="00CF4475"/>
    <w:rsid w:val="00D04EC4"/>
    <w:rsid w:val="00D1193F"/>
    <w:rsid w:val="00D13952"/>
    <w:rsid w:val="00D208D9"/>
    <w:rsid w:val="00D223E0"/>
    <w:rsid w:val="00D33295"/>
    <w:rsid w:val="00D3378B"/>
    <w:rsid w:val="00D33996"/>
    <w:rsid w:val="00D6354B"/>
    <w:rsid w:val="00D7406A"/>
    <w:rsid w:val="00D75C1F"/>
    <w:rsid w:val="00D82895"/>
    <w:rsid w:val="00D82AC6"/>
    <w:rsid w:val="00D82EDB"/>
    <w:rsid w:val="00D85709"/>
    <w:rsid w:val="00D8633C"/>
    <w:rsid w:val="00D91E3A"/>
    <w:rsid w:val="00D91E73"/>
    <w:rsid w:val="00D920E2"/>
    <w:rsid w:val="00D96E92"/>
    <w:rsid w:val="00DA355E"/>
    <w:rsid w:val="00DA55D7"/>
    <w:rsid w:val="00DB3676"/>
    <w:rsid w:val="00DB4A07"/>
    <w:rsid w:val="00DB5CB8"/>
    <w:rsid w:val="00DB6D79"/>
    <w:rsid w:val="00DC314D"/>
    <w:rsid w:val="00DC6ECF"/>
    <w:rsid w:val="00DD7306"/>
    <w:rsid w:val="00DE4F99"/>
    <w:rsid w:val="00DE7FBA"/>
    <w:rsid w:val="00DF1A92"/>
    <w:rsid w:val="00DF5066"/>
    <w:rsid w:val="00DF7DC3"/>
    <w:rsid w:val="00E110CA"/>
    <w:rsid w:val="00E15541"/>
    <w:rsid w:val="00E23B4B"/>
    <w:rsid w:val="00E256C9"/>
    <w:rsid w:val="00E260AF"/>
    <w:rsid w:val="00E3176F"/>
    <w:rsid w:val="00E31800"/>
    <w:rsid w:val="00E3473C"/>
    <w:rsid w:val="00E36621"/>
    <w:rsid w:val="00E4232B"/>
    <w:rsid w:val="00E44315"/>
    <w:rsid w:val="00E44C63"/>
    <w:rsid w:val="00E45595"/>
    <w:rsid w:val="00E463C8"/>
    <w:rsid w:val="00E473CB"/>
    <w:rsid w:val="00E5537B"/>
    <w:rsid w:val="00E55C82"/>
    <w:rsid w:val="00E6062F"/>
    <w:rsid w:val="00E638B4"/>
    <w:rsid w:val="00E67D3F"/>
    <w:rsid w:val="00E7559C"/>
    <w:rsid w:val="00E77E7B"/>
    <w:rsid w:val="00E8222A"/>
    <w:rsid w:val="00EA0F36"/>
    <w:rsid w:val="00EA2847"/>
    <w:rsid w:val="00EA46BE"/>
    <w:rsid w:val="00EB0164"/>
    <w:rsid w:val="00EB3984"/>
    <w:rsid w:val="00EB49A0"/>
    <w:rsid w:val="00EC30B0"/>
    <w:rsid w:val="00ED36B4"/>
    <w:rsid w:val="00ED5A65"/>
    <w:rsid w:val="00ED5A84"/>
    <w:rsid w:val="00ED7404"/>
    <w:rsid w:val="00EE3EBB"/>
    <w:rsid w:val="00EE7CFA"/>
    <w:rsid w:val="00EF435D"/>
    <w:rsid w:val="00F020B5"/>
    <w:rsid w:val="00F04FFB"/>
    <w:rsid w:val="00F05B88"/>
    <w:rsid w:val="00F1532C"/>
    <w:rsid w:val="00F21CDD"/>
    <w:rsid w:val="00F31590"/>
    <w:rsid w:val="00F331C8"/>
    <w:rsid w:val="00F34F3C"/>
    <w:rsid w:val="00F42296"/>
    <w:rsid w:val="00F44223"/>
    <w:rsid w:val="00F44647"/>
    <w:rsid w:val="00F501E7"/>
    <w:rsid w:val="00F506CD"/>
    <w:rsid w:val="00F60960"/>
    <w:rsid w:val="00F67654"/>
    <w:rsid w:val="00F712BE"/>
    <w:rsid w:val="00F75D0F"/>
    <w:rsid w:val="00F81C4D"/>
    <w:rsid w:val="00F94C3E"/>
    <w:rsid w:val="00F95FBF"/>
    <w:rsid w:val="00FA1995"/>
    <w:rsid w:val="00FB3C42"/>
    <w:rsid w:val="00FB4FF3"/>
    <w:rsid w:val="00FC0F1B"/>
    <w:rsid w:val="00FC1BF5"/>
    <w:rsid w:val="00FC573C"/>
    <w:rsid w:val="00FD0C23"/>
    <w:rsid w:val="00FD319D"/>
    <w:rsid w:val="00FD3876"/>
    <w:rsid w:val="00FE1580"/>
    <w:rsid w:val="00FE60D5"/>
    <w:rsid w:val="00FF1253"/>
    <w:rsid w:val="00FF22CC"/>
    <w:rsid w:val="00FF423C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DBD"/>
    <w:rPr>
      <w:color w:val="0000FF"/>
      <w:u w:val="single"/>
    </w:rPr>
  </w:style>
  <w:style w:type="paragraph" w:customStyle="1" w:styleId="Default">
    <w:name w:val="Default"/>
    <w:rsid w:val="00207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207D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hamok.com" TargetMode="External"/><Relationship Id="rId4" Type="http://schemas.openxmlformats.org/officeDocument/2006/relationships/hyperlink" Target="http://www.idx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2015-02-16T03:41:00Z</dcterms:created>
  <dcterms:modified xsi:type="dcterms:W3CDTF">2015-02-16T03:41:00Z</dcterms:modified>
</cp:coreProperties>
</file>