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141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b/>
          <w:bCs/>
          <w:sz w:val="24"/>
          <w:szCs w:val="24"/>
        </w:rPr>
      </w:pPr>
      <w:r>
        <w:rPr>
          <w:rFonts w:ascii="Times New Roman" w:hAnsi="Times New Roman" w:cs="Times New Roman"/>
          <w:b/>
          <w:bCs/>
          <w:sz w:val="24"/>
          <w:szCs w:val="24"/>
        </w:rPr>
        <w:t>KAJIAN YURIDIS PERLINDUNGAN HAK ASASI MANUSIA TERHADAP RASISME MENURUT HUKUM INTERNASIONAL DAN IMPLEMENTASI DI INDONESIA</w:t>
      </w:r>
    </w:p>
    <w:p w14:paraId="5A0B35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b/>
          <w:bCs/>
          <w:sz w:val="24"/>
          <w:szCs w:val="24"/>
        </w:rPr>
      </w:pPr>
    </w:p>
    <w:p w14:paraId="449CF7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b/>
          <w:bCs/>
          <w:sz w:val="24"/>
          <w:szCs w:val="24"/>
        </w:rPr>
      </w:pPr>
    </w:p>
    <w:p w14:paraId="3F68F539">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SKRIPSI</w:t>
      </w:r>
    </w:p>
    <w:p w14:paraId="5D06E8B8">
      <w:pPr>
        <w:spacing w:line="240" w:lineRule="auto"/>
        <w:jc w:val="center"/>
        <w:rPr>
          <w:rFonts w:ascii="Times New Roman" w:hAnsi="Times New Roman" w:cs="Times New Roman"/>
          <w:b/>
          <w:bCs/>
          <w:sz w:val="24"/>
          <w:szCs w:val="24"/>
        </w:rPr>
      </w:pPr>
    </w:p>
    <w:p w14:paraId="058563BF">
      <w:pPr>
        <w:spacing w:line="240" w:lineRule="auto"/>
        <w:jc w:val="center"/>
        <w:rPr>
          <w:rFonts w:ascii="Times New Roman" w:hAnsi="Times New Roman" w:cs="Times New Roman"/>
          <w:b/>
          <w:bCs/>
          <w:sz w:val="24"/>
          <w:szCs w:val="24"/>
        </w:rPr>
      </w:pPr>
    </w:p>
    <w:p w14:paraId="07488B4A">
      <w:pPr>
        <w:spacing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Diajukan Sebagai Salah Satu Syarat </w:t>
      </w:r>
    </w:p>
    <w:p w14:paraId="68635C9A">
      <w:pPr>
        <w:spacing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Untuk Mencapai Gelar Sarjana Hukum</w:t>
      </w:r>
    </w:p>
    <w:p w14:paraId="0268B8A1">
      <w:pPr>
        <w:spacing w:line="360" w:lineRule="auto"/>
        <w:jc w:val="center"/>
        <w:rPr>
          <w:rFonts w:ascii="Times New Roman" w:hAnsi="Times New Roman" w:cs="Times New Roman"/>
          <w:b/>
          <w:bCs/>
          <w:i/>
          <w:iCs/>
          <w:sz w:val="24"/>
          <w:szCs w:val="24"/>
        </w:rPr>
      </w:pPr>
    </w:p>
    <w:p w14:paraId="39BE26B8">
      <w:pPr>
        <w:spacing w:line="360" w:lineRule="auto"/>
        <w:jc w:val="center"/>
        <w:rPr>
          <w:rFonts w:ascii="Times New Roman" w:hAnsi="Times New Roman" w:cs="Times New Roman"/>
          <w:b/>
          <w:bCs/>
          <w:i/>
          <w:iCs/>
          <w:sz w:val="24"/>
          <w:szCs w:val="24"/>
        </w:rPr>
      </w:pPr>
    </w:p>
    <w:p w14:paraId="01BDFF4C">
      <w:pPr>
        <w:spacing w:line="360" w:lineRule="auto"/>
        <w:jc w:val="center"/>
        <w:rPr>
          <w:rFonts w:ascii="Times New Roman" w:hAnsi="Times New Roman" w:cs="Times New Roman"/>
          <w:sz w:val="24"/>
          <w:szCs w:val="24"/>
        </w:rPr>
      </w:pPr>
      <w:r>
        <w:rPr>
          <w:rFonts w:ascii="Times New Roman" w:hAnsi="Times New Roman" w:cs="Times New Roman"/>
          <w:sz w:val="24"/>
          <w:szCs w:val="24"/>
          <w:lang w:val="id-ID" w:eastAsia="id-ID"/>
        </w:rPr>
        <w:drawing>
          <wp:inline distT="0" distB="0" distL="114300" distR="114300">
            <wp:extent cx="1749425" cy="1787525"/>
            <wp:effectExtent l="0" t="0" r="3175" b="10795"/>
            <wp:docPr id="5" name="Picture 5" descr="universitas-bung-hatta-logo-C885782EE9-seeklog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iversitas-bung-hatta-logo-C885782EE9-seeklogo.com"/>
                    <pic:cNvPicPr>
                      <a:picLocks noChangeAspect="1"/>
                    </pic:cNvPicPr>
                  </pic:nvPicPr>
                  <pic:blipFill>
                    <a:blip r:embed="rId22"/>
                    <a:stretch>
                      <a:fillRect/>
                    </a:stretch>
                  </pic:blipFill>
                  <pic:spPr>
                    <a:xfrm>
                      <a:off x="0" y="0"/>
                      <a:ext cx="1749425" cy="1787525"/>
                    </a:xfrm>
                    <a:prstGeom prst="rect">
                      <a:avLst/>
                    </a:prstGeom>
                  </pic:spPr>
                </pic:pic>
              </a:graphicData>
            </a:graphic>
          </wp:inline>
        </w:drawing>
      </w:r>
    </w:p>
    <w:p w14:paraId="1EA971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b/>
          <w:bCs/>
          <w:sz w:val="24"/>
          <w:szCs w:val="24"/>
        </w:rPr>
      </w:pPr>
    </w:p>
    <w:p w14:paraId="36E31B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b/>
          <w:bCs/>
          <w:sz w:val="24"/>
          <w:szCs w:val="24"/>
        </w:rPr>
      </w:pPr>
    </w:p>
    <w:p w14:paraId="06D462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b/>
          <w:bCs/>
          <w:sz w:val="24"/>
          <w:szCs w:val="24"/>
        </w:rPr>
      </w:pPr>
    </w:p>
    <w:p w14:paraId="2006B9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b/>
          <w:bCs/>
          <w:sz w:val="24"/>
          <w:szCs w:val="24"/>
        </w:rPr>
      </w:pPr>
      <w:r>
        <w:rPr>
          <w:rFonts w:ascii="Times New Roman" w:hAnsi="Times New Roman" w:cs="Times New Roman"/>
          <w:b/>
          <w:bCs/>
          <w:sz w:val="24"/>
          <w:szCs w:val="24"/>
        </w:rPr>
        <w:t>Oleh:</w:t>
      </w:r>
    </w:p>
    <w:p w14:paraId="6DFB8F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24"/>
          <w:u w:val="single"/>
          <w:lang w:val="en-US"/>
        </w:rPr>
      </w:pPr>
      <w:r>
        <w:rPr>
          <w:rFonts w:ascii="Times New Roman" w:hAnsi="Times New Roman" w:cs="Times New Roman"/>
          <w:b/>
          <w:bCs/>
          <w:sz w:val="24"/>
          <w:szCs w:val="24"/>
          <w:u w:val="single"/>
        </w:rPr>
        <w:t>Tasya Nabilah</w:t>
      </w:r>
    </w:p>
    <w:p w14:paraId="28FD97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b/>
          <w:bCs/>
          <w:sz w:val="24"/>
          <w:szCs w:val="24"/>
        </w:rPr>
      </w:pPr>
      <w:r>
        <w:rPr>
          <w:rFonts w:ascii="Times New Roman" w:hAnsi="Times New Roman" w:cs="Times New Roman"/>
          <w:b/>
          <w:bCs/>
          <w:sz w:val="24"/>
          <w:szCs w:val="24"/>
        </w:rPr>
        <w:t>2110012111058</w:t>
      </w:r>
    </w:p>
    <w:p w14:paraId="0275972C">
      <w:pPr>
        <w:spacing w:line="240" w:lineRule="auto"/>
        <w:jc w:val="center"/>
        <w:rPr>
          <w:rFonts w:ascii="Times New Roman" w:hAnsi="Times New Roman" w:cs="Times New Roman"/>
          <w:b/>
          <w:bCs/>
          <w:sz w:val="24"/>
          <w:szCs w:val="24"/>
        </w:rPr>
      </w:pPr>
    </w:p>
    <w:p w14:paraId="04BC4525">
      <w:pPr>
        <w:spacing w:line="240" w:lineRule="auto"/>
        <w:jc w:val="center"/>
        <w:rPr>
          <w:rFonts w:ascii="Times New Roman" w:hAnsi="Times New Roman" w:cs="Times New Roman"/>
          <w:b/>
          <w:bCs/>
          <w:sz w:val="24"/>
          <w:szCs w:val="24"/>
        </w:rPr>
      </w:pPr>
    </w:p>
    <w:p w14:paraId="0AB7444C">
      <w:pPr>
        <w:spacing w:line="240" w:lineRule="auto"/>
        <w:jc w:val="center"/>
        <w:rPr>
          <w:rFonts w:ascii="Times New Roman" w:hAnsi="Times New Roman" w:cs="Times New Roman"/>
          <w:b/>
          <w:bCs/>
          <w:sz w:val="24"/>
          <w:szCs w:val="24"/>
        </w:rPr>
      </w:pPr>
    </w:p>
    <w:p w14:paraId="0201635E">
      <w:pPr>
        <w:spacing w:line="240" w:lineRule="auto"/>
        <w:jc w:val="center"/>
        <w:rPr>
          <w:rFonts w:ascii="Times New Roman" w:hAnsi="Times New Roman" w:cs="Times New Roman"/>
          <w:b/>
          <w:bCs/>
          <w:sz w:val="24"/>
          <w:szCs w:val="24"/>
        </w:rPr>
      </w:pPr>
    </w:p>
    <w:p w14:paraId="318DD64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BAGIAN HUKUM INTERNASIONAL</w:t>
      </w:r>
    </w:p>
    <w:p w14:paraId="4CF5D95E">
      <w:pPr>
        <w:spacing w:line="240" w:lineRule="auto"/>
        <w:jc w:val="center"/>
        <w:rPr>
          <w:rFonts w:ascii="Times New Roman" w:hAnsi="Times New Roman" w:cs="Times New Roman"/>
          <w:b/>
          <w:bCs/>
          <w:sz w:val="24"/>
          <w:szCs w:val="24"/>
        </w:rPr>
      </w:pPr>
    </w:p>
    <w:p w14:paraId="4895D4E2">
      <w:pPr>
        <w:spacing w:line="240" w:lineRule="auto"/>
        <w:jc w:val="center"/>
        <w:rPr>
          <w:rFonts w:ascii="Times New Roman" w:hAnsi="Times New Roman" w:cs="Times New Roman"/>
          <w:b/>
          <w:bCs/>
          <w:sz w:val="24"/>
          <w:szCs w:val="24"/>
        </w:rPr>
      </w:pPr>
    </w:p>
    <w:p w14:paraId="53A6E319">
      <w:pPr>
        <w:spacing w:line="240" w:lineRule="auto"/>
        <w:jc w:val="center"/>
        <w:rPr>
          <w:rFonts w:ascii="Times New Roman" w:hAnsi="Times New Roman" w:cs="Times New Roman"/>
          <w:b/>
          <w:bCs/>
          <w:sz w:val="24"/>
          <w:szCs w:val="24"/>
        </w:rPr>
      </w:pPr>
    </w:p>
    <w:p w14:paraId="234B56DA">
      <w:pPr>
        <w:spacing w:line="240" w:lineRule="auto"/>
        <w:jc w:val="center"/>
        <w:rPr>
          <w:rFonts w:ascii="Times New Roman" w:hAnsi="Times New Roman" w:cs="Times New Roman"/>
          <w:b/>
          <w:bCs/>
          <w:sz w:val="24"/>
          <w:szCs w:val="24"/>
        </w:rPr>
      </w:pPr>
    </w:p>
    <w:p w14:paraId="2EDC139C">
      <w:pPr>
        <w:spacing w:line="240" w:lineRule="auto"/>
        <w:jc w:val="center"/>
        <w:rPr>
          <w:rFonts w:ascii="Times New Roman" w:hAnsi="Times New Roman" w:cs="Times New Roman"/>
          <w:b/>
          <w:bCs/>
          <w:sz w:val="24"/>
          <w:szCs w:val="24"/>
        </w:rPr>
      </w:pPr>
    </w:p>
    <w:p w14:paraId="61BC316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FAKULTAS HUKUM</w:t>
      </w:r>
    </w:p>
    <w:p w14:paraId="48DC710F">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UNIVERSITAS BUNG HATTA</w:t>
      </w:r>
    </w:p>
    <w:p w14:paraId="3B63CD3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PADANG </w:t>
      </w:r>
    </w:p>
    <w:p w14:paraId="2E8744A9">
      <w:pPr>
        <w:spacing w:line="240" w:lineRule="auto"/>
        <w:jc w:val="center"/>
        <w:rPr>
          <w:rFonts w:ascii="Times New Roman" w:hAnsi="Times New Roman" w:cs="Times New Roman"/>
          <w:b/>
          <w:bCs/>
          <w:sz w:val="24"/>
          <w:szCs w:val="24"/>
        </w:rPr>
        <w:sectPr>
          <w:pgSz w:w="11906" w:h="16838"/>
          <w:pgMar w:top="1701" w:right="1701" w:bottom="1701" w:left="2268" w:header="720" w:footer="720" w:gutter="0"/>
          <w:pgNumType w:fmt="lowerRoman"/>
          <w:cols w:space="720" w:num="1"/>
          <w:docGrid w:linePitch="360" w:charSpace="0"/>
        </w:sectPr>
      </w:pPr>
      <w:r>
        <w:rPr>
          <w:rFonts w:ascii="Times New Roman" w:hAnsi="Times New Roman" w:cs="Times New Roman"/>
          <w:b/>
          <w:bCs/>
          <w:sz w:val="24"/>
          <w:szCs w:val="24"/>
        </w:rPr>
        <w:t>2025</w:t>
      </w:r>
    </w:p>
    <w:p w14:paraId="7E505EAA">
      <w:pPr>
        <w:spacing w:line="240" w:lineRule="auto"/>
        <w:jc w:val="center"/>
        <w:rPr>
          <w:rFonts w:hint="default" w:ascii="Times New Roman" w:hAnsi="Times New Roman"/>
          <w:b/>
          <w:bCs/>
          <w:sz w:val="24"/>
          <w:szCs w:val="24"/>
        </w:rPr>
      </w:pPr>
      <w:r>
        <w:rPr>
          <w:rFonts w:hint="default" w:ascii="Times New Roman" w:hAnsi="Times New Roman"/>
          <w:b/>
          <w:bCs/>
          <w:sz w:val="24"/>
          <w:szCs w:val="24"/>
        </w:rPr>
        <w:t>LEGAL STUDY OF HUMAN RIGHTS PROTECTION AGAINST RACISM ACCORDING TO INTERNATIONAL LAW AND ITS IMPLEMENTATION IN INDONESIA</w:t>
      </w:r>
    </w:p>
    <w:p w14:paraId="18F1C57E">
      <w:pPr>
        <w:spacing w:line="240" w:lineRule="auto"/>
        <w:jc w:val="center"/>
        <w:rPr>
          <w:rFonts w:hint="default" w:ascii="Times New Roman" w:hAnsi="Times New Roman"/>
          <w:b/>
          <w:bCs/>
          <w:sz w:val="24"/>
          <w:szCs w:val="24"/>
        </w:rPr>
      </w:pPr>
    </w:p>
    <w:p w14:paraId="69A02572">
      <w:pPr>
        <w:spacing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Tasya Nabilah</w:t>
      </w:r>
      <w:r>
        <w:rPr>
          <w:rFonts w:ascii="Times New Roman" w:hAnsi="Times New Roman" w:cs="Times New Roman"/>
          <w:sz w:val="24"/>
          <w:szCs w:val="24"/>
          <w:vertAlign w:val="superscript"/>
        </w:rPr>
        <w:t>1</w:t>
      </w:r>
      <w:r>
        <w:rPr>
          <w:rFonts w:ascii="Times New Roman" w:hAnsi="Times New Roman" w:cs="Times New Roman"/>
          <w:sz w:val="24"/>
          <w:szCs w:val="24"/>
        </w:rPr>
        <w:t>, Ahmad Iffan</w:t>
      </w:r>
      <w:r>
        <w:rPr>
          <w:rFonts w:ascii="Times New Roman" w:hAnsi="Times New Roman" w:cs="Times New Roman"/>
          <w:sz w:val="24"/>
          <w:szCs w:val="24"/>
          <w:vertAlign w:val="superscript"/>
        </w:rPr>
        <w:t>1</w:t>
      </w:r>
    </w:p>
    <w:p w14:paraId="7A227E1D">
      <w:pPr>
        <w:spacing w:line="240" w:lineRule="auto"/>
        <w:jc w:val="center"/>
        <w:rPr>
          <w:rFonts w:ascii="Times New Roman" w:hAnsi="Times New Roman" w:cs="Times New Roman"/>
          <w:sz w:val="24"/>
          <w:szCs w:val="24"/>
        </w:rPr>
      </w:pPr>
      <w:r>
        <w:rPr>
          <w:rFonts w:hint="default" w:ascii="Times New Roman" w:hAnsi="Times New Roman" w:cs="Times New Roman"/>
          <w:sz w:val="24"/>
          <w:szCs w:val="24"/>
          <w:lang w:val="en-US"/>
        </w:rPr>
        <w:t>L</w:t>
      </w:r>
      <w:r>
        <w:rPr>
          <w:rFonts w:hint="default" w:ascii="Times New Roman" w:hAnsi="Times New Roman" w:cs="Times New Roman"/>
          <w:sz w:val="24"/>
          <w:szCs w:val="24"/>
        </w:rPr>
        <w:t xml:space="preserve">egal </w:t>
      </w:r>
      <w:r>
        <w:rPr>
          <w:rFonts w:hint="default" w:ascii="Times New Roman" w:hAnsi="Times New Roman" w:cs="Times New Roman"/>
          <w:sz w:val="24"/>
          <w:szCs w:val="24"/>
          <w:lang w:val="en-US"/>
        </w:rPr>
        <w:t>S</w:t>
      </w:r>
      <w:r>
        <w:rPr>
          <w:rFonts w:hint="default" w:ascii="Times New Roman" w:hAnsi="Times New Roman" w:cs="Times New Roman"/>
          <w:sz w:val="24"/>
          <w:szCs w:val="24"/>
        </w:rPr>
        <w:t xml:space="preserve">tudies </w:t>
      </w:r>
      <w:r>
        <w:rPr>
          <w:rFonts w:hint="default" w:ascii="Times New Roman" w:hAnsi="Times New Roman" w:cs="Times New Roman"/>
          <w:sz w:val="24"/>
          <w:szCs w:val="24"/>
          <w:lang w:val="en-US"/>
        </w:rPr>
        <w:t>P</w:t>
      </w:r>
      <w:r>
        <w:rPr>
          <w:rFonts w:hint="default" w:ascii="Times New Roman" w:hAnsi="Times New Roman" w:cs="Times New Roman"/>
          <w:sz w:val="24"/>
          <w:szCs w:val="24"/>
        </w:rPr>
        <w:t>rogram</w:t>
      </w:r>
      <w:r>
        <w:rPr>
          <w:rFonts w:ascii="Times New Roman" w:hAnsi="Times New Roman" w:cs="Times New Roman"/>
          <w:sz w:val="24"/>
          <w:szCs w:val="24"/>
        </w:rPr>
        <w:t>, Faculty of Law, Bung Hatta University</w:t>
      </w:r>
    </w:p>
    <w:p w14:paraId="18956853">
      <w:pPr>
        <w:numPr>
          <w:ilvl w:val="0"/>
          <w:numId w:val="1"/>
        </w:numPr>
        <w:spacing w:line="240" w:lineRule="auto"/>
        <w:jc w:val="center"/>
        <w:rPr>
          <w:rFonts w:ascii="Times New Roman" w:hAnsi="Times New Roman" w:cs="Times New Roman"/>
          <w:sz w:val="24"/>
          <w:szCs w:val="24"/>
          <w:u w:val="single"/>
        </w:rPr>
      </w:pPr>
      <w:r>
        <w:rPr>
          <w:rFonts w:ascii="Times New Roman" w:hAnsi="Times New Roman" w:cs="Times New Roman"/>
          <w:sz w:val="24"/>
          <w:szCs w:val="24"/>
        </w:rPr>
        <w:t xml:space="preserve">mail : </w:t>
      </w:r>
      <w:r>
        <w:rPr>
          <w:color w:val="0000FF"/>
        </w:rPr>
        <w:fldChar w:fldCharType="begin"/>
      </w:r>
      <w:r>
        <w:rPr>
          <w:color w:val="0000FF"/>
        </w:rPr>
        <w:instrText xml:space="preserve"> HYPERLINK "mailto:tasya090803@gmail.com" </w:instrText>
      </w:r>
      <w:r>
        <w:rPr>
          <w:color w:val="0000FF"/>
        </w:rPr>
        <w:fldChar w:fldCharType="separate"/>
      </w:r>
      <w:r>
        <w:rPr>
          <w:rStyle w:val="15"/>
          <w:rFonts w:ascii="Times New Roman" w:hAnsi="Times New Roman" w:cs="Times New Roman"/>
          <w:color w:val="0000FF"/>
          <w:sz w:val="24"/>
          <w:szCs w:val="24"/>
        </w:rPr>
        <w:t>tasya090803@gmail.com</w:t>
      </w:r>
      <w:r>
        <w:rPr>
          <w:rStyle w:val="15"/>
          <w:rFonts w:ascii="Times New Roman" w:hAnsi="Times New Roman" w:cs="Times New Roman"/>
          <w:color w:val="0000FF"/>
          <w:sz w:val="24"/>
          <w:szCs w:val="24"/>
        </w:rPr>
        <w:fldChar w:fldCharType="end"/>
      </w:r>
    </w:p>
    <w:p w14:paraId="39A3C760">
      <w:pPr>
        <w:spacing w:line="240" w:lineRule="auto"/>
        <w:jc w:val="center"/>
        <w:rPr>
          <w:rFonts w:ascii="Times New Roman" w:hAnsi="Times New Roman" w:cs="Times New Roman"/>
          <w:b/>
          <w:bCs/>
          <w:sz w:val="24"/>
          <w:szCs w:val="24"/>
        </w:rPr>
      </w:pPr>
    </w:p>
    <w:p w14:paraId="644F2DD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450392A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119E1CE4">
      <w:pPr>
        <w:spacing w:line="360" w:lineRule="auto"/>
        <w:jc w:val="center"/>
        <w:rPr>
          <w:rFonts w:ascii="Times New Roman" w:hAnsi="Times New Roman" w:cs="Times New Roman"/>
          <w:b/>
          <w:bCs/>
          <w:sz w:val="24"/>
          <w:szCs w:val="24"/>
        </w:rPr>
      </w:pPr>
    </w:p>
    <w:p w14:paraId="2548B44C">
      <w:pPr>
        <w:spacing w:line="240" w:lineRule="auto"/>
        <w:jc w:val="both"/>
        <w:rPr>
          <w:rFonts w:hint="default" w:ascii="Times New Roman" w:hAnsi="Times New Roman"/>
          <w:i w:val="0"/>
          <w:iCs w:val="0"/>
          <w:sz w:val="24"/>
          <w:szCs w:val="24"/>
          <w:lang w:val="en-US"/>
        </w:rPr>
      </w:pPr>
      <w:r>
        <w:rPr>
          <w:rFonts w:hint="default" w:ascii="Times New Roman" w:hAnsi="Times New Roman"/>
          <w:i w:val="0"/>
          <w:iCs w:val="0"/>
          <w:sz w:val="24"/>
          <w:szCs w:val="24"/>
          <w:lang w:val="en-US"/>
        </w:rPr>
        <w:t>Racism in Indonesia persists despite the existence of an international legal framework that regulates the protection of Human Rights. Individual rights are violated, and social injustice is caused by racism, particularly towards minority groups such as the Papuans. The research questions are as follows: 1) How can international law defend human rights against racism? and 2) How effectively does Indonesia implement anti-racism human rights protections? By examining relevant legal norms, rules, and legal doctrines, this study uses normative legal research with a descriptive approach. The findings show that although Indonesia has ratified numerous international legal documents, including Law No. 40 of 2008 on the Elimination of Racial and Ethnic Discrimination and the International Convention on the Elimination of All Forms of Racial Discrimination (ICERD), there are still significant obstacles to their effective implementation. Protection of communities from discriminatory actions is hindered by a lack of public understanding of human rights and ineffective law enforcement. Therefore, to provide effective human rights protection against racism in Indonesia, extensive legal reforms and an increase in law enforcement capacity are necessary.</w:t>
      </w:r>
    </w:p>
    <w:p w14:paraId="22B50DD2">
      <w:pPr>
        <w:spacing w:line="240" w:lineRule="auto"/>
        <w:jc w:val="both"/>
        <w:rPr>
          <w:rFonts w:hint="default" w:ascii="Times New Roman" w:hAnsi="Times New Roman"/>
          <w:i/>
          <w:iCs/>
          <w:sz w:val="24"/>
          <w:szCs w:val="24"/>
          <w:lang w:val="en-US"/>
        </w:rPr>
      </w:pPr>
    </w:p>
    <w:p w14:paraId="18F93535">
      <w:pPr>
        <w:spacing w:line="240" w:lineRule="auto"/>
        <w:jc w:val="both"/>
        <w:rPr>
          <w:rFonts w:hint="default" w:ascii="Times New Roman" w:hAnsi="Times New Roman"/>
          <w:i/>
          <w:iCs/>
          <w:sz w:val="24"/>
          <w:szCs w:val="24"/>
          <w:lang w:val="en-US"/>
        </w:rPr>
      </w:pPr>
    </w:p>
    <w:p w14:paraId="1E0B11D7">
      <w:pPr>
        <w:spacing w:line="240" w:lineRule="auto"/>
        <w:jc w:val="both"/>
        <w:rPr>
          <w:rFonts w:hint="default" w:ascii="Times New Roman" w:hAnsi="Times New Roman"/>
          <w:b/>
          <w:bCs/>
          <w:i w:val="0"/>
          <w:iCs w:val="0"/>
          <w:sz w:val="24"/>
          <w:szCs w:val="24"/>
          <w:lang w:val="en-US"/>
        </w:rPr>
        <w:sectPr>
          <w:footerReference r:id="rId4" w:type="default"/>
          <w:pgSz w:w="11906" w:h="16838"/>
          <w:pgMar w:top="1701" w:right="1701" w:bottom="1701" w:left="2268" w:header="720" w:footer="720" w:gutter="0"/>
          <w:pgNumType w:fmt="lowerRoman" w:start="2"/>
          <w:cols w:space="720" w:num="1"/>
          <w:docGrid w:linePitch="360" w:charSpace="0"/>
        </w:sectPr>
      </w:pPr>
      <w:bookmarkStart w:id="0" w:name="_GoBack"/>
      <w:r>
        <w:rPr>
          <w:rFonts w:hint="default" w:ascii="Times New Roman" w:hAnsi="Times New Roman"/>
          <w:b/>
          <w:bCs/>
          <w:i w:val="0"/>
          <w:iCs w:val="0"/>
          <w:sz w:val="24"/>
          <w:szCs w:val="24"/>
        </w:rPr>
        <w:t xml:space="preserve">Keywords: </w:t>
      </w:r>
      <w:r>
        <w:rPr>
          <w:rFonts w:hint="default" w:ascii="Times New Roman" w:hAnsi="Times New Roman"/>
          <w:b/>
          <w:bCs/>
          <w:i w:val="0"/>
          <w:iCs w:val="0"/>
          <w:sz w:val="24"/>
          <w:szCs w:val="24"/>
          <w:lang w:val="en-US"/>
        </w:rPr>
        <w:t>P</w:t>
      </w:r>
      <w:r>
        <w:rPr>
          <w:rFonts w:hint="default" w:ascii="Times New Roman" w:hAnsi="Times New Roman"/>
          <w:b/>
          <w:bCs/>
          <w:i w:val="0"/>
          <w:iCs w:val="0"/>
          <w:sz w:val="24"/>
          <w:szCs w:val="24"/>
        </w:rPr>
        <w:t>rotection</w:t>
      </w:r>
      <w:r>
        <w:rPr>
          <w:rFonts w:hint="default" w:ascii="Times New Roman" w:hAnsi="Times New Roman"/>
          <w:b/>
          <w:bCs/>
          <w:i w:val="0"/>
          <w:iCs w:val="0"/>
          <w:sz w:val="24"/>
          <w:szCs w:val="24"/>
          <w:lang w:val="en-US"/>
        </w:rPr>
        <w:t xml:space="preserve">, </w:t>
      </w:r>
      <w:r>
        <w:rPr>
          <w:rFonts w:hint="default" w:ascii="Times New Roman" w:hAnsi="Times New Roman"/>
          <w:b/>
          <w:bCs/>
          <w:i w:val="0"/>
          <w:iCs w:val="0"/>
          <w:sz w:val="24"/>
          <w:szCs w:val="24"/>
        </w:rPr>
        <w:t>Human Rights, Racism, Internationa</w:t>
      </w:r>
      <w:r>
        <w:rPr>
          <w:rFonts w:hint="default" w:ascii="Times New Roman" w:hAnsi="Times New Roman"/>
          <w:b/>
          <w:bCs/>
          <w:i w:val="0"/>
          <w:iCs w:val="0"/>
          <w:sz w:val="24"/>
          <w:szCs w:val="24"/>
          <w:lang w:val="en-US"/>
        </w:rPr>
        <w:t>l Law</w:t>
      </w:r>
    </w:p>
    <w:bookmarkEnd w:id="0"/>
    <w:p w14:paraId="530474B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KAJIAN YURIDIS PERLINDUNGAN HAK ASASI MANUSIA TERHADAP RASISME MENURUT HUKUM INTERNASIONAL DAN IMPLEMENTASI DI INDONESIA</w:t>
      </w:r>
    </w:p>
    <w:p w14:paraId="02E22783">
      <w:pPr>
        <w:spacing w:line="240" w:lineRule="auto"/>
        <w:jc w:val="center"/>
        <w:rPr>
          <w:rFonts w:ascii="Times New Roman" w:hAnsi="Times New Roman" w:cs="Times New Roman"/>
          <w:b/>
          <w:bCs/>
          <w:sz w:val="24"/>
          <w:szCs w:val="24"/>
        </w:rPr>
      </w:pPr>
    </w:p>
    <w:p w14:paraId="3C14CCC6">
      <w:pPr>
        <w:spacing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Tasya Nabilah</w:t>
      </w:r>
      <w:r>
        <w:rPr>
          <w:rFonts w:ascii="Times New Roman" w:hAnsi="Times New Roman" w:cs="Times New Roman"/>
          <w:sz w:val="24"/>
          <w:szCs w:val="24"/>
          <w:vertAlign w:val="superscript"/>
        </w:rPr>
        <w:t>1</w:t>
      </w:r>
      <w:r>
        <w:rPr>
          <w:rFonts w:ascii="Times New Roman" w:hAnsi="Times New Roman" w:cs="Times New Roman"/>
          <w:sz w:val="24"/>
          <w:szCs w:val="24"/>
        </w:rPr>
        <w:t>, Ahmad Iffan</w:t>
      </w:r>
      <w:r>
        <w:rPr>
          <w:rFonts w:ascii="Times New Roman" w:hAnsi="Times New Roman" w:cs="Times New Roman"/>
          <w:sz w:val="24"/>
          <w:szCs w:val="24"/>
          <w:vertAlign w:val="superscript"/>
        </w:rPr>
        <w:t>1</w:t>
      </w:r>
    </w:p>
    <w:p w14:paraId="7149641E">
      <w:pPr>
        <w:spacing w:line="240" w:lineRule="auto"/>
        <w:jc w:val="center"/>
        <w:rPr>
          <w:rFonts w:ascii="Times New Roman" w:hAnsi="Times New Roman" w:cs="Times New Roman"/>
          <w:sz w:val="24"/>
          <w:szCs w:val="24"/>
        </w:rPr>
      </w:pPr>
      <w:r>
        <w:rPr>
          <w:rFonts w:ascii="Times New Roman" w:hAnsi="Times New Roman" w:cs="Times New Roman"/>
          <w:sz w:val="24"/>
          <w:szCs w:val="24"/>
        </w:rPr>
        <w:t>Program Studi Ilmu Hukum, Fakultas Hukum, Universitas Bung Hatta</w:t>
      </w:r>
    </w:p>
    <w:p w14:paraId="78ED44ED">
      <w:pPr>
        <w:numPr>
          <w:ilvl w:val="0"/>
          <w:numId w:val="2"/>
        </w:numPr>
        <w:spacing w:line="240" w:lineRule="auto"/>
        <w:jc w:val="center"/>
        <w:rPr>
          <w:rFonts w:ascii="Times New Roman" w:hAnsi="Times New Roman" w:cs="Times New Roman"/>
          <w:sz w:val="24"/>
          <w:szCs w:val="24"/>
          <w:u w:val="single"/>
        </w:rPr>
      </w:pPr>
      <w:r>
        <w:rPr>
          <w:rFonts w:ascii="Times New Roman" w:hAnsi="Times New Roman" w:cs="Times New Roman"/>
          <w:sz w:val="24"/>
          <w:szCs w:val="24"/>
        </w:rPr>
        <w:t xml:space="preserve">mail : </w:t>
      </w:r>
      <w:r>
        <w:fldChar w:fldCharType="begin"/>
      </w:r>
      <w:r>
        <w:instrText xml:space="preserve"> HYPERLINK "mailto:tasya090803@gmail.com" </w:instrText>
      </w:r>
      <w:r>
        <w:fldChar w:fldCharType="separate"/>
      </w:r>
      <w:r>
        <w:rPr>
          <w:rStyle w:val="15"/>
          <w:rFonts w:ascii="Times New Roman" w:hAnsi="Times New Roman" w:cs="Times New Roman"/>
          <w:sz w:val="24"/>
          <w:szCs w:val="24"/>
        </w:rPr>
        <w:t>tasya090803@gmail.com</w:t>
      </w:r>
      <w:r>
        <w:rPr>
          <w:rStyle w:val="15"/>
          <w:rFonts w:ascii="Times New Roman" w:hAnsi="Times New Roman" w:cs="Times New Roman"/>
          <w:sz w:val="24"/>
          <w:szCs w:val="24"/>
        </w:rPr>
        <w:fldChar w:fldCharType="end"/>
      </w:r>
    </w:p>
    <w:p w14:paraId="303EC28E">
      <w:pPr>
        <w:spacing w:line="240" w:lineRule="auto"/>
        <w:jc w:val="center"/>
        <w:rPr>
          <w:rFonts w:ascii="Times New Roman" w:hAnsi="Times New Roman" w:cs="Times New Roman"/>
          <w:sz w:val="24"/>
          <w:szCs w:val="24"/>
        </w:rPr>
      </w:pPr>
    </w:p>
    <w:p w14:paraId="33CD6FA6">
      <w:pPr>
        <w:spacing w:line="240" w:lineRule="auto"/>
        <w:jc w:val="center"/>
        <w:rPr>
          <w:rFonts w:ascii="Times New Roman" w:hAnsi="Times New Roman" w:cs="Times New Roman"/>
          <w:sz w:val="24"/>
          <w:szCs w:val="24"/>
        </w:rPr>
      </w:pPr>
    </w:p>
    <w:p w14:paraId="6D61BBC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ABSTRAK</w:t>
      </w:r>
    </w:p>
    <w:p w14:paraId="103ED792">
      <w:pPr>
        <w:spacing w:line="360" w:lineRule="auto"/>
        <w:jc w:val="center"/>
        <w:rPr>
          <w:rFonts w:ascii="Times New Roman" w:hAnsi="Times New Roman" w:cs="Times New Roman"/>
          <w:b/>
          <w:bCs/>
          <w:sz w:val="24"/>
          <w:szCs w:val="24"/>
        </w:rPr>
      </w:pPr>
    </w:p>
    <w:p w14:paraId="030D563D">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Rasisme di Indonesia meskipun ada kerangka hukum internasional yang mengatur perlindungan H</w:t>
      </w:r>
      <w:r>
        <w:rPr>
          <w:rFonts w:hint="default" w:ascii="Times New Roman" w:hAnsi="Times New Roman" w:cs="Times New Roman"/>
          <w:sz w:val="24"/>
          <w:szCs w:val="24"/>
          <w:lang w:val="en-US"/>
        </w:rPr>
        <w:t xml:space="preserve">ak </w:t>
      </w:r>
      <w:r>
        <w:rPr>
          <w:rFonts w:hint="default" w:ascii="Times New Roman" w:hAnsi="Times New Roman" w:cs="Times New Roman"/>
          <w:sz w:val="24"/>
          <w:szCs w:val="24"/>
        </w:rPr>
        <w:t>A</w:t>
      </w:r>
      <w:r>
        <w:rPr>
          <w:rFonts w:hint="default" w:ascii="Times New Roman" w:hAnsi="Times New Roman" w:cs="Times New Roman"/>
          <w:sz w:val="24"/>
          <w:szCs w:val="24"/>
          <w:lang w:val="en-US"/>
        </w:rPr>
        <w:t xml:space="preserve">sasi </w:t>
      </w:r>
      <w:r>
        <w:rPr>
          <w:rFonts w:hint="default" w:ascii="Times New Roman" w:hAnsi="Times New Roman" w:cs="Times New Roman"/>
          <w:sz w:val="24"/>
          <w:szCs w:val="24"/>
        </w:rPr>
        <w:t>M</w:t>
      </w:r>
      <w:r>
        <w:rPr>
          <w:rFonts w:hint="default" w:ascii="Times New Roman" w:hAnsi="Times New Roman" w:cs="Times New Roman"/>
          <w:sz w:val="24"/>
          <w:szCs w:val="24"/>
          <w:lang w:val="en-US"/>
        </w:rPr>
        <w:t>anusia</w:t>
      </w:r>
      <w:r>
        <w:rPr>
          <w:rFonts w:hint="default" w:ascii="Times New Roman" w:hAnsi="Times New Roman" w:cs="Times New Roman"/>
          <w:sz w:val="24"/>
          <w:szCs w:val="24"/>
        </w:rPr>
        <w:t xml:space="preserve">. Hak-hak individu dilanggar dan ketidakadilan sosial disebabkan oleh rasisme, terutama bagi kelompok minoritas seperti orang Papua. </w:t>
      </w:r>
      <w:r>
        <w:rPr>
          <w:rFonts w:hint="default" w:ascii="Times New Roman" w:hAnsi="Times New Roman" w:cs="Times New Roman"/>
          <w:sz w:val="24"/>
          <w:szCs w:val="24"/>
          <w:lang w:val="en-US"/>
        </w:rPr>
        <w:t>Rumusan Masalah</w:t>
      </w:r>
      <w:r>
        <w:rPr>
          <w:rFonts w:hint="default" w:ascii="Times New Roman" w:hAnsi="Times New Roman" w:cs="Times New Roman"/>
          <w:sz w:val="24"/>
          <w:szCs w:val="24"/>
        </w:rPr>
        <w:t xml:space="preserve"> sebagai berikut: 1) Bagaimana hukum internasional dapat membela hak asasi manusia dari rasisme? dan 2) Seberapa baik Indonesia menerapkan perlindungan hak asasi manusia anti-rasisme?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Dengan mengkaji norma-norma hukum yang relevan dari hukum, aturan, dan doktrin hukum, penelitian hukum normatif menggunakan pendekatan deskriptif adalah metodologi yang digunakan. Temuan studi ini menunjukkan bahwa meskipun Indonesia telah meratifikasi banyak dokumen hukum internasional, termasuk Undang-Undang No. 40 Tahun 2008 tentang Penghapusan Diskriminasi Ras dan Etnis dan Konvensi Internasional tentang Penghapusan Segala Bentuk Diskriminasi Rasial (ICERD), masih ada banyak hambatan untuk implementasinya yang efektif. Melindungi masyarakat dari kegiatan diskriminatif terhambat oleh kurangnya pemahaman publik tentang hak asasi manusia dan kurangnya penegakan hukum yang efektif. Oleh karena itu, untuk memberikan perlindungan hak asasi manusia yang efektif terhadap rasisme di Indonesia, diperlukan perubahan undang-undang yang ekstensif dan peningkatan kemampuan penegakan hukum.</w:t>
      </w:r>
    </w:p>
    <w:p w14:paraId="5DF1AA6D">
      <w:pPr>
        <w:spacing w:line="360" w:lineRule="auto"/>
        <w:jc w:val="both"/>
        <w:rPr>
          <w:rFonts w:hint="default" w:ascii="Times New Roman" w:hAnsi="Times New Roman" w:cs="Times New Roman"/>
          <w:sz w:val="24"/>
          <w:szCs w:val="24"/>
        </w:rPr>
      </w:pPr>
    </w:p>
    <w:p w14:paraId="3327D1F4">
      <w:pPr>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Kata </w:t>
      </w:r>
      <w:r>
        <w:rPr>
          <w:rFonts w:hint="default" w:ascii="Times New Roman" w:hAnsi="Times New Roman" w:cs="Times New Roman"/>
          <w:b/>
          <w:bCs/>
          <w:sz w:val="24"/>
          <w:szCs w:val="24"/>
          <w:lang w:val="en-US"/>
        </w:rPr>
        <w:t>K</w:t>
      </w:r>
      <w:r>
        <w:rPr>
          <w:rFonts w:hint="default" w:ascii="Times New Roman" w:hAnsi="Times New Roman" w:cs="Times New Roman"/>
          <w:b/>
          <w:bCs/>
          <w:sz w:val="24"/>
          <w:szCs w:val="24"/>
        </w:rPr>
        <w:t>unci: </w:t>
      </w:r>
      <w:r>
        <w:rPr>
          <w:rFonts w:hint="default" w:ascii="Times New Roman" w:hAnsi="Times New Roman" w:cs="Times New Roman"/>
          <w:b/>
          <w:bCs/>
          <w:sz w:val="24"/>
          <w:szCs w:val="24"/>
          <w:lang w:val="en-US"/>
        </w:rPr>
        <w:t xml:space="preserve">Perlindungan, </w:t>
      </w:r>
      <w:r>
        <w:rPr>
          <w:rFonts w:hint="default" w:ascii="Times New Roman" w:hAnsi="Times New Roman" w:cs="Times New Roman"/>
          <w:b/>
          <w:bCs/>
          <w:sz w:val="24"/>
          <w:szCs w:val="24"/>
        </w:rPr>
        <w:t>Hak Asasi Manusia, Rasisme, Hukum Internasional.</w:t>
      </w:r>
    </w:p>
    <w:p w14:paraId="46A45AEA">
      <w:pPr>
        <w:rPr>
          <w:rFonts w:ascii="Times New Roman" w:hAnsi="Times New Roman" w:cs="Times New Roman"/>
          <w:b/>
          <w:bCs/>
          <w:sz w:val="24"/>
          <w:szCs w:val="24"/>
        </w:rPr>
      </w:pPr>
    </w:p>
    <w:p w14:paraId="6A1B89CF">
      <w:pPr>
        <w:rPr>
          <w:rFonts w:ascii="Times New Roman" w:hAnsi="Times New Roman" w:cs="Times New Roman"/>
          <w:b/>
          <w:bCs/>
          <w:sz w:val="24"/>
          <w:szCs w:val="24"/>
        </w:rPr>
      </w:pPr>
    </w:p>
    <w:p w14:paraId="3F954628">
      <w:pPr>
        <w:rPr>
          <w:rFonts w:ascii="Times New Roman" w:hAnsi="Times New Roman" w:cs="Times New Roman"/>
          <w:b/>
          <w:bCs/>
          <w:sz w:val="24"/>
          <w:szCs w:val="24"/>
        </w:rPr>
      </w:pPr>
    </w:p>
    <w:p w14:paraId="35DBC82A">
      <w:pPr>
        <w:rPr>
          <w:rFonts w:ascii="Times New Roman" w:hAnsi="Times New Roman" w:cs="Times New Roman"/>
          <w:b/>
          <w:bCs/>
          <w:sz w:val="24"/>
          <w:szCs w:val="24"/>
        </w:rPr>
      </w:pPr>
    </w:p>
    <w:p w14:paraId="79746883">
      <w:pPr>
        <w:rPr>
          <w:rFonts w:ascii="Times New Roman" w:hAnsi="Times New Roman" w:cs="Times New Roman"/>
          <w:b/>
          <w:bCs/>
          <w:sz w:val="24"/>
          <w:szCs w:val="24"/>
        </w:rPr>
      </w:pPr>
      <w:r>
        <w:rPr>
          <w:rFonts w:ascii="Times New Roman" w:hAnsi="Times New Roman" w:cs="Times New Roman"/>
          <w:b/>
          <w:bCs/>
          <w:sz w:val="24"/>
          <w:szCs w:val="24"/>
        </w:rPr>
        <w:br w:type="page"/>
      </w:r>
    </w:p>
    <w:p w14:paraId="111138E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KATA PENGANTAR</w:t>
      </w:r>
    </w:p>
    <w:p w14:paraId="098CB95B">
      <w:pPr>
        <w:spacing w:line="480" w:lineRule="auto"/>
        <w:jc w:val="center"/>
        <w:rPr>
          <w:rFonts w:ascii="Times New Roman" w:hAnsi="Times New Roman" w:cs="Times New Roman"/>
          <w:b/>
          <w:bCs/>
          <w:sz w:val="24"/>
          <w:szCs w:val="24"/>
        </w:rPr>
      </w:pPr>
    </w:p>
    <w:p w14:paraId="7886BF57">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Puji syukur penulis panjatkan kehadirat Allah SWT atas segala  nikmat, Rahmat, dan karunia-Nya sehingga penulis dapat menyelesaikan skripsi yang berjudul </w:t>
      </w:r>
      <w:r>
        <w:rPr>
          <w:rFonts w:ascii="Times New Roman" w:hAnsi="Times New Roman" w:cs="Times New Roman"/>
          <w:b/>
          <w:bCs/>
          <w:sz w:val="24"/>
          <w:szCs w:val="24"/>
        </w:rPr>
        <w:t xml:space="preserve">“Kajian Yuridis Perlindungan Hak Asasi Manusia Terhadap Rasisme Menurut Hukum Internasional Dan Implementasi Di Indonesia”, </w:t>
      </w:r>
      <w:r>
        <w:rPr>
          <w:rFonts w:ascii="Times New Roman" w:hAnsi="Times New Roman" w:cs="Times New Roman"/>
          <w:sz w:val="24"/>
          <w:szCs w:val="24"/>
        </w:rPr>
        <w:t>serta saya haturkan sholawat dan salam kepada Nabi besar Muhammad Shallallahu Alaihi Wasallam. Dalam penyusunannya penulis mendapatkan banyak bimbingan serta dorongan penuh cinta dari berbagai pihak. Skripsi ini disusun sebagai salah satu persyaratan untuk mencapai gelar Sarjana Hukum.</w:t>
      </w:r>
    </w:p>
    <w:p w14:paraId="6ED179CC">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Pada kesempatan ini penulis ingin menyampaikan banyak terima kasih kepada pihak-pihak yang telah memberikan kontribusi dalam pengerjaan karya ilmiah ini, terutama orang tua penulis yang </w:t>
      </w:r>
      <w:r>
        <w:rPr>
          <w:rFonts w:ascii="Times New Roman" w:hAnsi="Times New Roman" w:cs="Times New Roman"/>
          <w:bCs/>
          <w:sz w:val="24"/>
          <w:szCs w:val="24"/>
        </w:rPr>
        <w:t>paling berjasa dalam hidup saya, Ayah tersayang yaitu papa Irwan, terimakasih sudah berjuang untuk kehidupan penulis, beliau memang hanya tamatan SD yang tidak pernah bermimpi bisa melanjutkan pendidikan nya atau bahkan duduk di bangku kuliah. Namun beliau mampu memberi dukungan dan membiayai penulis hingga penulis mampu menyelesaikan studinya sampai sarjana.</w:t>
      </w:r>
      <w:r>
        <w:rPr>
          <w:rFonts w:hint="default" w:ascii="Times New Roman" w:hAnsi="Times New Roman" w:cs="Times New Roman"/>
          <w:bCs/>
          <w:sz w:val="24"/>
          <w:szCs w:val="24"/>
          <w:lang w:val="en-US"/>
        </w:rPr>
        <w:t xml:space="preserve"> dan </w:t>
      </w:r>
      <w:r>
        <w:rPr>
          <w:rFonts w:ascii="Times New Roman" w:hAnsi="Times New Roman" w:cs="Times New Roman"/>
          <w:bCs/>
          <w:sz w:val="24"/>
          <w:szCs w:val="24"/>
        </w:rPr>
        <w:t>Pintu Surgaku yaitu Mama Refyonal</w:t>
      </w:r>
      <w:r>
        <w:rPr>
          <w:rFonts w:ascii="Times New Roman" w:hAnsi="Times New Roman" w:cs="Times New Roman"/>
          <w:sz w:val="24"/>
          <w:szCs w:val="24"/>
        </w:rPr>
        <w:t>i</w:t>
      </w:r>
      <w:r>
        <w:rPr>
          <w:rFonts w:ascii="Times New Roman" w:hAnsi="Times New Roman" w:cs="Times New Roman"/>
          <w:bCs/>
          <w:sz w:val="24"/>
          <w:szCs w:val="24"/>
        </w:rPr>
        <w:t xml:space="preserve">za yang telah melahirkan, memberikan kasih sayang dan </w:t>
      </w:r>
      <w:r>
        <w:rPr>
          <w:rFonts w:ascii="Times New Roman" w:hAnsi="Times New Roman" w:cs="Times New Roman"/>
          <w:sz w:val="24"/>
          <w:szCs w:val="24"/>
        </w:rPr>
        <w:t>cinta kepada penulis serta selalu menjadi tempat berpulang paling ternyaman bagi penulis.</w:t>
      </w:r>
      <w:r>
        <w:rPr>
          <w:rFonts w:ascii="Times New Roman" w:hAnsi="Times New Roman" w:cs="Times New Roman"/>
          <w:bCs/>
          <w:sz w:val="24"/>
          <w:szCs w:val="24"/>
        </w:rPr>
        <w:t xml:space="preserve"> Terima kasih untuk do’a yang beliau panjatkan selama ini sehingga penulis mampu menyelesaikan studinya sampai sarjana.</w:t>
      </w:r>
      <w:r>
        <w:rPr>
          <w:rFonts w:hint="default" w:ascii="Times New Roman" w:hAnsi="Times New Roman" w:cs="Times New Roman"/>
          <w:bCs/>
          <w:sz w:val="24"/>
          <w:szCs w:val="24"/>
          <w:lang w:val="en-US"/>
        </w:rPr>
        <w:t xml:space="preserve"> dan juga rasa terimakasih kepada </w:t>
      </w:r>
      <w:r>
        <w:rPr>
          <w:rFonts w:hint="default" w:ascii="Times New Roman" w:hAnsi="Times New Roman" w:cs="Times New Roman"/>
          <w:sz w:val="24"/>
          <w:szCs w:val="24"/>
          <w:lang w:val="en-US"/>
        </w:rPr>
        <w:t>Bapak Ahmad Iffan, S.H., M.H. selaku ketua bagian Hukum Internasional Fakultas Hukum Universitas Bung Hatta dan selaku Pembimbing yang telah memberikan arahan, bimbingan, dan waktunya selama penyusunan skripsi ini.</w:t>
      </w:r>
    </w:p>
    <w:p w14:paraId="215F1BF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Penulis menyadari tersusunnya skripsi ini tidak terlepas dari kerja sama antara dosen pembimbing dan beberapa pihak yang memberikan masukan dan meluangkan waktunya untuk memberikan arahan dan saran yang bermanfaat bagi penulis. Oleh karena ini penulis menyampaikan terima kasih kepada :</w:t>
      </w:r>
    </w:p>
    <w:p w14:paraId="54C325A0">
      <w:pPr>
        <w:numPr>
          <w:ilvl w:val="0"/>
          <w:numId w:val="3"/>
        </w:numPr>
        <w:tabs>
          <w:tab w:val="clear" w:pos="425"/>
        </w:tabs>
        <w:spacing w:line="480" w:lineRule="auto"/>
        <w:jc w:val="both"/>
        <w:rPr>
          <w:rFonts w:ascii="Times New Roman" w:hAnsi="Times New Roman" w:cs="Times New Roman"/>
          <w:b/>
          <w:bCs/>
          <w:sz w:val="24"/>
          <w:szCs w:val="24"/>
        </w:rPr>
      </w:pPr>
      <w:r>
        <w:rPr>
          <w:rFonts w:ascii="Times New Roman" w:hAnsi="Times New Roman" w:cs="Times New Roman"/>
          <w:sz w:val="24"/>
          <w:szCs w:val="24"/>
        </w:rPr>
        <w:t>Ibu Dr. Sanidjar Pebrihariati. R, S.H., M.H. selaku Dekan Fakultas Hukum Universitas Bung Hatta.</w:t>
      </w:r>
    </w:p>
    <w:p w14:paraId="4310EBD8">
      <w:pPr>
        <w:numPr>
          <w:ilvl w:val="0"/>
          <w:numId w:val="3"/>
        </w:numPr>
        <w:tabs>
          <w:tab w:val="clear" w:pos="425"/>
        </w:tabs>
        <w:spacing w:line="480" w:lineRule="auto"/>
        <w:jc w:val="both"/>
        <w:rPr>
          <w:rFonts w:ascii="Times New Roman" w:hAnsi="Times New Roman" w:cs="Times New Roman"/>
          <w:b/>
          <w:bCs/>
          <w:sz w:val="24"/>
          <w:szCs w:val="24"/>
        </w:rPr>
      </w:pPr>
      <w:r>
        <w:rPr>
          <w:rFonts w:ascii="Times New Roman" w:hAnsi="Times New Roman" w:cs="Times New Roman"/>
          <w:bCs/>
          <w:sz w:val="24"/>
          <w:szCs w:val="24"/>
        </w:rPr>
        <w:t>Bapak dan Ibu dosen Fakultas Hukum Universitas Bung Hatta, terima kasih atas ilmu yang diberikan kepada penulis.</w:t>
      </w:r>
    </w:p>
    <w:p w14:paraId="15FA6609">
      <w:pPr>
        <w:spacing w:line="480" w:lineRule="auto"/>
        <w:jc w:val="both"/>
        <w:rPr>
          <w:rFonts w:ascii="Times New Roman" w:hAnsi="Times New Roman" w:cs="Times New Roman"/>
          <w:b/>
          <w:bCs/>
          <w:sz w:val="24"/>
          <w:szCs w:val="24"/>
        </w:rPr>
      </w:pPr>
      <w:r>
        <w:rPr>
          <w:rFonts w:ascii="Times New Roman" w:hAnsi="Times New Roman" w:cs="Times New Roman"/>
          <w:i/>
          <w:iCs/>
          <w:sz w:val="24"/>
          <w:szCs w:val="24"/>
        </w:rPr>
        <w:tab/>
      </w:r>
      <w:r>
        <w:rPr>
          <w:rFonts w:ascii="Times New Roman" w:hAnsi="Times New Roman" w:cs="Times New Roman"/>
          <w:sz w:val="24"/>
          <w:szCs w:val="24"/>
        </w:rPr>
        <w:t xml:space="preserve">Akhir kata, kembali penulis ucapkan terima kasih kepada semua pihak, atas segala bantuan moril maupun materil yang telah penulis terima </w:t>
      </w:r>
      <w:r>
        <w:rPr>
          <w:rFonts w:ascii="Times New Roman" w:hAnsi="Times New Roman" w:cs="Times New Roman"/>
          <w:b w:val="0"/>
          <w:bCs w:val="0"/>
          <w:sz w:val="24"/>
          <w:szCs w:val="24"/>
        </w:rPr>
        <w:t xml:space="preserve">selama ini. </w:t>
      </w:r>
      <w:r>
        <w:rPr>
          <w:rFonts w:ascii="Times New Roman" w:hAnsi="Times New Roman" w:cs="Times New Roman"/>
          <w:sz w:val="24"/>
          <w:szCs w:val="24"/>
        </w:rPr>
        <w:t>Semoga Allah membalas semua kebaikannya dan semoga skripsi ini bermanfaat bagi banyak orang. Aamiin.</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 </w:t>
      </w:r>
    </w:p>
    <w:p w14:paraId="65CE966D">
      <w:pPr>
        <w:widowControl w:val="0"/>
        <w:tabs>
          <w:tab w:val="left" w:pos="851"/>
        </w:tabs>
        <w:autoSpaceDE w:val="0"/>
        <w:autoSpaceDN w:val="0"/>
        <w:spacing w:after="0" w:line="480" w:lineRule="auto"/>
        <w:ind w:left="5760" w:right="-1"/>
        <w:jc w:val="center"/>
        <w:outlineLvl w:val="0"/>
        <w:rPr>
          <w:rFonts w:hint="default" w:ascii="Times New Roman" w:hAnsi="Times New Roman" w:eastAsia="Times New Roman" w:cs="Times New Roman"/>
          <w:b w:val="0"/>
          <w:bCs w:val="0"/>
          <w:spacing w:val="-1"/>
          <w:kern w:val="0"/>
          <w:sz w:val="24"/>
          <w:szCs w:val="24"/>
          <w:lang w:val="en-US" w:eastAsia="en-US" w:bidi="ar-SA"/>
          <w14:ligatures w14:val="none"/>
        </w:rPr>
      </w:pPr>
      <w:r>
        <w:rPr>
          <w:rFonts w:ascii="Times New Roman" w:hAnsi="Times New Roman" w:eastAsia="Times New Roman" w:cs="Times New Roman"/>
          <w:b w:val="0"/>
          <w:bCs w:val="0"/>
          <w:spacing w:val="-1"/>
          <w:kern w:val="0"/>
          <w:sz w:val="24"/>
          <w:szCs w:val="24"/>
          <w:lang w:val="en-US" w:eastAsia="en-US" w:bidi="ar-SA"/>
          <w14:ligatures w14:val="none"/>
        </w:rPr>
        <w:t xml:space="preserve">Padang, </w:t>
      </w:r>
      <w:r>
        <w:rPr>
          <w:rFonts w:hint="default" w:ascii="Times New Roman" w:hAnsi="Times New Roman" w:eastAsia="Times New Roman" w:cs="Times New Roman"/>
          <w:b w:val="0"/>
          <w:bCs w:val="0"/>
          <w:spacing w:val="-1"/>
          <w:kern w:val="0"/>
          <w:sz w:val="24"/>
          <w:szCs w:val="24"/>
          <w:lang w:val="en-US" w:eastAsia="en-US" w:bidi="ar-SA"/>
          <w14:ligatures w14:val="none"/>
        </w:rPr>
        <w:t>Maret</w:t>
      </w:r>
      <w:r>
        <w:rPr>
          <w:rFonts w:ascii="Times New Roman" w:hAnsi="Times New Roman" w:eastAsia="Times New Roman" w:cs="Times New Roman"/>
          <w:b w:val="0"/>
          <w:bCs w:val="0"/>
          <w:spacing w:val="-1"/>
          <w:kern w:val="0"/>
          <w:sz w:val="24"/>
          <w:szCs w:val="24"/>
          <w:lang w:val="en-US" w:eastAsia="en-US" w:bidi="ar-SA"/>
          <w14:ligatures w14:val="none"/>
        </w:rPr>
        <w:t xml:space="preserve"> 202</w:t>
      </w:r>
      <w:r>
        <w:rPr>
          <w:rFonts w:hint="default" w:ascii="Times New Roman" w:hAnsi="Times New Roman" w:eastAsia="Times New Roman" w:cs="Times New Roman"/>
          <w:b w:val="0"/>
          <w:bCs w:val="0"/>
          <w:spacing w:val="-1"/>
          <w:kern w:val="0"/>
          <w:sz w:val="24"/>
          <w:szCs w:val="24"/>
          <w:lang w:val="en-US" w:eastAsia="en-US" w:bidi="ar-SA"/>
          <w14:ligatures w14:val="none"/>
        </w:rPr>
        <w:t>5</w:t>
      </w:r>
    </w:p>
    <w:p w14:paraId="41F4D90A">
      <w:pPr>
        <w:widowControl w:val="0"/>
        <w:tabs>
          <w:tab w:val="left" w:pos="851"/>
        </w:tabs>
        <w:autoSpaceDE w:val="0"/>
        <w:autoSpaceDN w:val="0"/>
        <w:spacing w:after="0" w:line="480" w:lineRule="auto"/>
        <w:ind w:left="5760" w:right="-1"/>
        <w:jc w:val="center"/>
        <w:outlineLvl w:val="0"/>
        <w:rPr>
          <w:rFonts w:ascii="Times New Roman" w:hAnsi="Times New Roman" w:eastAsia="Times New Roman" w:cs="Times New Roman"/>
          <w:b w:val="0"/>
          <w:bCs w:val="0"/>
          <w:spacing w:val="-1"/>
          <w:kern w:val="0"/>
          <w:sz w:val="24"/>
          <w:szCs w:val="24"/>
          <w:lang w:val="en-US" w:eastAsia="en-US" w:bidi="ar-SA"/>
          <w14:ligatures w14:val="none"/>
        </w:rPr>
      </w:pPr>
      <w:r>
        <w:rPr>
          <w:rFonts w:ascii="Times New Roman" w:hAnsi="Times New Roman" w:eastAsia="Times New Roman" w:cs="Times New Roman"/>
          <w:b w:val="0"/>
          <w:bCs w:val="0"/>
          <w:spacing w:val="-1"/>
          <w:kern w:val="0"/>
          <w:sz w:val="24"/>
          <w:szCs w:val="24"/>
          <w:lang w:val="en-US" w:eastAsia="en-US" w:bidi="ar-SA"/>
          <w14:ligatures w14:val="none"/>
        </w:rPr>
        <w:t>Penulis,</w:t>
      </w:r>
    </w:p>
    <w:p w14:paraId="274CC86D">
      <w:pPr>
        <w:widowControl w:val="0"/>
        <w:tabs>
          <w:tab w:val="left" w:pos="851"/>
        </w:tabs>
        <w:autoSpaceDE w:val="0"/>
        <w:autoSpaceDN w:val="0"/>
        <w:spacing w:after="0" w:line="480" w:lineRule="auto"/>
        <w:ind w:left="5760" w:right="-1"/>
        <w:jc w:val="center"/>
        <w:outlineLvl w:val="0"/>
        <w:rPr>
          <w:rFonts w:ascii="Times New Roman" w:hAnsi="Times New Roman" w:eastAsia="Times New Roman" w:cs="Times New Roman"/>
          <w:b w:val="0"/>
          <w:bCs w:val="0"/>
          <w:spacing w:val="-1"/>
          <w:kern w:val="0"/>
          <w:sz w:val="24"/>
          <w:szCs w:val="24"/>
          <w:lang w:val="en-US" w:eastAsia="en-US" w:bidi="ar-SA"/>
          <w14:ligatures w14:val="none"/>
        </w:rPr>
      </w:pPr>
    </w:p>
    <w:p w14:paraId="2DC9ABD8">
      <w:pPr>
        <w:widowControl w:val="0"/>
        <w:tabs>
          <w:tab w:val="left" w:pos="851"/>
        </w:tabs>
        <w:autoSpaceDE w:val="0"/>
        <w:autoSpaceDN w:val="0"/>
        <w:spacing w:after="0" w:line="240" w:lineRule="auto"/>
        <w:ind w:left="5760" w:right="-1"/>
        <w:jc w:val="center"/>
        <w:outlineLvl w:val="0"/>
        <w:rPr>
          <w:rFonts w:hint="default" w:ascii="Times New Roman" w:hAnsi="Times New Roman" w:eastAsia="Times New Roman" w:cs="Times New Roman"/>
          <w:b/>
          <w:bCs/>
          <w:spacing w:val="-1"/>
          <w:kern w:val="0"/>
          <w:sz w:val="18"/>
          <w:szCs w:val="18"/>
          <w:u w:val="single"/>
          <w:lang w:val="en-US" w:eastAsia="en-US" w:bidi="ar-SA"/>
          <w14:ligatures w14:val="none"/>
        </w:rPr>
      </w:pPr>
      <w:r>
        <w:rPr>
          <w:rFonts w:hint="default" w:ascii="Times New Roman" w:hAnsi="Times New Roman" w:eastAsia="Times New Roman" w:cs="Times New Roman"/>
          <w:b/>
          <w:bCs/>
          <w:spacing w:val="-1"/>
          <w:kern w:val="0"/>
          <w:sz w:val="18"/>
          <w:szCs w:val="18"/>
          <w:u w:val="single"/>
          <w:lang w:val="en-US" w:eastAsia="en-US" w:bidi="ar-SA"/>
          <w14:ligatures w14:val="none"/>
        </w:rPr>
        <w:t>TASYA NABILAH</w:t>
      </w:r>
    </w:p>
    <w:p w14:paraId="53227DBF">
      <w:pPr>
        <w:widowControl w:val="0"/>
        <w:tabs>
          <w:tab w:val="left" w:pos="851"/>
        </w:tabs>
        <w:autoSpaceDE w:val="0"/>
        <w:autoSpaceDN w:val="0"/>
        <w:spacing w:after="0" w:line="240" w:lineRule="auto"/>
        <w:ind w:left="5760" w:right="-1"/>
        <w:jc w:val="center"/>
        <w:outlineLvl w:val="0"/>
        <w:rPr>
          <w:rFonts w:hint="default" w:ascii="Times New Roman" w:hAnsi="Times New Roman" w:eastAsia="Times New Roman" w:cs="Times New Roman"/>
          <w:b/>
          <w:bCs/>
          <w:spacing w:val="-1"/>
          <w:kern w:val="0"/>
          <w:sz w:val="18"/>
          <w:szCs w:val="18"/>
          <w:u w:val="none"/>
          <w:lang w:val="en-US" w:eastAsia="en-US" w:bidi="ar-SA"/>
          <w14:ligatures w14:val="none"/>
        </w:rPr>
      </w:pPr>
      <w:r>
        <w:rPr>
          <w:rFonts w:hint="default" w:ascii="Times New Roman" w:hAnsi="Times New Roman" w:eastAsia="Times New Roman" w:cs="Times New Roman"/>
          <w:b/>
          <w:bCs/>
          <w:spacing w:val="-1"/>
          <w:kern w:val="0"/>
          <w:sz w:val="18"/>
          <w:szCs w:val="18"/>
          <w:u w:val="none"/>
          <w:lang w:val="en-US" w:eastAsia="en-US" w:bidi="ar-SA"/>
          <w14:ligatures w14:val="none"/>
        </w:rPr>
        <w:t>2110012111058</w:t>
      </w:r>
    </w:p>
    <w:p w14:paraId="271D21F5">
      <w:pPr>
        <w:spacing w:line="480" w:lineRule="auto"/>
        <w:jc w:val="both"/>
        <w:rPr>
          <w:rFonts w:hint="default" w:ascii="Times New Roman" w:hAnsi="Times New Roman" w:cs="Times New Roman"/>
          <w:b w:val="0"/>
          <w:bCs w:val="0"/>
          <w:sz w:val="20"/>
          <w:szCs w:val="20"/>
          <w:lang w:val="en-US"/>
        </w:rPr>
      </w:pP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p>
    <w:p w14:paraId="5CB4DB55">
      <w:pPr>
        <w:pBdr>
          <w:top w:val="single" w:color="auto" w:sz="4" w:space="0"/>
          <w:left w:val="single" w:color="auto" w:sz="4" w:space="0"/>
          <w:bottom w:val="single" w:color="auto" w:sz="4" w:space="0"/>
          <w:right w:val="single" w:color="auto" w:sz="4" w:space="0"/>
        </w:pBd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0541166C">
      <w:pPr>
        <w:spacing w:line="480" w:lineRule="auto"/>
        <w:jc w:val="center"/>
        <w:rPr>
          <w:rFonts w:hint="default" w:ascii="Times New Roman" w:hAnsi="Times New Roman" w:cs="Times New Roman"/>
          <w:b/>
          <w:bCs/>
          <w:sz w:val="24"/>
          <w:szCs w:val="24"/>
          <w:lang w:val="en-US"/>
        </w:rPr>
      </w:pPr>
      <w:r>
        <w:rPr>
          <w:rFonts w:ascii="Times New Roman" w:hAnsi="Times New Roman" w:cs="Times New Roman"/>
          <w:b/>
          <w:bCs/>
          <w:sz w:val="24"/>
          <w:szCs w:val="24"/>
        </w:rPr>
        <w:t xml:space="preserve">DAFTAR ISI </w:t>
      </w:r>
    </w:p>
    <w:p w14:paraId="62C0A300">
      <w:pPr>
        <w:tabs>
          <w:tab w:val="right" w:leader="dot" w:pos="7937"/>
        </w:tabs>
        <w:spacing w:line="480" w:lineRule="auto"/>
        <w:jc w:val="both"/>
        <w:rPr>
          <w:rFonts w:hint="default" w:ascii="Times New Roman" w:hAnsi="Times New Roman" w:cs="Times New Roman"/>
          <w:b/>
          <w:bCs/>
          <w:sz w:val="24"/>
          <w:szCs w:val="24"/>
          <w:lang w:val="en-US"/>
        </w:rPr>
      </w:pPr>
      <w:r>
        <w:rPr>
          <w:rFonts w:ascii="Times New Roman" w:hAnsi="Times New Roman" w:cs="Times New Roman"/>
          <w:b/>
          <w:bCs/>
          <w:sz w:val="24"/>
          <w:szCs w:val="24"/>
        </w:rPr>
        <w:t>ABSTRACT</w:t>
      </w:r>
      <w:r>
        <w:rPr>
          <w:rFonts w:ascii="Times New Roman" w:hAnsi="Times New Roman" w:cs="Times New Roman"/>
          <w:b/>
          <w:bCs/>
          <w:sz w:val="24"/>
          <w:szCs w:val="24"/>
        </w:rPr>
        <w:tab/>
      </w:r>
      <w:r>
        <w:rPr>
          <w:rFonts w:hint="default" w:ascii="Times New Roman" w:hAnsi="Times New Roman" w:cs="Times New Roman"/>
          <w:b/>
          <w:bCs/>
          <w:sz w:val="24"/>
          <w:szCs w:val="24"/>
          <w:lang w:val="en-US"/>
        </w:rPr>
        <w:t>ii</w:t>
      </w:r>
    </w:p>
    <w:p w14:paraId="6E9D9AA0">
      <w:pPr>
        <w:tabs>
          <w:tab w:val="right" w:leader="dot" w:pos="7937"/>
        </w:tabs>
        <w:spacing w:line="480" w:lineRule="auto"/>
        <w:jc w:val="both"/>
        <w:rPr>
          <w:rFonts w:hint="default" w:ascii="Times New Roman" w:hAnsi="Times New Roman" w:cs="Times New Roman"/>
          <w:b/>
          <w:bCs/>
          <w:sz w:val="24"/>
          <w:szCs w:val="24"/>
          <w:lang w:val="en-US"/>
        </w:rPr>
      </w:pPr>
      <w:r>
        <w:rPr>
          <w:rFonts w:ascii="Times New Roman" w:hAnsi="Times New Roman" w:cs="Times New Roman"/>
          <w:b/>
          <w:bCs/>
          <w:sz w:val="24"/>
          <w:szCs w:val="24"/>
        </w:rPr>
        <w:t>ABSTRAK</w:t>
      </w:r>
      <w:r>
        <w:rPr>
          <w:rFonts w:ascii="Times New Roman" w:hAnsi="Times New Roman" w:cs="Times New Roman"/>
          <w:b/>
          <w:bCs/>
          <w:sz w:val="24"/>
          <w:szCs w:val="24"/>
        </w:rPr>
        <w:tab/>
      </w:r>
      <w:r>
        <w:rPr>
          <w:rFonts w:hint="default" w:ascii="Times New Roman" w:hAnsi="Times New Roman" w:cs="Times New Roman"/>
          <w:b/>
          <w:bCs/>
          <w:sz w:val="24"/>
          <w:szCs w:val="24"/>
          <w:lang w:val="en-US"/>
        </w:rPr>
        <w:t>iii</w:t>
      </w:r>
    </w:p>
    <w:p w14:paraId="504AE312">
      <w:pPr>
        <w:tabs>
          <w:tab w:val="right" w:leader="dot" w:pos="7937"/>
        </w:tabs>
        <w:spacing w:line="480" w:lineRule="auto"/>
        <w:jc w:val="both"/>
        <w:rPr>
          <w:rFonts w:hint="default" w:ascii="Times New Roman" w:hAnsi="Times New Roman" w:cs="Times New Roman"/>
          <w:b/>
          <w:bCs/>
          <w:sz w:val="24"/>
          <w:szCs w:val="24"/>
          <w:lang w:val="en-US"/>
        </w:rPr>
      </w:pPr>
      <w:r>
        <w:rPr>
          <w:rFonts w:ascii="Times New Roman" w:hAnsi="Times New Roman" w:cs="Times New Roman"/>
          <w:b/>
          <w:bCs/>
          <w:sz w:val="24"/>
          <w:szCs w:val="24"/>
        </w:rPr>
        <w:t>KATA PENGANTAR</w:t>
      </w:r>
      <w:r>
        <w:rPr>
          <w:rFonts w:ascii="Times New Roman" w:hAnsi="Times New Roman" w:cs="Times New Roman"/>
          <w:b/>
          <w:bCs/>
          <w:sz w:val="24"/>
          <w:szCs w:val="24"/>
        </w:rPr>
        <w:tab/>
      </w:r>
      <w:r>
        <w:rPr>
          <w:rFonts w:hint="default" w:ascii="Times New Roman" w:hAnsi="Times New Roman" w:cs="Times New Roman"/>
          <w:b/>
          <w:bCs/>
          <w:sz w:val="24"/>
          <w:szCs w:val="24"/>
          <w:lang w:val="en-US"/>
        </w:rPr>
        <w:t>iv</w:t>
      </w:r>
    </w:p>
    <w:p w14:paraId="3920EB3C">
      <w:pPr>
        <w:tabs>
          <w:tab w:val="right" w:leader="dot" w:pos="7937"/>
        </w:tabs>
        <w:spacing w:line="480" w:lineRule="auto"/>
        <w:jc w:val="both"/>
        <w:rPr>
          <w:rFonts w:hint="default" w:ascii="Times New Roman" w:hAnsi="Times New Roman" w:cs="Times New Roman"/>
          <w:b/>
          <w:bCs/>
          <w:sz w:val="24"/>
          <w:szCs w:val="24"/>
          <w:lang w:val="en-US"/>
        </w:rPr>
      </w:pPr>
      <w:r>
        <w:rPr>
          <w:rFonts w:ascii="Times New Roman" w:hAnsi="Times New Roman" w:cs="Times New Roman"/>
          <w:b/>
          <w:bCs/>
          <w:sz w:val="24"/>
          <w:szCs w:val="24"/>
        </w:rPr>
        <w:t>DAFTAR ISI</w:t>
      </w:r>
      <w:r>
        <w:rPr>
          <w:rFonts w:ascii="Times New Roman" w:hAnsi="Times New Roman" w:cs="Times New Roman"/>
          <w:b/>
          <w:bCs/>
          <w:sz w:val="24"/>
          <w:szCs w:val="24"/>
        </w:rPr>
        <w:tab/>
      </w:r>
      <w:r>
        <w:rPr>
          <w:rFonts w:hint="default" w:ascii="Times New Roman" w:hAnsi="Times New Roman" w:cs="Times New Roman"/>
          <w:b/>
          <w:bCs/>
          <w:sz w:val="24"/>
          <w:szCs w:val="24"/>
          <w:lang w:val="en-US"/>
        </w:rPr>
        <w:t>vi</w:t>
      </w:r>
    </w:p>
    <w:p w14:paraId="23D7D989">
      <w:pPr>
        <w:tabs>
          <w:tab w:val="right" w:leader="dot" w:pos="7937"/>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BAB I PENDAHULUAN</w:t>
      </w:r>
    </w:p>
    <w:p w14:paraId="1C1DFB45">
      <w:pPr>
        <w:numPr>
          <w:ilvl w:val="0"/>
          <w:numId w:val="4"/>
        </w:numPr>
        <w:tabs>
          <w:tab w:val="right" w:leader="dot" w:pos="7937"/>
        </w:tabs>
        <w:spacing w:line="480" w:lineRule="auto"/>
        <w:jc w:val="both"/>
        <w:rPr>
          <w:rFonts w:ascii="Times New Roman" w:hAnsi="Times New Roman" w:cs="Times New Roman"/>
          <w:b/>
          <w:bCs/>
          <w:sz w:val="24"/>
          <w:szCs w:val="24"/>
        </w:rPr>
      </w:pPr>
      <w:r>
        <w:rPr>
          <w:rFonts w:ascii="Times New Roman" w:hAnsi="Times New Roman" w:cs="Times New Roman"/>
          <w:sz w:val="24"/>
          <w:szCs w:val="24"/>
        </w:rPr>
        <w:t>Latar Belakang Masalah</w:t>
      </w:r>
      <w:r>
        <w:rPr>
          <w:rFonts w:ascii="Times New Roman" w:hAnsi="Times New Roman" w:cs="Times New Roman"/>
          <w:sz w:val="24"/>
          <w:szCs w:val="24"/>
        </w:rPr>
        <w:tab/>
      </w:r>
      <w:r>
        <w:rPr>
          <w:rFonts w:hint="default" w:ascii="Times New Roman" w:hAnsi="Times New Roman" w:cs="Times New Roman"/>
          <w:sz w:val="24"/>
          <w:szCs w:val="24"/>
          <w:lang w:val="en-US"/>
        </w:rPr>
        <w:t>1</w:t>
      </w:r>
    </w:p>
    <w:p w14:paraId="6000C19B">
      <w:pPr>
        <w:numPr>
          <w:ilvl w:val="0"/>
          <w:numId w:val="4"/>
        </w:numPr>
        <w:tabs>
          <w:tab w:val="right" w:leader="dot" w:pos="7937"/>
        </w:tabs>
        <w:spacing w:line="480" w:lineRule="auto"/>
        <w:jc w:val="both"/>
        <w:rPr>
          <w:rFonts w:ascii="Times New Roman" w:hAnsi="Times New Roman" w:cs="Times New Roman"/>
          <w:b/>
          <w:bCs/>
          <w:sz w:val="24"/>
          <w:szCs w:val="24"/>
        </w:rPr>
      </w:pPr>
      <w:r>
        <w:rPr>
          <w:rFonts w:ascii="Times New Roman" w:hAnsi="Times New Roman" w:cs="Times New Roman"/>
          <w:sz w:val="24"/>
          <w:szCs w:val="24"/>
        </w:rPr>
        <w:t>Rumusan Masalah</w:t>
      </w:r>
      <w:r>
        <w:rPr>
          <w:rFonts w:ascii="Times New Roman" w:hAnsi="Times New Roman" w:cs="Times New Roman"/>
          <w:sz w:val="24"/>
          <w:szCs w:val="24"/>
        </w:rPr>
        <w:tab/>
      </w:r>
      <w:r>
        <w:rPr>
          <w:rFonts w:hint="default" w:ascii="Times New Roman" w:hAnsi="Times New Roman" w:cs="Times New Roman"/>
          <w:sz w:val="24"/>
          <w:szCs w:val="24"/>
          <w:lang w:val="en-US"/>
        </w:rPr>
        <w:t>5</w:t>
      </w:r>
    </w:p>
    <w:p w14:paraId="6E8C62C1">
      <w:pPr>
        <w:numPr>
          <w:ilvl w:val="0"/>
          <w:numId w:val="4"/>
        </w:numPr>
        <w:tabs>
          <w:tab w:val="right" w:leader="dot" w:pos="7937"/>
        </w:tabs>
        <w:spacing w:line="480" w:lineRule="auto"/>
        <w:jc w:val="both"/>
        <w:rPr>
          <w:rFonts w:ascii="Times New Roman" w:hAnsi="Times New Roman" w:cs="Times New Roman"/>
          <w:b/>
          <w:bCs/>
          <w:sz w:val="24"/>
          <w:szCs w:val="24"/>
        </w:rPr>
      </w:pPr>
      <w:r>
        <w:rPr>
          <w:rFonts w:ascii="Times New Roman" w:hAnsi="Times New Roman" w:cs="Times New Roman"/>
          <w:sz w:val="24"/>
          <w:szCs w:val="24"/>
        </w:rPr>
        <w:t>Tujuan Penelitian</w:t>
      </w:r>
      <w:r>
        <w:rPr>
          <w:rFonts w:ascii="Times New Roman" w:hAnsi="Times New Roman" w:cs="Times New Roman"/>
          <w:sz w:val="24"/>
          <w:szCs w:val="24"/>
        </w:rPr>
        <w:tab/>
      </w:r>
      <w:r>
        <w:rPr>
          <w:rFonts w:hint="default" w:ascii="Times New Roman" w:hAnsi="Times New Roman" w:cs="Times New Roman"/>
          <w:sz w:val="24"/>
          <w:szCs w:val="24"/>
          <w:lang w:val="en-US"/>
        </w:rPr>
        <w:t>5</w:t>
      </w:r>
    </w:p>
    <w:p w14:paraId="596C11ED">
      <w:pPr>
        <w:numPr>
          <w:ilvl w:val="0"/>
          <w:numId w:val="4"/>
        </w:numPr>
        <w:tabs>
          <w:tab w:val="right" w:leader="dot" w:pos="7937"/>
        </w:tabs>
        <w:spacing w:line="480" w:lineRule="auto"/>
        <w:jc w:val="both"/>
        <w:rPr>
          <w:rFonts w:ascii="Times New Roman" w:hAnsi="Times New Roman" w:cs="Times New Roman"/>
          <w:b/>
          <w:bCs/>
          <w:sz w:val="24"/>
          <w:szCs w:val="24"/>
        </w:rPr>
      </w:pPr>
      <w:r>
        <w:rPr>
          <w:rFonts w:ascii="Times New Roman" w:hAnsi="Times New Roman" w:cs="Times New Roman"/>
          <w:sz w:val="24"/>
          <w:szCs w:val="24"/>
        </w:rPr>
        <w:t>Metode Penelitian</w:t>
      </w:r>
      <w:r>
        <w:rPr>
          <w:rFonts w:ascii="Times New Roman" w:hAnsi="Times New Roman" w:cs="Times New Roman"/>
          <w:sz w:val="24"/>
          <w:szCs w:val="24"/>
        </w:rPr>
        <w:tab/>
      </w:r>
      <w:r>
        <w:rPr>
          <w:rFonts w:hint="default" w:ascii="Times New Roman" w:hAnsi="Times New Roman" w:cs="Times New Roman"/>
          <w:sz w:val="24"/>
          <w:szCs w:val="24"/>
          <w:lang w:val="en-US"/>
        </w:rPr>
        <w:t>5</w:t>
      </w:r>
    </w:p>
    <w:p w14:paraId="079B1766">
      <w:pPr>
        <w:tabs>
          <w:tab w:val="right" w:leader="dot" w:pos="7937"/>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BAB II TINJAUAN PUSTAKA</w:t>
      </w:r>
    </w:p>
    <w:p w14:paraId="0168B22D">
      <w:pPr>
        <w:keepNext w:val="0"/>
        <w:keepLines w:val="0"/>
        <w:pageBreakBefore w:val="0"/>
        <w:widowControl/>
        <w:numPr>
          <w:ilvl w:val="0"/>
          <w:numId w:val="5"/>
        </w:numPr>
        <w:tabs>
          <w:tab w:val="right" w:leader="dot" w:pos="7937"/>
        </w:tabs>
        <w:kinsoku/>
        <w:wordWrap/>
        <w:overflowPunct/>
        <w:topLinePunct w:val="0"/>
        <w:autoSpaceDE/>
        <w:autoSpaceDN/>
        <w:bidi w:val="0"/>
        <w:adjustRightInd/>
        <w:snapToGrid/>
        <w:spacing w:line="480" w:lineRule="auto"/>
        <w:ind w:left="845" w:hanging="425"/>
        <w:jc w:val="both"/>
        <w:textAlignment w:val="auto"/>
        <w:rPr>
          <w:rFonts w:hint="default" w:ascii="Times New Roman" w:hAnsi="Times New Roman" w:cs="Times New Roman"/>
          <w:sz w:val="24"/>
          <w:szCs w:val="24"/>
          <w:lang w:val="en-US"/>
        </w:rPr>
      </w:pPr>
      <w:r>
        <w:rPr>
          <w:rFonts w:ascii="Times New Roman" w:hAnsi="Times New Roman" w:cs="Times New Roman"/>
          <w:sz w:val="24"/>
          <w:szCs w:val="24"/>
        </w:rPr>
        <w:t>Tinjauan Tentang Hak Asasi Manusia</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10</w:t>
      </w:r>
    </w:p>
    <w:p w14:paraId="3702C668">
      <w:pPr>
        <w:keepNext w:val="0"/>
        <w:keepLines w:val="0"/>
        <w:pageBreakBefore w:val="0"/>
        <w:widowControl/>
        <w:numPr>
          <w:ilvl w:val="0"/>
          <w:numId w:val="6"/>
        </w:numPr>
        <w:tabs>
          <w:tab w:val="right" w:leader="dot" w:pos="7937"/>
        </w:tabs>
        <w:kinsoku/>
        <w:wordWrap/>
        <w:overflowPunct/>
        <w:topLinePunct w:val="0"/>
        <w:autoSpaceDE/>
        <w:autoSpaceDN/>
        <w:bidi w:val="0"/>
        <w:adjustRightInd/>
        <w:snapToGrid/>
        <w:spacing w:line="480" w:lineRule="auto"/>
        <w:ind w:left="840" w:leftChars="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Pengertian Hak Asasi Manusia Internasional</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10</w:t>
      </w:r>
    </w:p>
    <w:p w14:paraId="522746CA">
      <w:pPr>
        <w:keepNext w:val="0"/>
        <w:keepLines w:val="0"/>
        <w:pageBreakBefore w:val="0"/>
        <w:widowControl/>
        <w:numPr>
          <w:ilvl w:val="0"/>
          <w:numId w:val="6"/>
        </w:numPr>
        <w:tabs>
          <w:tab w:val="right" w:leader="dot" w:pos="7937"/>
        </w:tabs>
        <w:kinsoku/>
        <w:wordWrap/>
        <w:overflowPunct/>
        <w:topLinePunct w:val="0"/>
        <w:autoSpaceDE/>
        <w:autoSpaceDN/>
        <w:bidi w:val="0"/>
        <w:adjustRightInd/>
        <w:snapToGrid/>
        <w:spacing w:line="480" w:lineRule="auto"/>
        <w:ind w:left="1154" w:leftChars="420" w:right="200" w:rightChars="100" w:hanging="314" w:hangingChars="131"/>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Aturan-Aturan Internasional yang Terkait dengan Hak Asasi Manusia</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11</w:t>
      </w:r>
    </w:p>
    <w:p w14:paraId="2C85F060">
      <w:pPr>
        <w:keepNext w:val="0"/>
        <w:keepLines w:val="0"/>
        <w:pageBreakBefore w:val="0"/>
        <w:widowControl/>
        <w:numPr>
          <w:ilvl w:val="0"/>
          <w:numId w:val="6"/>
        </w:numPr>
        <w:tabs>
          <w:tab w:val="right" w:leader="dot" w:pos="7937"/>
        </w:tabs>
        <w:kinsoku/>
        <w:wordWrap/>
        <w:overflowPunct/>
        <w:topLinePunct w:val="0"/>
        <w:autoSpaceDE/>
        <w:autoSpaceDN/>
        <w:bidi w:val="0"/>
        <w:adjustRightInd/>
        <w:snapToGrid/>
        <w:spacing w:line="480" w:lineRule="auto"/>
        <w:ind w:left="840" w:leftChars="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Jenis-Jenis Hak Asasi Manusia Internasional</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12</w:t>
      </w:r>
    </w:p>
    <w:p w14:paraId="5FCC2B74">
      <w:pPr>
        <w:keepNext w:val="0"/>
        <w:keepLines w:val="0"/>
        <w:pageBreakBefore w:val="0"/>
        <w:widowControl/>
        <w:numPr>
          <w:ilvl w:val="0"/>
          <w:numId w:val="5"/>
        </w:numPr>
        <w:tabs>
          <w:tab w:val="right" w:leader="dot" w:pos="7937"/>
        </w:tabs>
        <w:kinsoku/>
        <w:wordWrap/>
        <w:overflowPunct/>
        <w:topLinePunct w:val="0"/>
        <w:autoSpaceDE/>
        <w:autoSpaceDN/>
        <w:bidi w:val="0"/>
        <w:adjustRightInd/>
        <w:snapToGrid/>
        <w:spacing w:line="480" w:lineRule="auto"/>
        <w:ind w:left="845" w:hanging="425"/>
        <w:jc w:val="both"/>
        <w:textAlignment w:val="auto"/>
        <w:rPr>
          <w:rFonts w:ascii="Times New Roman" w:hAnsi="Times New Roman" w:cs="Times New Roman"/>
          <w:sz w:val="24"/>
          <w:szCs w:val="24"/>
        </w:rPr>
      </w:pPr>
      <w:r>
        <w:rPr>
          <w:rFonts w:ascii="Times New Roman" w:hAnsi="Times New Roman" w:cs="Times New Roman"/>
          <w:sz w:val="24"/>
          <w:szCs w:val="24"/>
        </w:rPr>
        <w:t>Tinjauan Tentang Rasisme</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33E65213">
      <w:pPr>
        <w:keepNext w:val="0"/>
        <w:keepLines w:val="0"/>
        <w:pageBreakBefore w:val="0"/>
        <w:widowControl/>
        <w:numPr>
          <w:ilvl w:val="0"/>
          <w:numId w:val="7"/>
        </w:numPr>
        <w:tabs>
          <w:tab w:val="right" w:leader="dot" w:pos="7937"/>
        </w:tabs>
        <w:kinsoku/>
        <w:wordWrap/>
        <w:overflowPunct/>
        <w:topLinePunct w:val="0"/>
        <w:autoSpaceDE/>
        <w:autoSpaceDN/>
        <w:bidi w:val="0"/>
        <w:adjustRightInd/>
        <w:snapToGrid/>
        <w:spacing w:line="480" w:lineRule="auto"/>
        <w:ind w:left="840" w:leftChars="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Pengertian Rasisme</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14</w:t>
      </w:r>
    </w:p>
    <w:p w14:paraId="08961522">
      <w:pPr>
        <w:keepNext w:val="0"/>
        <w:keepLines w:val="0"/>
        <w:pageBreakBefore w:val="0"/>
        <w:widowControl/>
        <w:numPr>
          <w:ilvl w:val="0"/>
          <w:numId w:val="7"/>
        </w:numPr>
        <w:tabs>
          <w:tab w:val="right" w:leader="dot" w:pos="7937"/>
        </w:tabs>
        <w:kinsoku/>
        <w:wordWrap/>
        <w:overflowPunct/>
        <w:topLinePunct w:val="0"/>
        <w:autoSpaceDE/>
        <w:autoSpaceDN/>
        <w:bidi w:val="0"/>
        <w:adjustRightInd/>
        <w:snapToGrid/>
        <w:spacing w:line="480" w:lineRule="auto"/>
        <w:ind w:left="840" w:leftChars="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Peraturan Perundang-Undangan Tentang Rasisme</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7921729D">
      <w:pPr>
        <w:keepNext w:val="0"/>
        <w:keepLines w:val="0"/>
        <w:pageBreakBefore w:val="0"/>
        <w:widowControl/>
        <w:numPr>
          <w:ilvl w:val="0"/>
          <w:numId w:val="7"/>
        </w:numPr>
        <w:tabs>
          <w:tab w:val="right" w:leader="dot" w:pos="7937"/>
        </w:tabs>
        <w:kinsoku/>
        <w:wordWrap/>
        <w:overflowPunct/>
        <w:topLinePunct w:val="0"/>
        <w:autoSpaceDE/>
        <w:autoSpaceDN/>
        <w:bidi w:val="0"/>
        <w:adjustRightInd/>
        <w:snapToGrid/>
        <w:spacing w:line="480" w:lineRule="auto"/>
        <w:ind w:left="840" w:leftChars="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Jenis-jenis Rasisme</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16</w:t>
      </w:r>
    </w:p>
    <w:p w14:paraId="51CDE64C">
      <w:pPr>
        <w:tabs>
          <w:tab w:val="right" w:leader="dot" w:pos="7937"/>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BAB III HASIL PENELITIAN DAN PEMBAHASAN</w:t>
      </w:r>
    </w:p>
    <w:p w14:paraId="39BC4125">
      <w:pPr>
        <w:numPr>
          <w:ilvl w:val="0"/>
          <w:numId w:val="8"/>
        </w:numPr>
        <w:tabs>
          <w:tab w:val="right" w:leader="dot" w:pos="7937"/>
        </w:tabs>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rPr>
        <w:t>Perlindungan Hak Asasi Manusia Terhadap Rasisme Menurut Hukum Internasional</w:t>
      </w:r>
      <w:r>
        <w:rPr>
          <w:rFonts w:ascii="Times New Roman" w:hAnsi="Times New Roman" w:cs="Times New Roman"/>
          <w:sz w:val="24"/>
          <w:szCs w:val="24"/>
        </w:rPr>
        <w:tab/>
      </w:r>
      <w:r>
        <w:rPr>
          <w:rFonts w:hint="default" w:ascii="Times New Roman" w:hAnsi="Times New Roman" w:cs="Times New Roman"/>
          <w:sz w:val="24"/>
          <w:szCs w:val="24"/>
          <w:lang w:val="en-US"/>
        </w:rPr>
        <w:t>20</w:t>
      </w:r>
    </w:p>
    <w:p w14:paraId="06070F00">
      <w:pPr>
        <w:numPr>
          <w:ilvl w:val="0"/>
          <w:numId w:val="8"/>
        </w:numPr>
        <w:tabs>
          <w:tab w:val="right" w:leader="dot" w:pos="7937"/>
        </w:tabs>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rPr>
        <w:t>Implementasi Perlindungan Hak Asasi Manusia Terhadap Rasisme di Indonesia</w:t>
      </w:r>
      <w:r>
        <w:rPr>
          <w:rFonts w:ascii="Times New Roman" w:hAnsi="Times New Roman" w:cs="Times New Roman"/>
          <w:sz w:val="24"/>
          <w:szCs w:val="24"/>
        </w:rPr>
        <w:tab/>
      </w:r>
      <w:r>
        <w:rPr>
          <w:rFonts w:hint="default" w:ascii="Times New Roman" w:hAnsi="Times New Roman" w:cs="Times New Roman"/>
          <w:sz w:val="24"/>
          <w:szCs w:val="24"/>
          <w:lang w:val="en-US"/>
        </w:rPr>
        <w:t>31</w:t>
      </w:r>
    </w:p>
    <w:p w14:paraId="03C8ABF1">
      <w:pPr>
        <w:tabs>
          <w:tab w:val="right" w:leader="dot" w:pos="7937"/>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BAB IV PENUTUP</w:t>
      </w:r>
    </w:p>
    <w:p w14:paraId="13B9F77B">
      <w:pPr>
        <w:numPr>
          <w:ilvl w:val="0"/>
          <w:numId w:val="9"/>
        </w:numPr>
        <w:tabs>
          <w:tab w:val="right" w:leader="dot" w:pos="7937"/>
        </w:tabs>
        <w:spacing w:line="480" w:lineRule="auto"/>
        <w:jc w:val="both"/>
        <w:rPr>
          <w:rFonts w:ascii="Times New Roman" w:hAnsi="Times New Roman" w:cs="Times New Roman"/>
          <w:sz w:val="24"/>
          <w:szCs w:val="24"/>
        </w:rPr>
      </w:pPr>
      <w:r>
        <w:rPr>
          <w:rFonts w:ascii="Times New Roman" w:hAnsi="Times New Roman" w:cs="Times New Roman"/>
          <w:sz w:val="24"/>
          <w:szCs w:val="24"/>
        </w:rPr>
        <w:t>Simpulan</w:t>
      </w:r>
      <w:r>
        <w:rPr>
          <w:rFonts w:ascii="Times New Roman" w:hAnsi="Times New Roman" w:cs="Times New Roman"/>
          <w:sz w:val="24"/>
          <w:szCs w:val="24"/>
        </w:rPr>
        <w:tab/>
      </w:r>
      <w:r>
        <w:rPr>
          <w:rFonts w:hint="default" w:ascii="Times New Roman" w:hAnsi="Times New Roman" w:cs="Times New Roman"/>
          <w:sz w:val="24"/>
          <w:szCs w:val="24"/>
          <w:lang w:val="en-US"/>
        </w:rPr>
        <w:t>48</w:t>
      </w:r>
    </w:p>
    <w:p w14:paraId="6FE30016">
      <w:pPr>
        <w:numPr>
          <w:ilvl w:val="0"/>
          <w:numId w:val="9"/>
        </w:numPr>
        <w:tabs>
          <w:tab w:val="right" w:leader="dot" w:pos="7937"/>
        </w:tabs>
        <w:spacing w:line="480" w:lineRule="auto"/>
        <w:jc w:val="both"/>
        <w:rPr>
          <w:rFonts w:ascii="Times New Roman" w:hAnsi="Times New Roman" w:cs="Times New Roman"/>
          <w:sz w:val="24"/>
          <w:szCs w:val="24"/>
        </w:rPr>
      </w:pPr>
      <w:r>
        <w:rPr>
          <w:rFonts w:ascii="Times New Roman" w:hAnsi="Times New Roman" w:cs="Times New Roman"/>
          <w:sz w:val="24"/>
          <w:szCs w:val="24"/>
        </w:rPr>
        <w:t>Saran</w:t>
      </w:r>
      <w:r>
        <w:rPr>
          <w:rFonts w:ascii="Times New Roman" w:hAnsi="Times New Roman" w:cs="Times New Roman"/>
          <w:sz w:val="24"/>
          <w:szCs w:val="24"/>
        </w:rPr>
        <w:tab/>
      </w:r>
      <w:r>
        <w:rPr>
          <w:rFonts w:hint="default" w:ascii="Times New Roman" w:hAnsi="Times New Roman" w:cs="Times New Roman"/>
          <w:sz w:val="24"/>
          <w:szCs w:val="24"/>
          <w:lang w:val="en-US"/>
        </w:rPr>
        <w:t>49</w:t>
      </w:r>
    </w:p>
    <w:p w14:paraId="55BD5F6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DAFTAR PUSTAKA</w:t>
      </w:r>
    </w:p>
    <w:p w14:paraId="758B1BDB">
      <w:pPr>
        <w:spacing w:line="480" w:lineRule="auto"/>
        <w:jc w:val="both"/>
        <w:rPr>
          <w:rFonts w:ascii="Times New Roman" w:hAnsi="Times New Roman" w:cs="Times New Roman"/>
          <w:b/>
          <w:bCs/>
          <w:sz w:val="24"/>
          <w:szCs w:val="24"/>
        </w:rPr>
      </w:pPr>
    </w:p>
    <w:p w14:paraId="79F05B7A">
      <w:pPr>
        <w:spacing w:line="480" w:lineRule="auto"/>
        <w:jc w:val="center"/>
        <w:rPr>
          <w:rFonts w:ascii="Times New Roman" w:hAnsi="Times New Roman" w:cs="Times New Roman"/>
          <w:b/>
          <w:bCs/>
          <w:sz w:val="24"/>
          <w:szCs w:val="24"/>
        </w:rPr>
        <w:sectPr>
          <w:footerReference r:id="rId5" w:type="default"/>
          <w:pgSz w:w="11906" w:h="16838"/>
          <w:pgMar w:top="1701" w:right="1701" w:bottom="1701" w:left="2268" w:header="720" w:footer="720" w:gutter="0"/>
          <w:pgNumType w:fmt="lowerRoman" w:start="3"/>
          <w:cols w:space="720" w:num="1"/>
          <w:docGrid w:linePitch="360" w:charSpace="0"/>
        </w:sectPr>
      </w:pPr>
    </w:p>
    <w:p w14:paraId="13372DB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BAB I</w:t>
      </w:r>
    </w:p>
    <w:p w14:paraId="4CF8984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PENDAHULUAN </w:t>
      </w:r>
    </w:p>
    <w:p w14:paraId="06981139">
      <w:pPr>
        <w:spacing w:line="480" w:lineRule="auto"/>
        <w:jc w:val="center"/>
        <w:rPr>
          <w:rFonts w:ascii="Times New Roman" w:hAnsi="Times New Roman" w:cs="Times New Roman"/>
          <w:b/>
          <w:bCs/>
          <w:sz w:val="24"/>
          <w:szCs w:val="24"/>
        </w:rPr>
      </w:pPr>
    </w:p>
    <w:p w14:paraId="10CC1F82">
      <w:pPr>
        <w:numPr>
          <w:ilvl w:val="0"/>
          <w:numId w:val="10"/>
        </w:numPr>
        <w:spacing w:line="480" w:lineRule="auto"/>
        <w:ind w:left="-284"/>
        <w:jc w:val="both"/>
        <w:rPr>
          <w:rFonts w:ascii="Times New Roman" w:hAnsi="Times New Roman" w:cs="Times New Roman"/>
          <w:b/>
          <w:bCs/>
          <w:sz w:val="24"/>
          <w:szCs w:val="24"/>
        </w:rPr>
      </w:pPr>
      <w:r>
        <w:rPr>
          <w:rFonts w:ascii="Times New Roman" w:hAnsi="Times New Roman" w:cs="Times New Roman"/>
          <w:b/>
          <w:bCs/>
          <w:sz w:val="24"/>
          <w:szCs w:val="24"/>
        </w:rPr>
        <w:t xml:space="preserve">Latar Belakang Masalah </w:t>
      </w:r>
    </w:p>
    <w:p w14:paraId="350A276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Sejarah terkait dengan Rasisme yang internasionalisasi era perbudakan yang berlangsung selama lebih dari dua abad hingga munculnya kebijakan Jim Crow yang memisahkn ras secara legal pada abad ke-20, diskriminasi rasial telah menjadi bagian integral dari struktur sosial dan politik negara ini. Meskipun gerakan hak sipil pada tahun 1960-an berhasil menghasilkan undang-undang seperti </w:t>
      </w:r>
      <w:r>
        <w:rPr>
          <w:rFonts w:ascii="Times New Roman" w:hAnsi="Times New Roman" w:cs="Times New Roman"/>
          <w:i/>
          <w:iCs/>
          <w:sz w:val="24"/>
          <w:szCs w:val="24"/>
        </w:rPr>
        <w:t xml:space="preserve">Civil Rights Act </w:t>
      </w:r>
      <w:r>
        <w:rPr>
          <w:rFonts w:ascii="Times New Roman" w:hAnsi="Times New Roman" w:cs="Times New Roman"/>
          <w:sz w:val="24"/>
          <w:szCs w:val="24"/>
        </w:rPr>
        <w:t>yang melarang diskriminasi rasial, tantangan terhadap rasisme masih sangat nyata.</w:t>
      </w:r>
    </w:p>
    <w:p w14:paraId="6D3E570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Rasisme fenomena sosial yang kompleks dan berakar dalam berbagai masyarakat di seluruh dunia, termasuk Indonesia. Rasisme berkaitan dengan konsep ras di dalam masyarakat. Pembentukan rasisme dapat terjadi jika perbedaan fisik dianggap sebagai suatu hal yang penting di dalam masyarakat. Rasisme juga dapat timbul karena adanya perbedaan dari segi psikologi, ideologi dan ekonomi. Kondisi yang dapat menimbulkan rasisme di dalam masyarakat yaitu adanya beberapa kelompok ras dengan kebudayaan yang berbeda serta adanya pelembagaan ketidaksetaraan pada masing-masing ras yang saling berhubungan satu sama lain.</w:t>
      </w:r>
      <w:r>
        <w:rPr>
          <w:rStyle w:val="12"/>
          <w:rFonts w:ascii="Times New Roman" w:hAnsi="Times New Roman" w:cs="Times New Roman"/>
          <w:sz w:val="24"/>
          <w:szCs w:val="24"/>
        </w:rPr>
        <w:footnoteReference w:id="0"/>
      </w:r>
    </w:p>
    <w:p w14:paraId="1A88A77A">
      <w:pPr>
        <w:spacing w:line="480" w:lineRule="auto"/>
        <w:jc w:val="both"/>
        <w:rPr>
          <w:rFonts w:ascii="Times New Roman" w:hAnsi="Times New Roman" w:cs="Times New Roman"/>
          <w:sz w:val="24"/>
          <w:szCs w:val="24"/>
        </w:rPr>
        <w:sectPr>
          <w:footerReference r:id="rId6" w:type="default"/>
          <w:pgSz w:w="11906" w:h="16838"/>
          <w:pgMar w:top="1701" w:right="1701" w:bottom="1701" w:left="2268" w:header="720" w:footer="720" w:gutter="0"/>
          <w:pgNumType w:fmt="decimal" w:start="1"/>
          <w:cols w:space="720" w:num="1"/>
          <w:docGrid w:linePitch="360" w:charSpace="0"/>
        </w:sectPr>
      </w:pPr>
      <w:r>
        <w:rPr>
          <w:rFonts w:ascii="Times New Roman" w:hAnsi="Times New Roman" w:cs="Times New Roman"/>
          <w:sz w:val="24"/>
          <w:szCs w:val="24"/>
        </w:rPr>
        <w:tab/>
      </w:r>
      <w:r>
        <w:rPr>
          <w:rFonts w:ascii="Times New Roman" w:hAnsi="Times New Roman" w:cs="Times New Roman"/>
          <w:sz w:val="24"/>
          <w:szCs w:val="24"/>
        </w:rPr>
        <w:t xml:space="preserve">Rasisme adalah suatu paham yang merasa ras diri sendiri merupakan ras yang paling tinggi daripada ras lainnya. Rasisme ini biasanya dikaitkan dengan paham diskriminasi suku, agama, ras, adat, golongan atau ciri-ciri fisik pada </w:t>
      </w:r>
    </w:p>
    <w:p w14:paraId="22BFFBFF">
      <w:pPr>
        <w:spacing w:line="480" w:lineRule="auto"/>
        <w:jc w:val="both"/>
        <w:rPr>
          <w:rFonts w:ascii="Times New Roman" w:hAnsi="Times New Roman" w:cs="Times New Roman"/>
          <w:sz w:val="24"/>
          <w:szCs w:val="24"/>
        </w:rPr>
      </w:pPr>
      <w:r>
        <w:rPr>
          <w:rFonts w:ascii="Times New Roman" w:hAnsi="Times New Roman" w:cs="Times New Roman"/>
          <w:sz w:val="24"/>
          <w:szCs w:val="24"/>
        </w:rPr>
        <w:t>seseorang. Menurut Kamus Besar Bahasa Indonesia (KBBI), rasisme diartikan sebagai rasialisme. Di mana rasialisme adalah prasangka berdasarkan keturunan bangsa perlakuan berat sebelah terhadap (suku) bangsa yang berbeda-beda. Jadi, rasisme merupakan paham diskriminasi suku, agama, ras, adat, (SARA), golongan ataupun ciri-ciri fisik umum untuk tujuan tertentu (biologis). rasisme secara umum dapat diartikan sebagai serangan sikap, kecenderungan, pernyataan, dan tindakan yang mengunggulkan atau memusuhi kelompok masyarakat terutama karena identitas ras.</w:t>
      </w:r>
      <w:r>
        <w:rPr>
          <w:rStyle w:val="12"/>
          <w:rFonts w:ascii="Times New Roman" w:hAnsi="Times New Roman" w:cs="Times New Roman"/>
          <w:sz w:val="24"/>
          <w:szCs w:val="24"/>
        </w:rPr>
        <w:footnoteReference w:id="1"/>
      </w:r>
    </w:p>
    <w:p w14:paraId="13788EB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Faktanya, Indonesia adalah salah satu negara yang telah meratifikasi konvensi mengenai rasisme melalui Undang-Undang Nomor 29 Tahun 1999, tentang pengesahan </w:t>
      </w:r>
      <w:r>
        <w:rPr>
          <w:rFonts w:ascii="Times New Roman" w:hAnsi="Times New Roman" w:cs="Times New Roman"/>
          <w:i/>
          <w:iCs/>
          <w:sz w:val="24"/>
          <w:szCs w:val="24"/>
        </w:rPr>
        <w:t xml:space="preserve">United Nations Declaration on the Elimination of All Forms of Racial Discrimination </w:t>
      </w:r>
      <w:r>
        <w:rPr>
          <w:rFonts w:ascii="Times New Roman" w:hAnsi="Times New Roman" w:cs="Times New Roman"/>
          <w:sz w:val="24"/>
          <w:szCs w:val="24"/>
        </w:rPr>
        <w:t>(Deklarasi Perserikatan Bangsa Bangsa tentang Penghapusan Segala Bentuk Diskriminasi Rasial) yang diproklamasikan dalam Sidang Majelis Umum Perserikatan Bangsa Bangsa pada tanggal 20 November 1963, melalui Resolusi 1904 (XVIII). Deklarasi tersebut memuat penolakan terhadap diskriminasi rasial, penghentian segala bentuk diskriminasi rasial yang dilakukan oleh Pemerintah dan sebagian masyarakat, penghentian propaganda supremasi ras atau warna kulit tertentu dan langkah-langkah yang harus diambil oleh negara-negara dalam penghapusan diskriminasi rasial.</w:t>
      </w:r>
      <w:r>
        <w:rPr>
          <w:rStyle w:val="12"/>
          <w:rFonts w:ascii="Times New Roman" w:hAnsi="Times New Roman" w:cs="Times New Roman"/>
          <w:sz w:val="24"/>
          <w:szCs w:val="24"/>
        </w:rPr>
        <w:footnoteReference w:id="2"/>
      </w:r>
    </w:p>
    <w:p w14:paraId="4CBDFA37">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Perlindungan Hak Asasi Manusia terhadap diskriminasi rasial adalah hal yang diatur dalam berbagai instrumen hukum internasional. Seperti Konvensi Internasional tentang Penghapusan Segala Bentuk Diskriminasi Rasial (ICERD), memberikan kerangka hukum yang bertujuan untuk melindungi individu dari diskriminasi berdasarkan ras, warna kulit, atau asal etnis. Hal ini berdampak pada kehidupan sehari-hari individu dan kelompok, menciptakan ketidakadilan sosial yang mendalam. </w:t>
      </w:r>
    </w:p>
    <w:p w14:paraId="241C93B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Kasus penganiayaan Definus kogoya, anggota kelompok kriminal bersenjata (KKB), oleh prajurit TNI pada awal tahun 2024 menjadi sorotan publik setelah video penganiayaan tersebut viral di media sosial. Pada 3 februari 2024, definus kogoya ditangkap oleh apaart TNI dan Polri saat berusaha membakar puskesmas di Distrik Omukima, Puncak, Papua Tengah. Penangkapan ini merupakan bagian dari upaya keamanan untuk melindungi fasilitas kesehatan yang penting bagi masyarakat setempat.</w:t>
      </w:r>
      <w:r>
        <w:rPr>
          <w:rStyle w:val="12"/>
          <w:rFonts w:ascii="Times New Roman" w:hAnsi="Times New Roman" w:cs="Times New Roman"/>
          <w:sz w:val="24"/>
          <w:szCs w:val="24"/>
        </w:rPr>
        <w:footnoteReference w:id="3"/>
      </w:r>
    </w:p>
    <w:p w14:paraId="17C27E9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Setelah ditangkap, Definus Kogoya mengalami penganiayaan oleh sejumlah prajurit TNI. Dalam video yang beredar, terlihat ia dimasukkan ke dalam drum air dan dipukuli serta disayat menggunakan senjata tajam. Penganiayaan ini terjadi di pos pengamanan TNI di Distrik Gome. Video penganiayaan tersebut menyebar luas di media sosial pada 21 Februari 2024, memicu kemarahan publik dan seruan untuk tindakan tegas terhadap pelaku. Panglima Kodam XVII/Cenderawasih, Mayjen TNI Izak Pangemanan, mengakui insiden tersebut dan menyatakan bahwa tindakan kekerasan itu tidak mencerminkan sikap institusi. Ia menegaskan bahwa pihaknya akan melakukan investigasi dan menindak tegas prajurit yang terlibat. Sebanyak 13 prajurit dari Batalyon Infanteri Raider 300/Brajawijaya ditetapkan sebagai tersangka atas penganiayaan tersebut. Proses hukum terhadap mereka sedang berlangsung.</w:t>
      </w:r>
      <w:r>
        <w:rPr>
          <w:rStyle w:val="12"/>
          <w:rFonts w:ascii="Times New Roman" w:hAnsi="Times New Roman" w:cs="Times New Roman"/>
          <w:sz w:val="24"/>
          <w:szCs w:val="24"/>
        </w:rPr>
        <w:footnoteReference w:id="4"/>
      </w:r>
    </w:p>
    <w:p w14:paraId="310058DE">
      <w:pPr>
        <w:spacing w:line="480" w:lineRule="auto"/>
        <w:ind w:firstLine="567"/>
        <w:jc w:val="both"/>
        <w:rPr>
          <w:rFonts w:ascii="Times New Roman" w:hAnsi="Times New Roman"/>
          <w:sz w:val="24"/>
          <w:szCs w:val="24"/>
        </w:rPr>
      </w:pPr>
      <w:r>
        <w:rPr>
          <w:rFonts w:ascii="Times New Roman" w:hAnsi="Times New Roman" w:cs="Times New Roman"/>
          <w:sz w:val="24"/>
          <w:szCs w:val="24"/>
        </w:rPr>
        <w:t>Harapan adanya Undang-Undang No. 40 Tahun 2008 tentang Penghapusan Diskriminasi Ras dan Etnis adalah berkurangnya kasus rasisme di indonesia, tetapi sampai saat ini permasalahan rasisme masih saja terjadi di Indonesia terhadap bangsanya sendiri adalah rasisme terhadap masyarakat Papua. Masyarakat Papua sampai saat ini masih kerap menerima sikap rasisme dari masyarakat Indonesia. Hal ini dialami oleh masyarakat Papua karena perbedaan warna kulit, dan Papua dianggap sebagai daerah yang tertinggal se</w:t>
      </w:r>
      <w:r>
        <w:rPr>
          <w:rFonts w:ascii="Times New Roman" w:hAnsi="Times New Roman"/>
          <w:sz w:val="24"/>
          <w:szCs w:val="24"/>
        </w:rPr>
        <w:t>cara pembangunan sehingga masyarakat Papua dianggap lebih rendah kualitas sumber daya manusianya daripada masyarakat daripada masyarakat di pulau lain di Indonesia. Faktanya adalah Papua juga bagian dari Indonesia.</w:t>
      </w:r>
      <w:r>
        <w:rPr>
          <w:rStyle w:val="12"/>
          <w:rFonts w:ascii="Times New Roman" w:hAnsi="Times New Roman"/>
          <w:sz w:val="24"/>
          <w:szCs w:val="24"/>
        </w:rPr>
        <w:footnoteReference w:id="5"/>
      </w:r>
    </w:p>
    <w:p w14:paraId="74660D4A">
      <w:pPr>
        <w:spacing w:line="480" w:lineRule="auto"/>
        <w:ind w:firstLine="567"/>
        <w:jc w:val="both"/>
        <w:rPr>
          <w:rFonts w:ascii="Times New Roman" w:hAnsi="Times New Roman" w:cs="Times New Roman"/>
          <w:sz w:val="24"/>
          <w:szCs w:val="24"/>
        </w:rPr>
      </w:pPr>
      <w:r>
        <w:rPr>
          <w:rFonts w:ascii="Times New Roman" w:hAnsi="Times New Roman"/>
          <w:sz w:val="24"/>
          <w:szCs w:val="24"/>
        </w:rPr>
        <w:t>Pentingnya perlindungan Hak Asasi Manusia terhadap Rasisme Menurut Hukum Internasional dan Implementasi di Indonesia memberikan wawasan yang berharga tentang bagaimana negara mengatasi tantangan yang ada. Penelitian ini bertujuan untuk mengeksplorasi lebih lanjut tentang bagaimana hukum internasional dapat diterapkan s</w:t>
      </w:r>
      <w:r>
        <w:rPr>
          <w:rFonts w:ascii="Times New Roman" w:hAnsi="Times New Roman" w:cs="Times New Roman"/>
          <w:sz w:val="24"/>
          <w:szCs w:val="24"/>
        </w:rPr>
        <w:t xml:space="preserve">ecara efektif untuk melindungi hak-hak orang Papua dan mengatasi diskriminasi rasial yang terus berlangsung. Melalui analisis mendalam tentang kasus-kasus seperti Definus kogoya, diharapkan dapat ditemukan solusi yang lebih baik untuk meningkatkan perlindungan Hak Asasi Manusia di Indonesia. </w:t>
      </w:r>
    </w:p>
    <w:p w14:paraId="2B275C24">
      <w:pPr>
        <w:spacing w:line="480" w:lineRule="auto"/>
        <w:ind w:firstLine="567"/>
        <w:jc w:val="both"/>
        <w:rPr>
          <w:rFonts w:ascii="Times New Roman" w:hAnsi="Times New Roman" w:cs="Times New Roman"/>
          <w:sz w:val="24"/>
          <w:szCs w:val="24"/>
        </w:rPr>
      </w:pPr>
    </w:p>
    <w:p w14:paraId="6349F8C8">
      <w:pPr>
        <w:spacing w:line="480" w:lineRule="auto"/>
        <w:ind w:firstLine="567"/>
        <w:jc w:val="both"/>
        <w:rPr>
          <w:rFonts w:ascii="Times New Roman" w:hAnsi="Times New Roman" w:cs="Times New Roman"/>
          <w:b/>
          <w:bCs/>
          <w:sz w:val="24"/>
          <w:szCs w:val="24"/>
        </w:rPr>
      </w:pPr>
      <w:r>
        <w:rPr>
          <w:rFonts w:ascii="Times New Roman" w:hAnsi="Times New Roman" w:cs="Times New Roman"/>
          <w:sz w:val="24"/>
          <w:szCs w:val="24"/>
        </w:rPr>
        <w:t xml:space="preserve">Berdasarkan dari kasus diatas yang dikemukakan, maka penulis berkeinginan menulis karya ilmiah dengan judul </w:t>
      </w:r>
      <w:r>
        <w:rPr>
          <w:rFonts w:ascii="Times New Roman" w:hAnsi="Times New Roman" w:cs="Times New Roman"/>
          <w:b/>
          <w:bCs/>
          <w:sz w:val="24"/>
          <w:szCs w:val="24"/>
        </w:rPr>
        <w:t>“KAJIAN YURIDIS PERLINDUNGAN HAK ASASI MANUSIA TERHADAP RASISME MENURUT HUKUM INTERNASIONAL DAN IMPLEMENTASI DI INDONESIA”</w:t>
      </w:r>
    </w:p>
    <w:p w14:paraId="2ACF775F">
      <w:pPr>
        <w:numPr>
          <w:ilvl w:val="0"/>
          <w:numId w:val="10"/>
        </w:numPr>
        <w:spacing w:line="480" w:lineRule="auto"/>
        <w:ind w:left="-284"/>
        <w:jc w:val="both"/>
        <w:rPr>
          <w:rFonts w:ascii="Times New Roman" w:hAnsi="Times New Roman" w:cs="Times New Roman"/>
          <w:b/>
          <w:bCs/>
          <w:sz w:val="24"/>
          <w:szCs w:val="24"/>
        </w:rPr>
      </w:pPr>
      <w:r>
        <w:rPr>
          <w:rFonts w:ascii="Times New Roman" w:hAnsi="Times New Roman" w:cs="Times New Roman"/>
          <w:b/>
          <w:bCs/>
          <w:sz w:val="24"/>
          <w:szCs w:val="24"/>
        </w:rPr>
        <w:t xml:space="preserve">Rumusan Masalah </w:t>
      </w:r>
    </w:p>
    <w:p w14:paraId="77169A4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Berdasarkan latar belakang telah diuraikan tersebut, maka penulis mengidentifikasi permusan masalah-masalah yang akan di teliti sebagai berikut:</w:t>
      </w:r>
    </w:p>
    <w:p w14:paraId="5555493C">
      <w:pPr>
        <w:keepNext w:val="0"/>
        <w:keepLines w:val="0"/>
        <w:pageBreakBefore w:val="0"/>
        <w:widowControl/>
        <w:numPr>
          <w:ilvl w:val="0"/>
          <w:numId w:val="11"/>
        </w:numPr>
        <w:kinsoku/>
        <w:wordWrap/>
        <w:overflowPunct/>
        <w:topLinePunct w:val="0"/>
        <w:autoSpaceDE/>
        <w:autoSpaceDN/>
        <w:bidi w:val="0"/>
        <w:adjustRightInd/>
        <w:snapToGrid/>
        <w:spacing w:line="480" w:lineRule="auto"/>
        <w:ind w:left="425" w:leftChars="0" w:hanging="425" w:firstLineChars="0"/>
        <w:jc w:val="both"/>
        <w:textAlignment w:val="auto"/>
        <w:rPr>
          <w:rFonts w:ascii="Times New Roman" w:hAnsi="Times New Roman" w:cs="Times New Roman"/>
          <w:sz w:val="24"/>
          <w:szCs w:val="24"/>
        </w:rPr>
      </w:pPr>
      <w:r>
        <w:rPr>
          <w:rFonts w:ascii="Times New Roman" w:hAnsi="Times New Roman" w:cs="Times New Roman"/>
          <w:sz w:val="24"/>
          <w:szCs w:val="24"/>
        </w:rPr>
        <w:t>Bagaimana Perlindungan Hak Asasi Manusia terhadap Rasisme menurut Hukum Internasional?</w:t>
      </w:r>
    </w:p>
    <w:p w14:paraId="2300D131">
      <w:pPr>
        <w:keepNext w:val="0"/>
        <w:keepLines w:val="0"/>
        <w:pageBreakBefore w:val="0"/>
        <w:widowControl/>
        <w:numPr>
          <w:ilvl w:val="0"/>
          <w:numId w:val="11"/>
        </w:numPr>
        <w:kinsoku/>
        <w:wordWrap/>
        <w:overflowPunct/>
        <w:topLinePunct w:val="0"/>
        <w:autoSpaceDE/>
        <w:autoSpaceDN/>
        <w:bidi w:val="0"/>
        <w:adjustRightInd/>
        <w:snapToGrid/>
        <w:spacing w:line="480" w:lineRule="auto"/>
        <w:ind w:left="425" w:leftChars="0" w:hanging="425" w:firstLineChars="0"/>
        <w:jc w:val="both"/>
        <w:textAlignment w:val="auto"/>
        <w:rPr>
          <w:rFonts w:ascii="Times New Roman" w:hAnsi="Times New Roman" w:cs="Times New Roman"/>
          <w:sz w:val="24"/>
          <w:szCs w:val="24"/>
        </w:rPr>
      </w:pPr>
      <w:r>
        <w:rPr>
          <w:rFonts w:ascii="Times New Roman" w:hAnsi="Times New Roman" w:cs="Times New Roman"/>
          <w:sz w:val="24"/>
          <w:szCs w:val="24"/>
        </w:rPr>
        <w:t xml:space="preserve">Bagaimana </w:t>
      </w:r>
      <w:r>
        <w:rPr>
          <w:rFonts w:hint="default" w:ascii="Times New Roman" w:hAnsi="Times New Roman" w:cs="Times New Roman"/>
          <w:sz w:val="24"/>
          <w:szCs w:val="24"/>
          <w:lang w:val="en-US"/>
        </w:rPr>
        <w:t>I</w:t>
      </w:r>
      <w:r>
        <w:rPr>
          <w:rFonts w:ascii="Times New Roman" w:hAnsi="Times New Roman" w:cs="Times New Roman"/>
          <w:sz w:val="24"/>
          <w:szCs w:val="24"/>
        </w:rPr>
        <w:t>mplementasi Perlindungan Hak Asasi Manusia terhadap Rasisme di Indonesia?</w:t>
      </w:r>
    </w:p>
    <w:p w14:paraId="20478BF7">
      <w:pPr>
        <w:numPr>
          <w:ilvl w:val="0"/>
          <w:numId w:val="12"/>
        </w:numPr>
        <w:tabs>
          <w:tab w:val="left" w:pos="0"/>
          <w:tab w:val="clear" w:pos="425"/>
        </w:tabs>
        <w:spacing w:line="480" w:lineRule="auto"/>
        <w:ind w:left="-284" w:firstLine="0"/>
        <w:jc w:val="both"/>
        <w:rPr>
          <w:rFonts w:ascii="Times New Roman" w:hAnsi="Times New Roman" w:cs="Times New Roman"/>
          <w:b/>
          <w:bCs/>
          <w:sz w:val="24"/>
          <w:szCs w:val="24"/>
        </w:rPr>
      </w:pPr>
      <w:r>
        <w:rPr>
          <w:rFonts w:ascii="Times New Roman" w:hAnsi="Times New Roman" w:cs="Times New Roman"/>
          <w:b/>
          <w:bCs/>
          <w:sz w:val="24"/>
          <w:szCs w:val="24"/>
        </w:rPr>
        <w:t xml:space="preserve">Tujuan Penelitian </w:t>
      </w:r>
    </w:p>
    <w:p w14:paraId="7323CAC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Agar penelitian ini memiliki arah tujuan yang jelas dan dapat memecahkan permasalahan yang telah dirumuskan, penelitian ini adalah sebagai berikut : </w:t>
      </w:r>
    </w:p>
    <w:p w14:paraId="63A860FC">
      <w:pPr>
        <w:numPr>
          <w:ilvl w:val="0"/>
          <w:numId w:val="13"/>
        </w:numPr>
        <w:spacing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Untuk menganalisa Perlindungan Hak Asasi Manusia terhadap Rasisme menurut Hukum Internasional.</w:t>
      </w:r>
    </w:p>
    <w:p w14:paraId="601090E9">
      <w:pPr>
        <w:numPr>
          <w:ilvl w:val="0"/>
          <w:numId w:val="13"/>
        </w:numPr>
        <w:spacing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Untuk menganalisa implementasi Perlindungan Hak Asasi Manusia terhadap Rasisme di Indonesia.</w:t>
      </w:r>
    </w:p>
    <w:p w14:paraId="23A8A6C5">
      <w:pPr>
        <w:numPr>
          <w:ilvl w:val="0"/>
          <w:numId w:val="14"/>
        </w:numPr>
        <w:tabs>
          <w:tab w:val="left" w:pos="-284"/>
          <w:tab w:val="clear" w:pos="425"/>
        </w:tabs>
        <w:spacing w:line="480" w:lineRule="auto"/>
        <w:ind w:left="-284" w:firstLine="0"/>
        <w:jc w:val="both"/>
        <w:rPr>
          <w:rFonts w:ascii="Times New Roman" w:hAnsi="Times New Roman" w:cs="Times New Roman"/>
          <w:b/>
          <w:bCs/>
          <w:sz w:val="24"/>
          <w:szCs w:val="24"/>
        </w:rPr>
      </w:pPr>
      <w:r>
        <w:rPr>
          <w:rFonts w:ascii="Times New Roman" w:hAnsi="Times New Roman" w:cs="Times New Roman"/>
          <w:b/>
          <w:bCs/>
          <w:sz w:val="24"/>
          <w:szCs w:val="24"/>
        </w:rPr>
        <w:t xml:space="preserve">Metode Penelitian </w:t>
      </w:r>
    </w:p>
    <w:p w14:paraId="6CE82D6C">
      <w:pPr>
        <w:numPr>
          <w:ilvl w:val="0"/>
          <w:numId w:val="15"/>
        </w:numPr>
        <w:spacing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 xml:space="preserve">Jenis Penelitian </w:t>
      </w:r>
    </w:p>
    <w:p w14:paraId="1046A3C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Jenis penelitian ini adalah hukum normatif yang bersifat deskriptif, maksudnya adalah jenis penelitian yang digunakan untuk mengkaji dan menganalisa suatu permasalahan hukum berdasarkan pada norma-norma hukum yang berlaku. Jenis metode dalam penelitian ini bersifat deskriptif karena bertujuan untuk menjelaskan suatu fenomena hukum yang ada. Dalam jenis metode penelitian ini, peneliti akan melakukan analisis terhadap norma-norma hukum yang berlaku, baik itu peraturan perundang-undangan, doktrin, hukum, putusan pengadilan, maupun literatur hukum. Tujuannya untuk mengidentifikasi dan menjelaskan aspek-aspek tertentu dari norma-norma tersebut.</w:t>
      </w:r>
      <w:r>
        <w:rPr>
          <w:rStyle w:val="12"/>
          <w:rFonts w:ascii="Times New Roman" w:hAnsi="Times New Roman" w:cs="Times New Roman"/>
          <w:sz w:val="24"/>
          <w:szCs w:val="24"/>
        </w:rPr>
        <w:footnoteReference w:id="6"/>
      </w:r>
    </w:p>
    <w:p w14:paraId="4FC3D844">
      <w:pPr>
        <w:numPr>
          <w:ilvl w:val="0"/>
          <w:numId w:val="16"/>
        </w:numPr>
        <w:spacing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 xml:space="preserve">Sumber Data </w:t>
      </w:r>
    </w:p>
    <w:p w14:paraId="5E6FBB9F">
      <w:pPr>
        <w:spacing w:line="480" w:lineRule="auto"/>
        <w:ind w:firstLine="566" w:firstLineChars="0"/>
        <w:jc w:val="both"/>
        <w:rPr>
          <w:rFonts w:ascii="Times New Roman" w:hAnsi="Times New Roman" w:cs="Times New Roman"/>
          <w:sz w:val="24"/>
          <w:szCs w:val="24"/>
        </w:rPr>
      </w:pPr>
      <w:r>
        <w:rPr>
          <w:rFonts w:ascii="Times New Roman" w:hAnsi="Times New Roman" w:cs="Times New Roman"/>
          <w:sz w:val="24"/>
          <w:szCs w:val="24"/>
        </w:rPr>
        <w:t>Sumber data yang digunakan dalam penelitian adalah, data sekunder adalah</w:t>
      </w:r>
      <w:r>
        <w:rPr>
          <w:rFonts w:hint="default" w:ascii="Times New Roman" w:hAnsi="Times New Roman" w:cs="Times New Roman"/>
          <w:sz w:val="24"/>
          <w:szCs w:val="24"/>
          <w:lang w:val="en-US"/>
        </w:rPr>
        <w:t xml:space="preserve"> </w:t>
      </w:r>
      <w:r>
        <w:rPr>
          <w:rFonts w:ascii="Times New Roman" w:hAnsi="Times New Roman" w:cs="Times New Roman"/>
          <w:sz w:val="24"/>
          <w:szCs w:val="24"/>
        </w:rPr>
        <w:t>data yang diperoleh dari bahan-bahan tertulis, bahan berupa dokumen-dokumen resmi, hasil penelitian yang didapat melaui studi kepustakaan (</w:t>
      </w:r>
      <w:r>
        <w:rPr>
          <w:rFonts w:ascii="Times New Roman" w:hAnsi="Times New Roman" w:cs="Times New Roman"/>
          <w:i/>
          <w:iCs/>
          <w:sz w:val="24"/>
          <w:szCs w:val="24"/>
        </w:rPr>
        <w:t>library research</w:t>
      </w:r>
      <w:r>
        <w:rPr>
          <w:rFonts w:ascii="Times New Roman" w:hAnsi="Times New Roman" w:cs="Times New Roman"/>
          <w:sz w:val="24"/>
          <w:szCs w:val="24"/>
        </w:rPr>
        <w:t>)</w:t>
      </w:r>
      <w:r>
        <w:rPr>
          <w:rStyle w:val="12"/>
          <w:rFonts w:ascii="Times New Roman" w:hAnsi="Times New Roman" w:cs="Times New Roman"/>
          <w:sz w:val="24"/>
          <w:szCs w:val="24"/>
        </w:rPr>
        <w:footnoteReference w:id="7"/>
      </w:r>
      <w:r>
        <w:rPr>
          <w:rFonts w:ascii="Times New Roman" w:hAnsi="Times New Roman" w:cs="Times New Roman"/>
          <w:sz w:val="24"/>
          <w:szCs w:val="24"/>
        </w:rPr>
        <w:t>. Penelitian ini lebih mengandalkan data sekunder, yaitu materi tertulis tentang hukum, kemudian data yang diperoleh dirangkum menjadi bahan hukum, meliputi:</w:t>
      </w:r>
    </w:p>
    <w:p w14:paraId="13EF1E0D">
      <w:pPr>
        <w:numPr>
          <w:ilvl w:val="0"/>
          <w:numId w:val="17"/>
        </w:numPr>
        <w:spacing w:line="480" w:lineRule="auto"/>
        <w:ind w:left="845" w:leftChars="0" w:hanging="425" w:firstLineChars="0"/>
        <w:jc w:val="both"/>
        <w:rPr>
          <w:rFonts w:ascii="Times New Roman" w:hAnsi="Times New Roman" w:cs="Times New Roman"/>
          <w:sz w:val="24"/>
          <w:szCs w:val="24"/>
        </w:rPr>
      </w:pPr>
      <w:r>
        <w:rPr>
          <w:rFonts w:ascii="Times New Roman" w:hAnsi="Times New Roman" w:cs="Times New Roman"/>
          <w:sz w:val="24"/>
          <w:szCs w:val="24"/>
        </w:rPr>
        <w:t>Bahan Hukum Premier</w:t>
      </w:r>
    </w:p>
    <w:p w14:paraId="213E80BD">
      <w:pPr>
        <w:spacing w:line="480" w:lineRule="auto"/>
        <w:ind w:left="566" w:leftChars="0" w:firstLine="566" w:firstLineChars="0"/>
        <w:jc w:val="both"/>
        <w:rPr>
          <w:rFonts w:ascii="Times New Roman" w:hAnsi="Times New Roman" w:cs="Times New Roman"/>
          <w:sz w:val="24"/>
          <w:szCs w:val="24"/>
        </w:rPr>
      </w:pPr>
      <w:r>
        <w:rPr>
          <w:rFonts w:ascii="Times New Roman" w:hAnsi="Times New Roman" w:cs="Times New Roman"/>
          <w:sz w:val="24"/>
          <w:szCs w:val="24"/>
        </w:rPr>
        <w:t>Yaitu bahan hukum yang berupa perundang-undangan yang mengatur tentang perlindungan hukum Hak Asasi Manusia di Indonesia. Bahan primer yang digunakan dalam penelitian ini adalah:</w:t>
      </w:r>
    </w:p>
    <w:p w14:paraId="2BCFF7F0">
      <w:pPr>
        <w:numPr>
          <w:ilvl w:val="0"/>
          <w:numId w:val="18"/>
        </w:numPr>
        <w:spacing w:line="480" w:lineRule="auto"/>
        <w:ind w:left="1265" w:leftChars="0" w:hanging="425" w:firstLineChars="0"/>
        <w:jc w:val="both"/>
        <w:rPr>
          <w:rFonts w:ascii="Times New Roman" w:hAnsi="Times New Roman" w:cs="Times New Roman"/>
          <w:sz w:val="24"/>
          <w:szCs w:val="24"/>
        </w:rPr>
      </w:pPr>
      <w:r>
        <w:rPr>
          <w:rFonts w:ascii="Times New Roman" w:hAnsi="Times New Roman" w:cs="Times New Roman"/>
          <w:sz w:val="24"/>
          <w:szCs w:val="24"/>
        </w:rPr>
        <w:t>Piagam Perserikatan Bangsa-Bangsa (PBB). Memberikan landasan moral dan normatif untuk pelaksanaan Hak Asasi Manusia.</w:t>
      </w:r>
    </w:p>
    <w:p w14:paraId="370F48E5">
      <w:pPr>
        <w:numPr>
          <w:ilvl w:val="0"/>
          <w:numId w:val="18"/>
        </w:numPr>
        <w:spacing w:line="480" w:lineRule="auto"/>
        <w:ind w:left="1265" w:leftChars="0" w:hanging="425" w:firstLineChars="0"/>
        <w:jc w:val="both"/>
        <w:rPr>
          <w:rFonts w:ascii="Times New Roman" w:hAnsi="Times New Roman" w:cs="Times New Roman"/>
          <w:sz w:val="24"/>
          <w:szCs w:val="24"/>
        </w:rPr>
      </w:pPr>
      <w:r>
        <w:rPr>
          <w:rFonts w:ascii="Times New Roman" w:hAnsi="Times New Roman" w:cs="Times New Roman"/>
          <w:i/>
          <w:iCs/>
          <w:sz w:val="24"/>
          <w:szCs w:val="24"/>
        </w:rPr>
        <w:t xml:space="preserve">Universal Declaration of Human Rights </w:t>
      </w:r>
      <w:r>
        <w:rPr>
          <w:rFonts w:ascii="Times New Roman" w:hAnsi="Times New Roman" w:cs="Times New Roman"/>
          <w:sz w:val="24"/>
          <w:szCs w:val="24"/>
        </w:rPr>
        <w:t xml:space="preserve">(UDHR) Deklarasi </w:t>
      </w:r>
      <w:r>
        <w:rPr>
          <w:rFonts w:ascii="Times New Roman" w:hAnsi="Times New Roman" w:cs="Times New Roman"/>
          <w:i/>
          <w:iCs/>
          <w:sz w:val="24"/>
          <w:szCs w:val="24"/>
        </w:rPr>
        <w:t xml:space="preserve">universal </w:t>
      </w:r>
      <w:r>
        <w:rPr>
          <w:rFonts w:ascii="Times New Roman" w:hAnsi="Times New Roman" w:cs="Times New Roman"/>
          <w:sz w:val="24"/>
          <w:szCs w:val="24"/>
        </w:rPr>
        <w:t>yang pertama kali diambil oleh masyarakat internasional pada tahun 1948, menetapkan norma-norma Hak Asasi Manusia yang disepakati dan diterima oleh negara-negara di seluruh dunia.</w:t>
      </w:r>
    </w:p>
    <w:p w14:paraId="19401B1E">
      <w:pPr>
        <w:numPr>
          <w:ilvl w:val="0"/>
          <w:numId w:val="18"/>
        </w:numPr>
        <w:spacing w:line="480" w:lineRule="auto"/>
        <w:ind w:left="1265" w:leftChars="0" w:hanging="425" w:firstLineChars="0"/>
        <w:jc w:val="both"/>
        <w:rPr>
          <w:rFonts w:ascii="Times New Roman" w:hAnsi="Times New Roman" w:cs="Times New Roman"/>
          <w:sz w:val="24"/>
          <w:szCs w:val="24"/>
        </w:rPr>
      </w:pPr>
      <w:r>
        <w:rPr>
          <w:rFonts w:ascii="Times New Roman" w:hAnsi="Times New Roman" w:cs="Times New Roman"/>
          <w:i/>
          <w:iCs/>
          <w:sz w:val="24"/>
          <w:szCs w:val="24"/>
        </w:rPr>
        <w:t xml:space="preserve">International Covenant on Civil and Political Rights </w:t>
      </w:r>
      <w:r>
        <w:rPr>
          <w:rFonts w:ascii="Times New Roman" w:hAnsi="Times New Roman" w:cs="Times New Roman"/>
          <w:sz w:val="24"/>
          <w:szCs w:val="24"/>
        </w:rPr>
        <w:t>(ICCPR) Mengatur hak-hak sipil dan politik secara spesifik, mulai berlaku secara internasional sejak Maret 1967.</w:t>
      </w:r>
    </w:p>
    <w:p w14:paraId="0104E26A">
      <w:pPr>
        <w:numPr>
          <w:ilvl w:val="0"/>
          <w:numId w:val="18"/>
        </w:numPr>
        <w:spacing w:line="480" w:lineRule="auto"/>
        <w:ind w:left="1265" w:leftChars="0" w:hanging="425" w:firstLineChars="0"/>
        <w:jc w:val="both"/>
        <w:rPr>
          <w:rFonts w:ascii="Times New Roman" w:hAnsi="Times New Roman" w:cs="Times New Roman"/>
          <w:sz w:val="24"/>
          <w:szCs w:val="24"/>
        </w:rPr>
      </w:pPr>
      <w:r>
        <w:rPr>
          <w:rFonts w:ascii="Times New Roman" w:hAnsi="Times New Roman" w:cs="Times New Roman"/>
          <w:sz w:val="24"/>
          <w:szCs w:val="24"/>
        </w:rPr>
        <w:t>Konvensi Jenewa termasuk Piagam Geneva, Konvensi Jenewa III, IV, dan V, yang mengatur perlindungan korban perang dan non-perang.</w:t>
      </w:r>
    </w:p>
    <w:p w14:paraId="2CD86322">
      <w:pPr>
        <w:numPr>
          <w:ilvl w:val="0"/>
          <w:numId w:val="18"/>
        </w:numPr>
        <w:spacing w:line="480" w:lineRule="auto"/>
        <w:ind w:left="1265" w:leftChars="0" w:hanging="425" w:firstLineChars="0"/>
        <w:jc w:val="both"/>
        <w:rPr>
          <w:rFonts w:ascii="Times New Roman" w:hAnsi="Times New Roman" w:cs="Times New Roman"/>
          <w:i/>
          <w:iCs/>
          <w:sz w:val="24"/>
          <w:szCs w:val="24"/>
        </w:rPr>
      </w:pPr>
      <w:r>
        <w:rPr>
          <w:rFonts w:ascii="Times New Roman" w:hAnsi="Times New Roman" w:cs="Times New Roman"/>
          <w:i/>
          <w:iCs/>
          <w:sz w:val="24"/>
          <w:szCs w:val="24"/>
        </w:rPr>
        <w:t>International Convention on the Elimination of All Forms of Racial Discrimination</w:t>
      </w:r>
      <w:r>
        <w:rPr>
          <w:rFonts w:hint="default" w:ascii="Times New Roman" w:hAnsi="Times New Roman" w:cs="Times New Roman"/>
          <w:i/>
          <w:iCs/>
          <w:sz w:val="24"/>
          <w:szCs w:val="24"/>
          <w:lang w:val="en-US"/>
        </w:rPr>
        <w:t xml:space="preserve"> </w:t>
      </w:r>
      <w:r>
        <w:rPr>
          <w:rFonts w:hint="default" w:ascii="Times New Roman" w:hAnsi="Times New Roman" w:cs="Times New Roman"/>
          <w:i w:val="0"/>
          <w:iCs w:val="0"/>
          <w:sz w:val="24"/>
          <w:szCs w:val="24"/>
          <w:lang w:val="en-US"/>
        </w:rPr>
        <w:t>(ICESCR) Konvensi ini menjamin hak-hak ekonomi, sosial, dan budaya, termasuk hak atas pendidikan, kesehatan, dan standar kehidupan yang layak.</w:t>
      </w:r>
    </w:p>
    <w:p w14:paraId="7EAA30F5">
      <w:pPr>
        <w:numPr>
          <w:ilvl w:val="0"/>
          <w:numId w:val="18"/>
        </w:numPr>
        <w:spacing w:line="480" w:lineRule="auto"/>
        <w:ind w:left="1265" w:leftChars="0" w:hanging="425" w:firstLineChars="0"/>
        <w:jc w:val="both"/>
        <w:rPr>
          <w:rFonts w:ascii="Times New Roman" w:hAnsi="Times New Roman" w:cs="Times New Roman"/>
          <w:i/>
          <w:iCs/>
          <w:sz w:val="24"/>
          <w:szCs w:val="24"/>
        </w:rPr>
      </w:pPr>
      <w:r>
        <w:rPr>
          <w:rFonts w:ascii="Times New Roman" w:hAnsi="Times New Roman" w:cs="Times New Roman"/>
          <w:i/>
          <w:iCs/>
          <w:sz w:val="24"/>
          <w:szCs w:val="24"/>
        </w:rPr>
        <w:t>International Convention on the Elimination of All Forms of Racial Discrimination</w:t>
      </w:r>
      <w:r>
        <w:rPr>
          <w:rFonts w:hint="default" w:ascii="Times New Roman" w:hAnsi="Times New Roman" w:cs="Times New Roman"/>
          <w:i/>
          <w:iCs/>
          <w:sz w:val="24"/>
          <w:szCs w:val="24"/>
          <w:lang w:val="en-US"/>
        </w:rPr>
        <w:t xml:space="preserve"> </w:t>
      </w:r>
      <w:r>
        <w:rPr>
          <w:rFonts w:hint="default" w:ascii="Times New Roman" w:hAnsi="Times New Roman" w:cs="Times New Roman"/>
          <w:i w:val="0"/>
          <w:iCs w:val="0"/>
          <w:sz w:val="24"/>
          <w:szCs w:val="24"/>
          <w:lang w:val="en-US"/>
        </w:rPr>
        <w:t>(ICERD) konvensi internasional yang bertujuan untuk menghapus semua bentuk diskriminasi rasial dan mempromosikan kesetaraan di antara semua ras dan etnis. Konvensi ini diadopsi oleh Majelis Umum Perserikatan Bangsa-Bangsa pada tanggal 21 Desember 1965 dan mulai berlaku pada tanggal 4 Januari 1969.</w:t>
      </w:r>
    </w:p>
    <w:p w14:paraId="4D42348A">
      <w:pPr>
        <w:spacing w:line="480" w:lineRule="auto"/>
        <w:ind w:left="566" w:leftChars="0" w:firstLine="566"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Hukum Nasional :</w:t>
      </w:r>
    </w:p>
    <w:p w14:paraId="2D1B77D3">
      <w:pPr>
        <w:numPr>
          <w:ilvl w:val="0"/>
          <w:numId w:val="19"/>
        </w:numPr>
        <w:spacing w:line="480" w:lineRule="auto"/>
        <w:ind w:left="1265" w:leftChars="0" w:hanging="425" w:firstLineChars="0"/>
        <w:jc w:val="both"/>
        <w:rPr>
          <w:rFonts w:ascii="Times New Roman" w:hAnsi="Times New Roman" w:cs="Times New Roman"/>
          <w:sz w:val="24"/>
          <w:szCs w:val="24"/>
        </w:rPr>
      </w:pPr>
      <w:r>
        <w:rPr>
          <w:rFonts w:ascii="Times New Roman" w:hAnsi="Times New Roman" w:cs="Times New Roman"/>
          <w:sz w:val="24"/>
          <w:szCs w:val="24"/>
        </w:rPr>
        <w:t>Undang-Undang Dasar 1945</w:t>
      </w:r>
    </w:p>
    <w:p w14:paraId="67674B06">
      <w:pPr>
        <w:numPr>
          <w:ilvl w:val="0"/>
          <w:numId w:val="19"/>
        </w:numPr>
        <w:spacing w:line="480" w:lineRule="auto"/>
        <w:ind w:left="1265" w:leftChars="0" w:hanging="425" w:firstLineChars="0"/>
        <w:jc w:val="both"/>
        <w:rPr>
          <w:rFonts w:ascii="Times New Roman" w:hAnsi="Times New Roman" w:cs="Times New Roman"/>
          <w:sz w:val="24"/>
          <w:szCs w:val="24"/>
        </w:rPr>
      </w:pPr>
      <w:r>
        <w:rPr>
          <w:rFonts w:ascii="Times New Roman" w:hAnsi="Times New Roman" w:cs="Times New Roman"/>
          <w:sz w:val="24"/>
          <w:szCs w:val="24"/>
        </w:rPr>
        <w:t>Undang-Undang No. 39 Tahun 1999 tentang Hak Asasi Manusia, yang memberikan landasan hukum untuk perlindungan dan pemenuhan Hak Asasi Manusia di Indonesia.</w:t>
      </w:r>
    </w:p>
    <w:p w14:paraId="508A7B80">
      <w:pPr>
        <w:numPr>
          <w:ilvl w:val="0"/>
          <w:numId w:val="19"/>
        </w:numPr>
        <w:spacing w:line="480" w:lineRule="auto"/>
        <w:ind w:left="1265" w:leftChars="0" w:hanging="425" w:firstLineChars="0"/>
        <w:jc w:val="both"/>
        <w:rPr>
          <w:rFonts w:ascii="Times New Roman" w:hAnsi="Times New Roman" w:cs="Times New Roman"/>
          <w:sz w:val="24"/>
          <w:szCs w:val="24"/>
        </w:rPr>
      </w:pPr>
      <w:r>
        <w:rPr>
          <w:rFonts w:ascii="Times New Roman" w:hAnsi="Times New Roman" w:cs="Times New Roman"/>
          <w:sz w:val="24"/>
          <w:szCs w:val="24"/>
        </w:rPr>
        <w:t>Undang-Undang No. 26 Tahun 2000 tentang pengadilan Hak Asasi Manusia yang mengatur mekanisme penyelesaian pelanggaran Hak Asasi Manusia berat.</w:t>
      </w:r>
    </w:p>
    <w:p w14:paraId="00B07033">
      <w:pPr>
        <w:numPr>
          <w:ilvl w:val="0"/>
          <w:numId w:val="19"/>
        </w:numPr>
        <w:spacing w:line="480" w:lineRule="auto"/>
        <w:ind w:left="1265" w:leftChars="0" w:hanging="425" w:firstLineChars="0"/>
        <w:jc w:val="both"/>
        <w:rPr>
          <w:rFonts w:ascii="Times New Roman" w:hAnsi="Times New Roman" w:cs="Times New Roman"/>
          <w:i/>
          <w:iCs/>
          <w:sz w:val="24"/>
          <w:szCs w:val="24"/>
        </w:rPr>
      </w:pPr>
      <w:r>
        <w:rPr>
          <w:rFonts w:ascii="Times New Roman" w:hAnsi="Times New Roman" w:cs="Times New Roman"/>
          <w:sz w:val="24"/>
          <w:szCs w:val="24"/>
        </w:rPr>
        <w:t xml:space="preserve">Undang-Undang No. 40 Tahun 2008 tentang Penghapusan Diskriminasi Ras dan Etnis </w:t>
      </w:r>
    </w:p>
    <w:p w14:paraId="2A0D6C18">
      <w:pPr>
        <w:numPr>
          <w:ilvl w:val="0"/>
          <w:numId w:val="20"/>
        </w:numPr>
        <w:tabs>
          <w:tab w:val="left" w:pos="454"/>
          <w:tab w:val="clear" w:pos="874"/>
        </w:tabs>
        <w:spacing w:line="480" w:lineRule="auto"/>
        <w:jc w:val="both"/>
        <w:rPr>
          <w:rFonts w:ascii="Times New Roman" w:hAnsi="Times New Roman" w:cs="Times New Roman"/>
          <w:sz w:val="24"/>
          <w:szCs w:val="24"/>
        </w:rPr>
      </w:pPr>
      <w:r>
        <w:rPr>
          <w:rFonts w:ascii="Times New Roman" w:hAnsi="Times New Roman" w:cs="Times New Roman"/>
          <w:sz w:val="24"/>
          <w:szCs w:val="24"/>
        </w:rPr>
        <w:t>Bahan Hukum Sekunder</w:t>
      </w:r>
    </w:p>
    <w:p w14:paraId="004B3BF6">
      <w:pPr>
        <w:tabs>
          <w:tab w:val="left" w:pos="454"/>
        </w:tabs>
        <w:spacing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Materi hukum sekunder adalah bahan hukum yang memberikan penjelasan hukum primer berupa buku, jurnal yang berkaitan dengan judul penelitian berikutnya yang akan dikaji dan dipertimbangkan relevansinya dengan permasalahan yang akan diteliti</w:t>
      </w:r>
      <w:r>
        <w:rPr>
          <w:rFonts w:ascii="Times New Roman" w:hAnsi="Times New Roman" w:cs="Times New Roman"/>
          <w:sz w:val="24"/>
          <w:szCs w:val="24"/>
        </w:rPr>
        <w:t>.</w:t>
      </w:r>
      <w:r>
        <w:rPr>
          <w:rStyle w:val="12"/>
          <w:rFonts w:ascii="Times New Roman" w:hAnsi="Times New Roman" w:cs="Times New Roman"/>
          <w:sz w:val="24"/>
          <w:szCs w:val="24"/>
        </w:rPr>
        <w:footnoteReference w:id="8"/>
      </w:r>
    </w:p>
    <w:p w14:paraId="68B08B0F">
      <w:pPr>
        <w:numPr>
          <w:ilvl w:val="0"/>
          <w:numId w:val="21"/>
        </w:numPr>
        <w:tabs>
          <w:tab w:val="left" w:pos="454"/>
          <w:tab w:val="clear" w:pos="874"/>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Bahan Hukum Tersier </w:t>
      </w:r>
    </w:p>
    <w:p w14:paraId="2D02DA1A">
      <w:pPr>
        <w:tabs>
          <w:tab w:val="left" w:pos="454"/>
        </w:tabs>
        <w:spacing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Materi hukum tersier adalah materi yang memberikan instruksi atau penjelasan lebih lanjut, seperti kamus bahasa Indonesia yang luas (KBBI).</w:t>
      </w:r>
      <w:r>
        <w:rPr>
          <w:rStyle w:val="12"/>
          <w:rFonts w:ascii="Times New Roman" w:hAnsi="Times New Roman" w:cs="Times New Roman"/>
          <w:sz w:val="24"/>
          <w:szCs w:val="24"/>
        </w:rPr>
        <w:footnoteReference w:id="9"/>
      </w:r>
    </w:p>
    <w:p w14:paraId="1B652966">
      <w:pPr>
        <w:numPr>
          <w:ilvl w:val="0"/>
          <w:numId w:val="22"/>
        </w:numPr>
        <w:tabs>
          <w:tab w:val="left" w:pos="454"/>
        </w:tabs>
        <w:spacing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Teknik Pengumpulan Data</w:t>
      </w:r>
    </w:p>
    <w:p w14:paraId="1B870EBD">
      <w:pPr>
        <w:tabs>
          <w:tab w:val="left" w:pos="454"/>
        </w:tabs>
        <w:spacing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Untuk menjawab permasalahan yang ada peneliti melakukan pengumpulan bahan hukum melalui studi dokumen (studi kepustakaan) meliputi bahan hukum premier, bahan hukum sekunder dan bahan hukum tersier yakni dengan cara melakukan inventarisasi dan identifikasi terhadap sejumlah peraturan perundang-undangan, dokumen hukum, catatan hukum, hasil-hasil karya ilmiah dan bahan bacaan/literatur yang berasal dari ilmu pengetahuan hukum dalam bentuk buku, artikel, jurnal dan hasil penelitian yang ada kaitannya dengan </w:t>
      </w:r>
      <w:r>
        <w:rPr>
          <w:rFonts w:ascii="Times New Roman" w:hAnsi="Times New Roman" w:cs="Times New Roman"/>
          <w:sz w:val="24"/>
          <w:szCs w:val="24"/>
        </w:rPr>
        <w:t>penelitian yang diangkat.</w:t>
      </w:r>
      <w:r>
        <w:rPr>
          <w:rStyle w:val="12"/>
          <w:rFonts w:ascii="Times New Roman" w:hAnsi="Times New Roman" w:cs="Times New Roman"/>
          <w:sz w:val="24"/>
          <w:szCs w:val="24"/>
        </w:rPr>
        <w:footnoteReference w:id="10"/>
      </w:r>
      <w:r>
        <w:rPr>
          <w:rFonts w:ascii="Times New Roman" w:hAnsi="Times New Roman" w:cs="Times New Roman"/>
          <w:sz w:val="24"/>
          <w:szCs w:val="24"/>
        </w:rPr>
        <w:t xml:space="preserve"> Oleh karena itu perlu bersikap objektif kesimpulan hanya akan dapat dari data yang akan dikumpulkan.</w:t>
      </w:r>
      <w:r>
        <w:rPr>
          <w:rStyle w:val="12"/>
          <w:rFonts w:ascii="Times New Roman" w:hAnsi="Times New Roman" w:cs="Times New Roman"/>
          <w:sz w:val="24"/>
          <w:szCs w:val="24"/>
        </w:rPr>
        <w:footnoteReference w:id="11"/>
      </w:r>
      <w:r>
        <w:rPr>
          <w:rFonts w:ascii="Times New Roman" w:hAnsi="Times New Roman" w:cs="Times New Roman"/>
          <w:sz w:val="24"/>
          <w:szCs w:val="24"/>
        </w:rPr>
        <w:t xml:space="preserve"> </w:t>
      </w:r>
    </w:p>
    <w:p w14:paraId="28EA2C92">
      <w:pPr>
        <w:numPr>
          <w:ilvl w:val="0"/>
          <w:numId w:val="23"/>
        </w:numPr>
        <w:tabs>
          <w:tab w:val="left" w:pos="454"/>
        </w:tabs>
        <w:spacing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Analisis Data</w:t>
      </w:r>
    </w:p>
    <w:p w14:paraId="2C3E24A7">
      <w:pPr>
        <w:tabs>
          <w:tab w:val="left" w:pos="454"/>
        </w:tabs>
        <w:spacing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Dalam penelitian ini, analisis data yang digunakan adalah analisis kualitatif. Analisis kualitatif melibatkan proses penguraian untuk mengungkap fenomena sosial. Dengan pendekatan ini, peneliti dapat memperoleh pemahaman mendalam tentang permasalahan yang diteliti dengan menggunakan metode berpikir deduktif, yaitu menarik kesimpulan dari hal yang bersifat umum menuju hal yang lebih khusus.</w:t>
      </w:r>
      <w:r>
        <w:rPr>
          <w:rFonts w:ascii="Times New Roman" w:hAnsi="Times New Roman" w:cs="Times New Roman"/>
          <w:sz w:val="24"/>
          <w:szCs w:val="24"/>
        </w:rPr>
        <w:t>.</w:t>
      </w:r>
      <w:r>
        <w:rPr>
          <w:rStyle w:val="12"/>
          <w:rFonts w:ascii="Times New Roman" w:hAnsi="Times New Roman" w:cs="Times New Roman"/>
          <w:sz w:val="24"/>
          <w:szCs w:val="24"/>
        </w:rPr>
        <w:footnoteReference w:id="12"/>
      </w:r>
    </w:p>
    <w:p w14:paraId="5AA5C513">
      <w:pPr>
        <w:tabs>
          <w:tab w:val="left" w:pos="454"/>
        </w:tabs>
        <w:spacing w:line="480" w:lineRule="auto"/>
        <w:jc w:val="center"/>
        <w:rPr>
          <w:rFonts w:ascii="Times New Roman" w:hAnsi="Times New Roman" w:cs="Times New Roman"/>
          <w:b/>
          <w:bCs/>
          <w:sz w:val="24"/>
          <w:szCs w:val="24"/>
        </w:rPr>
        <w:sectPr>
          <w:headerReference r:id="rId7" w:type="default"/>
          <w:footerReference r:id="rId8" w:type="default"/>
          <w:pgSz w:w="11906" w:h="16838"/>
          <w:pgMar w:top="1701" w:right="1701" w:bottom="1701" w:left="2268" w:header="720" w:footer="720" w:gutter="0"/>
          <w:pgNumType w:fmt="decimal"/>
          <w:cols w:space="720" w:num="1"/>
          <w:docGrid w:linePitch="360" w:charSpace="0"/>
        </w:sectPr>
      </w:pPr>
    </w:p>
    <w:p w14:paraId="1BB2F474">
      <w:pPr>
        <w:tabs>
          <w:tab w:val="left" w:pos="454"/>
        </w:tabs>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BAB II</w:t>
      </w:r>
    </w:p>
    <w:p w14:paraId="3A9DFEC5">
      <w:pPr>
        <w:tabs>
          <w:tab w:val="left" w:pos="454"/>
        </w:tabs>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TINJAUAN PUSTAKA</w:t>
      </w:r>
    </w:p>
    <w:p w14:paraId="586FBD8C">
      <w:pPr>
        <w:tabs>
          <w:tab w:val="left" w:pos="454"/>
        </w:tabs>
        <w:spacing w:line="480" w:lineRule="auto"/>
        <w:jc w:val="center"/>
        <w:rPr>
          <w:rFonts w:ascii="Times New Roman" w:hAnsi="Times New Roman" w:cs="Times New Roman"/>
          <w:b/>
          <w:bCs/>
          <w:sz w:val="24"/>
          <w:szCs w:val="24"/>
        </w:rPr>
      </w:pPr>
    </w:p>
    <w:p w14:paraId="5311FBFD">
      <w:pPr>
        <w:numPr>
          <w:ilvl w:val="0"/>
          <w:numId w:val="24"/>
        </w:numPr>
        <w:tabs>
          <w:tab w:val="left" w:pos="0"/>
          <w:tab w:val="clear" w:pos="425"/>
        </w:tabs>
        <w:spacing w:line="480" w:lineRule="auto"/>
        <w:ind w:left="-284" w:firstLine="0"/>
        <w:jc w:val="both"/>
        <w:rPr>
          <w:rFonts w:ascii="Times New Roman" w:hAnsi="Times New Roman" w:cs="Times New Roman"/>
          <w:b/>
          <w:bCs/>
          <w:sz w:val="24"/>
          <w:szCs w:val="24"/>
        </w:rPr>
      </w:pPr>
      <w:r>
        <w:rPr>
          <w:rFonts w:ascii="Times New Roman" w:hAnsi="Times New Roman" w:cs="Times New Roman"/>
          <w:b/>
          <w:bCs/>
          <w:sz w:val="24"/>
          <w:szCs w:val="24"/>
        </w:rPr>
        <w:t>Tinjauan Tentang Hak Asasi Manusia</w:t>
      </w:r>
    </w:p>
    <w:p w14:paraId="6B24A6DD">
      <w:pPr>
        <w:numPr>
          <w:ilvl w:val="0"/>
          <w:numId w:val="25"/>
        </w:numPr>
        <w:tabs>
          <w:tab w:val="left" w:pos="454"/>
          <w:tab w:val="clear" w:pos="845"/>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Pengertian Hak Asasi Manusia Internasional</w:t>
      </w:r>
    </w:p>
    <w:p w14:paraId="5C76900C">
      <w:pPr>
        <w:pStyle w:val="18"/>
        <w:spacing w:line="480" w:lineRule="auto"/>
        <w:ind w:left="357" w:firstLine="565" w:firstLineChars="0"/>
        <w:jc w:val="both"/>
        <w:rPr>
          <w:rFonts w:ascii="Times New Roman" w:hAnsi="Times New Roman" w:cs="Times New Roman"/>
          <w:sz w:val="24"/>
          <w:szCs w:val="24"/>
        </w:rPr>
      </w:pPr>
      <w:r>
        <w:rPr>
          <w:rFonts w:ascii="Times New Roman" w:hAnsi="Times New Roman" w:cs="Times New Roman"/>
          <w:sz w:val="24"/>
          <w:szCs w:val="24"/>
        </w:rPr>
        <w:t xml:space="preserve">Dalam kepustakaan asing ditemukan berbagi istilah berkenaan dengan HAM, seperti: </w:t>
      </w:r>
      <w:r>
        <w:rPr>
          <w:rFonts w:ascii="Times New Roman" w:hAnsi="Times New Roman" w:cs="Times New Roman"/>
          <w:i/>
          <w:iCs/>
          <w:sz w:val="24"/>
          <w:szCs w:val="24"/>
        </w:rPr>
        <w:t xml:space="preserve">natural rights, human rights, </w:t>
      </w:r>
      <w:r>
        <w:rPr>
          <w:rFonts w:ascii="Times New Roman" w:hAnsi="Times New Roman" w:cs="Times New Roman"/>
          <w:sz w:val="24"/>
          <w:szCs w:val="24"/>
        </w:rPr>
        <w:t xml:space="preserve">dan </w:t>
      </w:r>
      <w:r>
        <w:rPr>
          <w:rFonts w:ascii="Times New Roman" w:hAnsi="Times New Roman" w:cs="Times New Roman"/>
          <w:i/>
          <w:iCs/>
          <w:sz w:val="24"/>
          <w:szCs w:val="24"/>
        </w:rPr>
        <w:t xml:space="preserve">fundamental rights, the rights of man </w:t>
      </w:r>
      <w:r>
        <w:rPr>
          <w:rFonts w:ascii="Times New Roman" w:hAnsi="Times New Roman" w:cs="Times New Roman"/>
          <w:sz w:val="24"/>
          <w:szCs w:val="24"/>
        </w:rPr>
        <w:t xml:space="preserve">(Inggris), </w:t>
      </w:r>
      <w:r>
        <w:rPr>
          <w:rFonts w:ascii="Times New Roman" w:hAnsi="Times New Roman" w:cs="Times New Roman"/>
          <w:i/>
          <w:iCs/>
          <w:sz w:val="24"/>
          <w:szCs w:val="24"/>
        </w:rPr>
        <w:t xml:space="preserve">mensenrechten, rechristen </w:t>
      </w:r>
      <w:r>
        <w:rPr>
          <w:rFonts w:ascii="Times New Roman" w:hAnsi="Times New Roman" w:cs="Times New Roman"/>
          <w:sz w:val="24"/>
          <w:szCs w:val="24"/>
        </w:rPr>
        <w:t xml:space="preserve">(Belanda), </w:t>
      </w:r>
      <w:r>
        <w:rPr>
          <w:rFonts w:ascii="Times New Roman" w:hAnsi="Times New Roman" w:cs="Times New Roman"/>
          <w:i/>
          <w:iCs/>
          <w:sz w:val="24"/>
          <w:szCs w:val="24"/>
        </w:rPr>
        <w:t xml:space="preserve">droids de I’homme </w:t>
      </w:r>
      <w:r>
        <w:rPr>
          <w:rFonts w:ascii="Times New Roman" w:hAnsi="Times New Roman" w:cs="Times New Roman"/>
          <w:sz w:val="24"/>
          <w:szCs w:val="24"/>
        </w:rPr>
        <w:t xml:space="preserve">(Perancis), </w:t>
      </w:r>
      <w:r>
        <w:rPr>
          <w:rFonts w:ascii="Times New Roman" w:hAnsi="Times New Roman" w:cs="Times New Roman"/>
          <w:i/>
          <w:iCs/>
          <w:sz w:val="24"/>
          <w:szCs w:val="24"/>
        </w:rPr>
        <w:t xml:space="preserve">derechos humanos </w:t>
      </w:r>
      <w:r>
        <w:rPr>
          <w:rFonts w:ascii="Times New Roman" w:hAnsi="Times New Roman" w:cs="Times New Roman"/>
          <w:sz w:val="24"/>
          <w:szCs w:val="24"/>
        </w:rPr>
        <w:t xml:space="preserve">(Spanyol) atau </w:t>
      </w:r>
      <w:r>
        <w:rPr>
          <w:rFonts w:ascii="Times New Roman" w:hAnsi="Times New Roman" w:cs="Times New Roman"/>
          <w:i/>
          <w:iCs/>
          <w:sz w:val="24"/>
          <w:szCs w:val="24"/>
        </w:rPr>
        <w:t xml:space="preserve">Menschenrechte </w:t>
      </w:r>
      <w:r>
        <w:rPr>
          <w:rFonts w:ascii="Times New Roman" w:hAnsi="Times New Roman" w:cs="Times New Roman"/>
          <w:sz w:val="24"/>
          <w:szCs w:val="24"/>
        </w:rPr>
        <w:t>(Jerman).</w:t>
      </w:r>
      <w:r>
        <w:rPr>
          <w:rStyle w:val="12"/>
          <w:rFonts w:ascii="Times New Roman" w:hAnsi="Times New Roman" w:cs="Times New Roman"/>
          <w:sz w:val="24"/>
          <w:szCs w:val="24"/>
        </w:rPr>
        <w:footnoteReference w:id="13"/>
      </w:r>
      <w:r>
        <w:rPr>
          <w:rFonts w:ascii="Times New Roman" w:hAnsi="Times New Roman" w:cs="Times New Roman"/>
          <w:sz w:val="24"/>
          <w:szCs w:val="24"/>
        </w:rPr>
        <w:t xml:space="preserve"> Menurut Maurice Cranston menyatakan </w:t>
      </w:r>
    </w:p>
    <w:p w14:paraId="7E791FB1">
      <w:pPr>
        <w:pStyle w:val="18"/>
        <w:spacing w:line="240" w:lineRule="auto"/>
        <w:ind w:left="357" w:firstLine="565" w:firstLineChars="0"/>
        <w:jc w:val="both"/>
        <w:rPr>
          <w:rFonts w:hint="default" w:ascii="Times New Roman" w:hAnsi="Times New Roman" w:cs="Times New Roman"/>
          <w:i/>
          <w:iCs/>
          <w:sz w:val="24"/>
          <w:szCs w:val="24"/>
          <w:lang w:val="en-US"/>
        </w:rPr>
      </w:pPr>
      <w:r>
        <w:rPr>
          <w:rFonts w:ascii="Times New Roman" w:hAnsi="Times New Roman" w:cs="Times New Roman"/>
          <w:sz w:val="24"/>
          <w:szCs w:val="24"/>
        </w:rPr>
        <w:t>“</w:t>
      </w:r>
      <w:r>
        <w:rPr>
          <w:rFonts w:ascii="Times New Roman" w:hAnsi="Times New Roman" w:cs="Times New Roman"/>
          <w:i/>
          <w:iCs/>
          <w:sz w:val="24"/>
          <w:szCs w:val="24"/>
        </w:rPr>
        <w:t>a human rights by definition is a universal moral right, something which all men, everywhere, at all times ought to have, something of which no one may deprived without a grave affront to justice, something which is owing to every human being simply because he (she) is</w:t>
      </w:r>
      <w:r>
        <w:rPr>
          <w:rFonts w:hint="default" w:ascii="Times New Roman" w:hAnsi="Times New Roman" w:cs="Times New Roman"/>
          <w:i/>
          <w:iCs/>
          <w:sz w:val="24"/>
          <w:szCs w:val="24"/>
          <w:lang w:val="en-US"/>
        </w:rPr>
        <w:t xml:space="preserve"> </w:t>
      </w:r>
      <w:r>
        <w:rPr>
          <w:rFonts w:ascii="Times New Roman" w:hAnsi="Times New Roman" w:cs="Times New Roman"/>
          <w:i/>
          <w:iCs/>
          <w:sz w:val="24"/>
          <w:szCs w:val="24"/>
        </w:rPr>
        <w:t>human rights claim asserted recognized ‘as of rights’, not claims upon love, or grace, or brotherhood or charity: does not to earn or deserve them. They are not merely aspirations or moral assertions but, increasingly, legal claims under some applicable law</w:t>
      </w:r>
      <w:r>
        <w:rPr>
          <w:rFonts w:hint="default" w:ascii="Times New Roman" w:hAnsi="Times New Roman" w:cs="Times New Roman"/>
          <w:i/>
          <w:iCs/>
          <w:sz w:val="24"/>
          <w:szCs w:val="24"/>
          <w:lang w:val="en-US"/>
        </w:rPr>
        <w:t>”</w:t>
      </w:r>
      <w:r>
        <w:rPr>
          <w:rStyle w:val="12"/>
          <w:rFonts w:hint="default" w:ascii="Times New Roman" w:hAnsi="Times New Roman" w:cs="Times New Roman"/>
          <w:i/>
          <w:iCs/>
          <w:sz w:val="24"/>
          <w:szCs w:val="24"/>
          <w:lang w:val="en-US"/>
        </w:rPr>
        <w:footnoteReference w:id="14"/>
      </w:r>
    </w:p>
    <w:p w14:paraId="7A12AC07">
      <w:pPr>
        <w:pStyle w:val="18"/>
        <w:spacing w:line="240" w:lineRule="auto"/>
        <w:ind w:left="357" w:firstLine="565" w:firstLineChars="0"/>
        <w:jc w:val="both"/>
        <w:rPr>
          <w:rFonts w:hint="default" w:ascii="Times New Roman" w:hAnsi="Times New Roman" w:cs="Times New Roman"/>
          <w:i/>
          <w:iCs/>
          <w:sz w:val="24"/>
          <w:szCs w:val="24"/>
          <w:lang w:val="en-US"/>
        </w:rPr>
      </w:pPr>
    </w:p>
    <w:p w14:paraId="12AF1081">
      <w:pPr>
        <w:pStyle w:val="18"/>
        <w:spacing w:line="480" w:lineRule="auto"/>
        <w:ind w:left="360" w:firstLine="563"/>
        <w:jc w:val="both"/>
        <w:rPr>
          <w:rFonts w:ascii="Times New Roman" w:hAnsi="Times New Roman" w:cs="Times New Roman"/>
          <w:sz w:val="24"/>
          <w:szCs w:val="24"/>
        </w:rPr>
      </w:pPr>
      <w:r>
        <w:rPr>
          <w:rFonts w:ascii="Times New Roman" w:hAnsi="Times New Roman" w:cs="Times New Roman"/>
          <w:sz w:val="24"/>
          <w:szCs w:val="24"/>
        </w:rPr>
        <w:t>Hak-hak manusia merupakan tuntutan yang diakui sebagai hak, bukan sekadar permintaan atas kasih sayang, belas kasih, persaudaraan, atau cinta: seseorang tidak berhak untuk mendapatkannya atau menerimanya begitu saja. Tuntutan tersebut bukan hanya berupa harapan atau pernyataan moral, tetapi merupakan klaim hukum yang dapat ditegakkan berdasarkan peraturan hukum yang berlaku.</w:t>
      </w:r>
      <w:r>
        <w:rPr>
          <w:rStyle w:val="12"/>
          <w:rFonts w:ascii="Times New Roman" w:hAnsi="Times New Roman" w:cs="Times New Roman"/>
          <w:sz w:val="24"/>
          <w:szCs w:val="24"/>
        </w:rPr>
        <w:footnoteReference w:id="15"/>
      </w:r>
    </w:p>
    <w:p w14:paraId="5512741B">
      <w:pPr>
        <w:pStyle w:val="18"/>
        <w:spacing w:line="480" w:lineRule="auto"/>
        <w:ind w:left="360" w:firstLine="563"/>
        <w:jc w:val="both"/>
        <w:rPr>
          <w:rFonts w:ascii="Times New Roman" w:hAnsi="Times New Roman" w:cs="Times New Roman"/>
          <w:sz w:val="24"/>
          <w:szCs w:val="24"/>
        </w:rPr>
      </w:pPr>
      <w:r>
        <w:rPr>
          <w:rFonts w:ascii="Times New Roman" w:hAnsi="Times New Roman" w:cs="Times New Roman"/>
          <w:sz w:val="24"/>
          <w:szCs w:val="24"/>
        </w:rPr>
        <w:t>Dari beberapa definisi HAM diatas, dapat dikatakan bahwa manusia memiliki hak yang melekat pada dirinya karena ia adalah seseorang manusia.</w:t>
      </w:r>
      <w:r>
        <w:rPr>
          <w:rFonts w:hint="default" w:ascii="Times New Roman" w:hAnsi="Times New Roman" w:cs="Times New Roman"/>
          <w:sz w:val="24"/>
          <w:szCs w:val="24"/>
          <w:lang w:val="en-US"/>
        </w:rPr>
        <w:t xml:space="preserve"> Hak Asasi Manusia berlaku setiap saat, di mana pun, dan untuk siapa pun, sehingga bersifat universal. Pada dasarnya, Hak Asasi Manusia tidak dapat dicabut, tidak dapat dipisahkan, saling terkait, atau saling bergantung satu sama lain. Hak ini biasanya ditujukan kepada negara, artinya negara memiliki kewajiban untuk menghormati, melindungi, dan memenuhi hak asasi manusia.</w:t>
      </w:r>
      <w:r>
        <w:rPr>
          <w:rFonts w:ascii="Times New Roman" w:hAnsi="Times New Roman" w:cs="Times New Roman"/>
          <w:sz w:val="24"/>
          <w:szCs w:val="24"/>
        </w:rPr>
        <w:t>.</w:t>
      </w:r>
      <w:r>
        <w:rPr>
          <w:rStyle w:val="12"/>
          <w:rFonts w:ascii="Times New Roman" w:hAnsi="Times New Roman" w:cs="Times New Roman"/>
          <w:sz w:val="24"/>
          <w:szCs w:val="24"/>
        </w:rPr>
        <w:footnoteReference w:id="16"/>
      </w:r>
    </w:p>
    <w:p w14:paraId="29A35BD1">
      <w:pPr>
        <w:pStyle w:val="18"/>
        <w:spacing w:line="480" w:lineRule="auto"/>
        <w:ind w:left="360" w:firstLine="563"/>
        <w:jc w:val="both"/>
        <w:rPr>
          <w:rFonts w:ascii="Times New Roman" w:hAnsi="Times New Roman" w:cs="Times New Roman"/>
          <w:bCs/>
          <w:sz w:val="24"/>
          <w:szCs w:val="24"/>
        </w:rPr>
      </w:pPr>
      <w:r>
        <w:rPr>
          <w:rFonts w:hint="default" w:ascii="Times New Roman" w:hAnsi="Times New Roman" w:eastAsia="SimSun" w:cs="Times New Roman"/>
          <w:sz w:val="24"/>
          <w:szCs w:val="24"/>
        </w:rPr>
        <w:t xml:space="preserve">Penggunaan konsep hak warga negara secara implisit menunjukkan penolakan terhadap paham </w:t>
      </w:r>
      <w:r>
        <w:rPr>
          <w:rStyle w:val="10"/>
          <w:rFonts w:hint="default" w:ascii="Times New Roman" w:hAnsi="Times New Roman" w:eastAsia="SimSun" w:cs="Times New Roman"/>
          <w:sz w:val="24"/>
          <w:szCs w:val="24"/>
        </w:rPr>
        <w:t>natural rights</w:t>
      </w:r>
      <w:r>
        <w:rPr>
          <w:rFonts w:hint="default" w:ascii="Times New Roman" w:hAnsi="Times New Roman" w:eastAsia="SimSun" w:cs="Times New Roman"/>
          <w:sz w:val="24"/>
          <w:szCs w:val="24"/>
        </w:rPr>
        <w:t>, yang menyatakan bahwa Hak Asasi Manusia adalah hak yang dimiliki seseorang secara otomatis karena ia dilahirkan sebagai manusia</w:t>
      </w:r>
      <w:r>
        <w:rPr>
          <w:rFonts w:ascii="SimSun" w:hAnsi="SimSun" w:eastAsia="SimSun" w:cs="SimSun"/>
          <w:sz w:val="24"/>
          <w:szCs w:val="24"/>
        </w:rPr>
        <w:t>.</w:t>
      </w:r>
      <w:r>
        <w:rPr>
          <w:rStyle w:val="12"/>
          <w:rFonts w:ascii="Times New Roman" w:hAnsi="Times New Roman" w:cs="Times New Roman"/>
          <w:bCs/>
          <w:sz w:val="24"/>
          <w:szCs w:val="24"/>
        </w:rPr>
        <w:footnoteReference w:id="17"/>
      </w:r>
      <w:r>
        <w:rPr>
          <w:rFonts w:ascii="Times New Roman" w:hAnsi="Times New Roman" w:cs="Times New Roman"/>
          <w:bCs/>
          <w:sz w:val="24"/>
          <w:szCs w:val="24"/>
        </w:rPr>
        <w:t xml:space="preserve"> Sebagai konsekuensi dari konsep tersebut, negara berperan sebagai </w:t>
      </w:r>
      <w:r>
        <w:rPr>
          <w:rFonts w:ascii="Times New Roman" w:hAnsi="Times New Roman" w:cs="Times New Roman"/>
          <w:bCs/>
          <w:i/>
          <w:iCs/>
          <w:sz w:val="24"/>
          <w:szCs w:val="24"/>
        </w:rPr>
        <w:t>regulator of rights</w:t>
      </w:r>
      <w:r>
        <w:rPr>
          <w:rFonts w:ascii="Times New Roman" w:hAnsi="Times New Roman" w:cs="Times New Roman"/>
          <w:bCs/>
          <w:sz w:val="24"/>
          <w:szCs w:val="24"/>
        </w:rPr>
        <w:t xml:space="preserve">, bukan sebagai </w:t>
      </w:r>
      <w:r>
        <w:rPr>
          <w:rFonts w:ascii="Times New Roman" w:hAnsi="Times New Roman" w:cs="Times New Roman"/>
          <w:bCs/>
          <w:i/>
          <w:iCs/>
          <w:sz w:val="24"/>
          <w:szCs w:val="24"/>
        </w:rPr>
        <w:t>guardian of human rights</w:t>
      </w:r>
      <w:r>
        <w:rPr>
          <w:rFonts w:ascii="Times New Roman" w:hAnsi="Times New Roman" w:cs="Times New Roman"/>
          <w:bCs/>
          <w:sz w:val="24"/>
          <w:szCs w:val="24"/>
        </w:rPr>
        <w:t xml:space="preserve"> seperti yang diatur dalam sistem perlindungan Hak Asasi Manusia Internasional.</w:t>
      </w:r>
      <w:r>
        <w:rPr>
          <w:rStyle w:val="12"/>
          <w:rFonts w:ascii="Times New Roman" w:hAnsi="Times New Roman" w:cs="Times New Roman"/>
          <w:bCs/>
          <w:sz w:val="24"/>
          <w:szCs w:val="24"/>
        </w:rPr>
        <w:footnoteReference w:id="18"/>
      </w:r>
    </w:p>
    <w:p w14:paraId="4FAB0690">
      <w:pPr>
        <w:pStyle w:val="18"/>
        <w:spacing w:line="480" w:lineRule="auto"/>
        <w:ind w:left="360" w:firstLine="563"/>
        <w:jc w:val="both"/>
        <w:rPr>
          <w:rFonts w:hint="default" w:ascii="Times New Roman" w:hAnsi="Times New Roman" w:cs="Times New Roman"/>
          <w:b w:val="0"/>
          <w:bCs/>
          <w:sz w:val="24"/>
          <w:szCs w:val="24"/>
          <w:lang w:val="en-US"/>
        </w:rPr>
      </w:pPr>
      <w:r>
        <w:rPr>
          <w:rFonts w:hint="default" w:ascii="Times New Roman" w:hAnsi="Times New Roman" w:cs="Times New Roman"/>
          <w:bCs/>
          <w:sz w:val="24"/>
          <w:szCs w:val="24"/>
          <w:lang w:val="en-US"/>
        </w:rPr>
        <w:t>Hak Asasi Manusia dijelaskan sebagai hak-hak yang melekat pada setiap individu, bersifat universal, tidak dapat dicabut, dan berlaku tanpa diskriminasi. Konsep HAM mencakup hak sipil, politik, ekonomi, sosial, dan budaya yang diakui secara internasional dan diatur dalam berbagai instrumen hukum. Setiap individu memiliki kesempatan yang sama untuk berkembang dan berpartisipasi dalam kehidupan sosial. Selain itu, pengakuan dan perlindungan HAM juga menjadi indikator kemajuan suatu negara dalam menjunjung tinggi prinsip-prinsip demokrasi dan supremasi hukum.</w:t>
      </w:r>
    </w:p>
    <w:p w14:paraId="3DCE094E">
      <w:pPr>
        <w:numPr>
          <w:ilvl w:val="0"/>
          <w:numId w:val="26"/>
        </w:numPr>
        <w:spacing w:line="480" w:lineRule="auto"/>
        <w:ind w:left="425" w:leftChars="0" w:hanging="425" w:firstLineChars="0"/>
        <w:jc w:val="both"/>
        <w:rPr>
          <w:rFonts w:ascii="Times New Roman" w:hAnsi="Times New Roman" w:cs="Times New Roman"/>
          <w:bCs/>
          <w:sz w:val="24"/>
          <w:szCs w:val="24"/>
        </w:rPr>
      </w:pPr>
      <w:r>
        <w:rPr>
          <w:rFonts w:ascii="Times New Roman" w:hAnsi="Times New Roman" w:cs="Times New Roman"/>
          <w:sz w:val="24"/>
          <w:szCs w:val="24"/>
        </w:rPr>
        <w:t>Aturan-Aturan Internasional yang Terkait dengan Hak Asasi Manusia</w:t>
      </w:r>
    </w:p>
    <w:p w14:paraId="204299D0">
      <w:pPr>
        <w:numPr>
          <w:ilvl w:val="0"/>
          <w:numId w:val="27"/>
        </w:numPr>
        <w:spacing w:line="480" w:lineRule="auto"/>
        <w:ind w:left="845" w:leftChars="0" w:hanging="425" w:firstLineChars="0"/>
        <w:jc w:val="both"/>
        <w:rPr>
          <w:rFonts w:ascii="Times New Roman" w:hAnsi="Times New Roman" w:cs="Times New Roman"/>
          <w:bCs/>
          <w:sz w:val="24"/>
          <w:szCs w:val="24"/>
        </w:rPr>
      </w:pPr>
      <w:r>
        <w:rPr>
          <w:rFonts w:ascii="Times New Roman" w:hAnsi="Times New Roman" w:cs="Times New Roman"/>
          <w:sz w:val="24"/>
          <w:szCs w:val="24"/>
        </w:rPr>
        <w:t xml:space="preserve">Piagam Perserikatan Bangsa-Bangsa (PBB), yang diadopsi pada tahun 1945, menjadi landasan bagi pengembangan norma-norma HAM internasional. Pasal 1 dan </w:t>
      </w:r>
      <w:r>
        <w:rPr>
          <w:rFonts w:hint="default" w:ascii="Times New Roman" w:hAnsi="Times New Roman" w:cs="Times New Roman"/>
          <w:sz w:val="24"/>
          <w:szCs w:val="24"/>
          <w:lang w:val="en-US"/>
        </w:rPr>
        <w:t>P</w:t>
      </w:r>
      <w:r>
        <w:rPr>
          <w:rFonts w:ascii="Times New Roman" w:hAnsi="Times New Roman" w:cs="Times New Roman"/>
          <w:sz w:val="24"/>
          <w:szCs w:val="24"/>
        </w:rPr>
        <w:t xml:space="preserve">asal 55 menekankan tujuan PBB untuk mempromosikan dan menghormati Hak Asasi Manusia dan kebebasan fundamental bagi semua orang tanpa </w:t>
      </w:r>
      <w:r>
        <w:rPr>
          <w:rFonts w:ascii="Times New Roman" w:hAnsi="Times New Roman" w:cs="Times New Roman"/>
          <w:bCs/>
          <w:sz w:val="24"/>
          <w:szCs w:val="24"/>
        </w:rPr>
        <w:t>diskriminasi.</w:t>
      </w:r>
      <w:r>
        <w:rPr>
          <w:rStyle w:val="12"/>
          <w:rFonts w:ascii="Times New Roman" w:hAnsi="Times New Roman" w:cs="Times New Roman"/>
          <w:bCs/>
          <w:sz w:val="24"/>
          <w:szCs w:val="24"/>
        </w:rPr>
        <w:footnoteReference w:id="19"/>
      </w:r>
    </w:p>
    <w:p w14:paraId="49FE4283">
      <w:pPr>
        <w:numPr>
          <w:ilvl w:val="0"/>
          <w:numId w:val="27"/>
        </w:numPr>
        <w:spacing w:line="480" w:lineRule="auto"/>
        <w:ind w:left="845" w:leftChars="0" w:hanging="425" w:firstLineChars="0"/>
        <w:jc w:val="both"/>
        <w:rPr>
          <w:rFonts w:ascii="Times New Roman" w:hAnsi="Times New Roman" w:cs="Times New Roman"/>
          <w:bCs/>
          <w:sz w:val="24"/>
          <w:szCs w:val="24"/>
        </w:rPr>
      </w:pPr>
      <w:r>
        <w:rPr>
          <w:rFonts w:ascii="Times New Roman" w:hAnsi="Times New Roman" w:cs="Times New Roman"/>
          <w:bCs/>
          <w:sz w:val="24"/>
          <w:szCs w:val="24"/>
        </w:rPr>
        <w:t>Deklarasi Universal Hak Asasi Manusia (DUHAM), yang diadopsi pada tahun 1948, merupakan dokumen kunci yang mengatur hak-hak asasi manusia secara universal. Meskipun tidak mengikat secara hukum, DUHAM telah menjadi bagian dari hukum kebiasaan internasional dan memberikan panduan bagi negara-negara dalam merumuskan undang-undang dan kebijakan terkait HAM.</w:t>
      </w:r>
      <w:r>
        <w:rPr>
          <w:rStyle w:val="12"/>
          <w:rFonts w:ascii="Times New Roman" w:hAnsi="Times New Roman" w:cs="Times New Roman"/>
          <w:bCs/>
          <w:sz w:val="24"/>
          <w:szCs w:val="24"/>
        </w:rPr>
        <w:footnoteReference w:id="20"/>
      </w:r>
    </w:p>
    <w:p w14:paraId="6101775E">
      <w:pPr>
        <w:numPr>
          <w:ilvl w:val="0"/>
          <w:numId w:val="27"/>
        </w:numPr>
        <w:spacing w:line="480" w:lineRule="auto"/>
        <w:ind w:left="845" w:leftChars="0" w:hanging="425" w:firstLineChars="0"/>
        <w:jc w:val="both"/>
        <w:rPr>
          <w:rFonts w:ascii="Times New Roman" w:hAnsi="Times New Roman" w:cs="Times New Roman"/>
          <w:bCs/>
          <w:sz w:val="24"/>
          <w:szCs w:val="24"/>
        </w:rPr>
      </w:pPr>
      <w:r>
        <w:rPr>
          <w:rFonts w:ascii="Times New Roman" w:hAnsi="Times New Roman" w:cs="Times New Roman"/>
          <w:bCs/>
          <w:sz w:val="24"/>
          <w:szCs w:val="24"/>
        </w:rPr>
        <w:t>Ko</w:t>
      </w:r>
      <w:r>
        <w:rPr>
          <w:rFonts w:hint="default" w:ascii="Times New Roman" w:hAnsi="Times New Roman" w:cs="Times New Roman"/>
          <w:bCs/>
          <w:sz w:val="24"/>
          <w:szCs w:val="24"/>
          <w:lang w:val="en-US"/>
        </w:rPr>
        <w:t>nvensi</w:t>
      </w:r>
      <w:r>
        <w:rPr>
          <w:rFonts w:ascii="Times New Roman" w:hAnsi="Times New Roman" w:cs="Times New Roman"/>
          <w:bCs/>
          <w:sz w:val="24"/>
          <w:szCs w:val="24"/>
        </w:rPr>
        <w:t xml:space="preserve"> Internasional tentang Hak Sipil dan Politik (ICCPR), Mengatur hak-hak sipil dan politik, seperti hak hidup, kebebasan berpendapat, dan perlindungan terhadap penyiksaan.</w:t>
      </w:r>
    </w:p>
    <w:p w14:paraId="06C94E98">
      <w:pPr>
        <w:numPr>
          <w:ilvl w:val="0"/>
          <w:numId w:val="27"/>
        </w:numPr>
        <w:spacing w:line="480" w:lineRule="auto"/>
        <w:ind w:left="845" w:leftChars="0" w:hanging="425" w:firstLineChars="0"/>
        <w:jc w:val="both"/>
        <w:rPr>
          <w:rFonts w:ascii="Times New Roman" w:hAnsi="Times New Roman" w:cs="Times New Roman"/>
          <w:bCs/>
          <w:sz w:val="24"/>
          <w:szCs w:val="24"/>
        </w:rPr>
      </w:pPr>
      <w:r>
        <w:rPr>
          <w:rFonts w:ascii="Times New Roman" w:hAnsi="Times New Roman" w:cs="Times New Roman"/>
          <w:bCs/>
          <w:sz w:val="24"/>
          <w:szCs w:val="24"/>
        </w:rPr>
        <w:t>Ko</w:t>
      </w:r>
      <w:r>
        <w:rPr>
          <w:rFonts w:hint="default" w:ascii="Times New Roman" w:hAnsi="Times New Roman" w:cs="Times New Roman"/>
          <w:bCs/>
          <w:sz w:val="24"/>
          <w:szCs w:val="24"/>
          <w:lang w:val="en-US"/>
        </w:rPr>
        <w:t>nvensi</w:t>
      </w:r>
      <w:r>
        <w:rPr>
          <w:rFonts w:ascii="Times New Roman" w:hAnsi="Times New Roman" w:cs="Times New Roman"/>
          <w:bCs/>
          <w:sz w:val="24"/>
          <w:szCs w:val="24"/>
        </w:rPr>
        <w:t xml:space="preserve"> Internasional tentang Hak Ekonomi, Sosial, dan Budaya (ICESCR), Mengatur hak-hak ekonomi, sosial, dan budaya, termasuk hak atas pendidikan, kesehatan, </w:t>
      </w:r>
      <w:r>
        <w:rPr>
          <w:rFonts w:hint="default" w:ascii="Times New Roman" w:hAnsi="Times New Roman" w:cs="Times New Roman"/>
          <w:bCs/>
          <w:sz w:val="24"/>
          <w:szCs w:val="24"/>
          <w:lang w:val="en-US"/>
        </w:rPr>
        <w:t>dan standar kehidupan yang layak. Perjanjian ini memiliki kewajiban untuk mengambil langkah-langkah yang diperlukan untuk mewujudkan hak-hak tersebut sehingga berkontribusi pada pengembangan dan perlindungan hak asasi manusia se</w:t>
      </w:r>
      <w:r>
        <w:rPr>
          <w:rFonts w:ascii="Times New Roman" w:hAnsi="Times New Roman" w:cs="Times New Roman"/>
          <w:bCs/>
          <w:sz w:val="24"/>
          <w:szCs w:val="24"/>
        </w:rPr>
        <w:t>c</w:t>
      </w:r>
      <w:r>
        <w:rPr>
          <w:rFonts w:hint="default" w:ascii="Times New Roman" w:hAnsi="Times New Roman" w:cs="Times New Roman"/>
          <w:bCs/>
          <w:sz w:val="24"/>
          <w:szCs w:val="24"/>
          <w:lang w:val="en-US"/>
        </w:rPr>
        <w:t xml:space="preserve">ara keseluruhan. </w:t>
      </w:r>
      <w:r>
        <w:rPr>
          <w:rStyle w:val="12"/>
          <w:rFonts w:ascii="Times New Roman" w:hAnsi="Times New Roman" w:cs="Times New Roman"/>
          <w:bCs/>
          <w:sz w:val="24"/>
          <w:szCs w:val="24"/>
        </w:rPr>
        <w:footnoteReference w:id="21"/>
      </w:r>
    </w:p>
    <w:p w14:paraId="32A6CD8F">
      <w:pPr>
        <w:numPr>
          <w:ilvl w:val="0"/>
          <w:numId w:val="28"/>
        </w:numPr>
        <w:spacing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bCs/>
          <w:sz w:val="24"/>
          <w:szCs w:val="24"/>
        </w:rPr>
        <w:t>Jenis-Jenis Hak Asasi Manusia Internasional</w:t>
      </w:r>
    </w:p>
    <w:p w14:paraId="17DE0C3F">
      <w:pPr>
        <w:numPr>
          <w:ilvl w:val="0"/>
          <w:numId w:val="29"/>
        </w:numPr>
        <w:spacing w:line="480" w:lineRule="auto"/>
        <w:ind w:left="845" w:leftChars="0" w:hanging="425" w:firstLineChars="0"/>
        <w:jc w:val="both"/>
        <w:rPr>
          <w:rFonts w:ascii="Times New Roman" w:hAnsi="Times New Roman" w:cs="Times New Roman"/>
          <w:sz w:val="24"/>
          <w:szCs w:val="24"/>
        </w:rPr>
      </w:pPr>
      <w:r>
        <w:rPr>
          <w:rFonts w:ascii="Times New Roman" w:hAnsi="Times New Roman" w:cs="Times New Roman"/>
          <w:bCs/>
          <w:sz w:val="24"/>
          <w:szCs w:val="24"/>
        </w:rPr>
        <w:t>Hak Sipil dan Politik</w:t>
      </w:r>
    </w:p>
    <w:p w14:paraId="0F85F6DA">
      <w:pPr>
        <w:spacing w:line="480" w:lineRule="auto"/>
        <w:ind w:left="566" w:leftChars="0" w:firstLine="566" w:firstLineChars="0"/>
        <w:jc w:val="both"/>
        <w:rPr>
          <w:rFonts w:ascii="Times New Roman" w:hAnsi="Times New Roman" w:cs="Times New Roman"/>
          <w:sz w:val="24"/>
          <w:szCs w:val="24"/>
        </w:rPr>
      </w:pPr>
      <w:r>
        <w:rPr>
          <w:rFonts w:hint="default" w:ascii="Times New Roman" w:hAnsi="Times New Roman" w:cs="Times New Roman"/>
          <w:sz w:val="24"/>
          <w:szCs w:val="24"/>
          <w:lang w:val="en-US"/>
        </w:rPr>
        <w:t>Dalam konvensi tentang hak sipil dan politik, tidak diberikan definisi yang jelas tentang hak sipil dan politik. Namun, menurut Ifdhal Kasim dalam bukunya berjudul Hak Sipil dan Politik, cetakan pertama tahun 2001, beliau menyimpulkan bahwa hak sipil dan politik berasal dari martabat manusia dan melekat pada setiap individu. Hak-hak ini dijamin dan dihormati oleh negara agar setiap orang dapat bebas menikmati hak dan kebebasannya dalam bidang sipil dan politik, di mana pemenuhannya menjadi tanggung jawab negara</w:t>
      </w:r>
      <w:r>
        <w:rPr>
          <w:rFonts w:ascii="Times New Roman" w:hAnsi="Times New Roman" w:cs="Times New Roman"/>
          <w:sz w:val="24"/>
          <w:szCs w:val="24"/>
        </w:rPr>
        <w:t>.</w:t>
      </w:r>
      <w:r>
        <w:rPr>
          <w:rStyle w:val="12"/>
          <w:rFonts w:ascii="Times New Roman" w:hAnsi="Times New Roman" w:cs="Times New Roman"/>
          <w:sz w:val="24"/>
          <w:szCs w:val="24"/>
        </w:rPr>
        <w:footnoteReference w:id="22"/>
      </w:r>
    </w:p>
    <w:p w14:paraId="220B950B">
      <w:pPr>
        <w:numPr>
          <w:ilvl w:val="0"/>
          <w:numId w:val="30"/>
        </w:numPr>
        <w:spacing w:line="480" w:lineRule="auto"/>
        <w:ind w:left="845" w:leftChars="0" w:hanging="425" w:firstLineChars="0"/>
        <w:jc w:val="both"/>
        <w:rPr>
          <w:rFonts w:ascii="Times New Roman" w:hAnsi="Times New Roman" w:cs="Times New Roman"/>
          <w:sz w:val="24"/>
          <w:szCs w:val="24"/>
        </w:rPr>
      </w:pPr>
      <w:r>
        <w:rPr>
          <w:rFonts w:ascii="Times New Roman" w:hAnsi="Times New Roman" w:cs="Times New Roman"/>
          <w:bCs/>
          <w:sz w:val="24"/>
          <w:szCs w:val="24"/>
        </w:rPr>
        <w:t>Hak Ekonomi, Sosial, dan Budaya</w:t>
      </w:r>
    </w:p>
    <w:p w14:paraId="427B6C2F">
      <w:pPr>
        <w:numPr>
          <w:ilvl w:val="0"/>
          <w:numId w:val="30"/>
        </w:numPr>
        <w:spacing w:line="480" w:lineRule="auto"/>
        <w:ind w:left="845" w:leftChars="0" w:hanging="425" w:firstLineChars="0"/>
        <w:jc w:val="both"/>
        <w:rPr>
          <w:rFonts w:ascii="Times New Roman" w:hAnsi="Times New Roman" w:cs="Times New Roman"/>
          <w:sz w:val="24"/>
          <w:szCs w:val="24"/>
        </w:rPr>
      </w:pPr>
      <w:r>
        <w:rPr>
          <w:rFonts w:ascii="Times New Roman" w:hAnsi="Times New Roman" w:cs="Times New Roman"/>
          <w:bCs/>
          <w:sz w:val="24"/>
          <w:szCs w:val="24"/>
        </w:rPr>
        <w:t>Hak atas pekerjaan dan upah layak, hak untuk bekerja dalam kondisi yang layak dan menerima upah yang adil.</w:t>
      </w:r>
    </w:p>
    <w:p w14:paraId="42154383">
      <w:pPr>
        <w:numPr>
          <w:ilvl w:val="0"/>
          <w:numId w:val="30"/>
        </w:numPr>
        <w:spacing w:line="480" w:lineRule="auto"/>
        <w:ind w:left="845" w:leftChars="0" w:hanging="425" w:firstLineChars="0"/>
        <w:jc w:val="both"/>
        <w:rPr>
          <w:rFonts w:ascii="Times New Roman" w:hAnsi="Times New Roman" w:cs="Times New Roman"/>
          <w:sz w:val="24"/>
          <w:szCs w:val="24"/>
        </w:rPr>
      </w:pPr>
      <w:r>
        <w:rPr>
          <w:rFonts w:ascii="Times New Roman" w:hAnsi="Times New Roman" w:cs="Times New Roman"/>
          <w:bCs/>
          <w:sz w:val="24"/>
          <w:szCs w:val="24"/>
        </w:rPr>
        <w:t>Hak atas pendidikan, hak untuk mendapatkan pendidikan yang bermutu dan merata.</w:t>
      </w:r>
    </w:p>
    <w:p w14:paraId="06F9E0BD">
      <w:pPr>
        <w:numPr>
          <w:ilvl w:val="0"/>
          <w:numId w:val="30"/>
        </w:numPr>
        <w:spacing w:line="480" w:lineRule="auto"/>
        <w:ind w:left="845" w:leftChars="0" w:hanging="425" w:firstLineChars="0"/>
        <w:jc w:val="both"/>
        <w:rPr>
          <w:rFonts w:ascii="Times New Roman" w:hAnsi="Times New Roman" w:cs="Times New Roman"/>
          <w:sz w:val="24"/>
          <w:szCs w:val="24"/>
        </w:rPr>
      </w:pPr>
      <w:r>
        <w:rPr>
          <w:rFonts w:ascii="Times New Roman" w:hAnsi="Times New Roman" w:cs="Times New Roman"/>
          <w:bCs/>
          <w:sz w:val="24"/>
          <w:szCs w:val="24"/>
        </w:rPr>
        <w:t>Hak atas kesehatan, hak untuk mendapatkan akses ke pelayanan kesehatan yang berkualiatas.</w:t>
      </w:r>
    </w:p>
    <w:p w14:paraId="1E33E5C0">
      <w:pPr>
        <w:numPr>
          <w:ilvl w:val="0"/>
          <w:numId w:val="30"/>
        </w:numPr>
        <w:spacing w:line="480" w:lineRule="auto"/>
        <w:ind w:left="845" w:leftChars="0" w:hanging="425" w:firstLineChars="0"/>
        <w:jc w:val="both"/>
        <w:rPr>
          <w:rFonts w:ascii="Times New Roman" w:hAnsi="Times New Roman" w:cs="Times New Roman"/>
          <w:sz w:val="24"/>
          <w:szCs w:val="24"/>
        </w:rPr>
      </w:pPr>
      <w:r>
        <w:rPr>
          <w:rFonts w:ascii="Times New Roman" w:hAnsi="Times New Roman" w:cs="Times New Roman"/>
          <w:bCs/>
          <w:sz w:val="24"/>
          <w:szCs w:val="24"/>
        </w:rPr>
        <w:t>Hak Asasi Manusia Kolektif</w:t>
      </w:r>
    </w:p>
    <w:p w14:paraId="0BD67616">
      <w:pPr>
        <w:numPr>
          <w:ilvl w:val="0"/>
          <w:numId w:val="0"/>
        </w:numPr>
        <w:spacing w:line="480" w:lineRule="auto"/>
        <w:ind w:left="420" w:leftChars="0" w:firstLine="664" w:firstLineChars="0"/>
        <w:jc w:val="both"/>
        <w:rPr>
          <w:rFonts w:ascii="Times New Roman" w:hAnsi="Times New Roman" w:cs="Times New Roman"/>
          <w:bCs/>
          <w:sz w:val="24"/>
          <w:szCs w:val="24"/>
        </w:rPr>
      </w:pPr>
      <w:r>
        <w:rPr>
          <w:rFonts w:ascii="Times New Roman" w:hAnsi="Times New Roman" w:cs="Times New Roman"/>
          <w:bCs/>
          <w:sz w:val="24"/>
          <w:szCs w:val="24"/>
        </w:rPr>
        <w:t>Hak Asasi Manusia Kolektif adalah hak yang dimiliki oleh suatu kelompok se</w:t>
      </w:r>
      <w:r>
        <w:rPr>
          <w:rFonts w:ascii="Times New Roman" w:hAnsi="Times New Roman" w:cs="Times New Roman"/>
          <w:sz w:val="24"/>
          <w:szCs w:val="24"/>
        </w:rPr>
        <w:t>cara keseluruhan, bukan hak yang dimiliki oleh masing-masing anggotanya. Hak ini bertujuan untuk memperluas dan memaksimalkan HAM bagi semua individu, serta mencegah dan mengatasi diskriminasi. Hak kolektif juga didasarkan pada budaya, tradisi, dan praktik kolektif masyarakat adat dan komunitas lokal.</w:t>
      </w:r>
      <w:r>
        <w:rPr>
          <w:rStyle w:val="12"/>
          <w:rFonts w:ascii="Times New Roman" w:hAnsi="Times New Roman" w:cs="Times New Roman"/>
          <w:sz w:val="24"/>
          <w:szCs w:val="24"/>
        </w:rPr>
        <w:footnoteReference w:id="23"/>
      </w:r>
    </w:p>
    <w:p w14:paraId="2A87DBF3">
      <w:pPr>
        <w:numPr>
          <w:ilvl w:val="0"/>
          <w:numId w:val="30"/>
        </w:numPr>
        <w:spacing w:line="480" w:lineRule="auto"/>
        <w:ind w:left="845" w:leftChars="0" w:hanging="425" w:firstLineChars="0"/>
        <w:jc w:val="both"/>
        <w:rPr>
          <w:rFonts w:ascii="Times New Roman" w:hAnsi="Times New Roman" w:cs="Times New Roman"/>
          <w:bCs/>
          <w:sz w:val="24"/>
          <w:szCs w:val="24"/>
        </w:rPr>
      </w:pPr>
      <w:r>
        <w:rPr>
          <w:rFonts w:ascii="Times New Roman" w:hAnsi="Times New Roman" w:cs="Times New Roman"/>
          <w:bCs/>
          <w:sz w:val="24"/>
          <w:szCs w:val="24"/>
        </w:rPr>
        <w:t>Hak Asasi Manusia Terkait Lingkungan Hidu</w:t>
      </w:r>
      <w:r>
        <w:rPr>
          <w:rFonts w:hint="default" w:ascii="Times New Roman" w:hAnsi="Times New Roman" w:cs="Times New Roman"/>
          <w:bCs/>
          <w:sz w:val="24"/>
          <w:szCs w:val="24"/>
          <w:lang w:val="en-US"/>
        </w:rPr>
        <w:t>p</w:t>
      </w:r>
    </w:p>
    <w:p w14:paraId="4CB3BDD8">
      <w:pPr>
        <w:numPr>
          <w:ilvl w:val="0"/>
          <w:numId w:val="0"/>
        </w:numPr>
        <w:spacing w:line="480" w:lineRule="auto"/>
        <w:ind w:left="420" w:leftChars="0" w:firstLine="664" w:firstLineChars="0"/>
        <w:jc w:val="both"/>
        <w:rPr>
          <w:rFonts w:ascii="Times New Roman" w:hAnsi="Times New Roman" w:cs="Times New Roman"/>
          <w:bCs/>
          <w:sz w:val="24"/>
          <w:szCs w:val="24"/>
        </w:rPr>
      </w:pPr>
      <w:r>
        <w:rPr>
          <w:rFonts w:ascii="Times New Roman" w:hAnsi="Times New Roman" w:cs="Times New Roman"/>
          <w:bCs/>
          <w:sz w:val="24"/>
          <w:szCs w:val="24"/>
        </w:rPr>
        <w:t>Hak Asasi Manusia terkait lingkungan hidup adalah hak setiap orang untuk mendapatkan lingkungan hidup yang baik dan sehat. Hak ini dipertegas dalam pasal 9 ayat (3) UU No. 39 Tahun 1999 tentang Hak Asasi Manusia dan Pasal 28H Ayat 1 UUD NRI Tahun 1945.</w:t>
      </w:r>
    </w:p>
    <w:p w14:paraId="4BDE828A">
      <w:pPr>
        <w:numPr>
          <w:ilvl w:val="0"/>
          <w:numId w:val="31"/>
        </w:numPr>
        <w:tabs>
          <w:tab w:val="left" w:pos="425"/>
          <w:tab w:val="clear" w:pos="845"/>
        </w:tabs>
        <w:spacing w:line="480" w:lineRule="auto"/>
        <w:ind w:left="845" w:leftChars="0" w:hanging="425" w:firstLineChars="0"/>
        <w:jc w:val="both"/>
        <w:rPr>
          <w:rFonts w:ascii="Times New Roman" w:hAnsi="Times New Roman" w:cs="Times New Roman"/>
          <w:bCs/>
          <w:sz w:val="24"/>
          <w:szCs w:val="24"/>
        </w:rPr>
      </w:pPr>
      <w:r>
        <w:rPr>
          <w:rFonts w:ascii="Times New Roman" w:hAnsi="Times New Roman" w:cs="Times New Roman"/>
          <w:bCs/>
          <w:sz w:val="24"/>
          <w:szCs w:val="24"/>
        </w:rPr>
        <w:t>Hak Orang-Orang yang Terpinggirkan</w:t>
      </w:r>
      <w:r>
        <w:rPr>
          <w:rFonts w:hint="default" w:ascii="Times New Roman" w:hAnsi="Times New Roman" w:cs="Times New Roman"/>
          <w:bCs/>
          <w:sz w:val="24"/>
          <w:szCs w:val="24"/>
          <w:lang w:val="en-US"/>
        </w:rPr>
        <w:t>.</w:t>
      </w:r>
    </w:p>
    <w:p w14:paraId="717111F9">
      <w:pPr>
        <w:numPr>
          <w:ilvl w:val="0"/>
          <w:numId w:val="0"/>
        </w:numPr>
        <w:tabs>
          <w:tab w:val="left" w:pos="425"/>
        </w:tabs>
        <w:spacing w:line="480" w:lineRule="auto"/>
        <w:ind w:left="566" w:leftChars="0" w:firstLine="566" w:firstLineChars="0"/>
        <w:jc w:val="both"/>
        <w:rPr>
          <w:rFonts w:ascii="Times New Roman" w:hAnsi="Times New Roman" w:cs="Times New Roman"/>
          <w:bCs/>
          <w:sz w:val="24"/>
          <w:szCs w:val="24"/>
        </w:rPr>
      </w:pPr>
      <w:r>
        <w:rPr>
          <w:rFonts w:ascii="Times New Roman" w:hAnsi="Times New Roman" w:cs="Times New Roman"/>
          <w:bCs/>
          <w:sz w:val="24"/>
          <w:szCs w:val="24"/>
        </w:rPr>
        <w:t>Hak orang-orang yang terpinggirkan, salah satunya adalah hak pengungsi dan orang yang mengungsi, yaitu hak untuk membantu dan melindungi orang yang melarikan diri dari penindasan atau konflik.</w:t>
      </w:r>
      <w:r>
        <w:rPr>
          <w:rStyle w:val="12"/>
          <w:rFonts w:ascii="Times New Roman" w:hAnsi="Times New Roman" w:cs="Times New Roman"/>
          <w:bCs/>
          <w:sz w:val="24"/>
          <w:szCs w:val="24"/>
        </w:rPr>
        <w:footnoteReference w:id="24"/>
      </w:r>
    </w:p>
    <w:p w14:paraId="43466256">
      <w:pPr>
        <w:numPr>
          <w:ilvl w:val="0"/>
          <w:numId w:val="32"/>
        </w:numPr>
        <w:tabs>
          <w:tab w:val="left" w:pos="0"/>
          <w:tab w:val="clear" w:pos="425"/>
        </w:tabs>
        <w:spacing w:line="480" w:lineRule="auto"/>
        <w:ind w:hanging="709"/>
        <w:jc w:val="both"/>
        <w:rPr>
          <w:rFonts w:ascii="Times New Roman" w:hAnsi="Times New Roman" w:cs="Times New Roman"/>
          <w:b/>
          <w:sz w:val="24"/>
          <w:szCs w:val="24"/>
        </w:rPr>
      </w:pPr>
      <w:r>
        <w:rPr>
          <w:rFonts w:ascii="Times New Roman" w:hAnsi="Times New Roman" w:cs="Times New Roman"/>
          <w:b/>
          <w:sz w:val="24"/>
          <w:szCs w:val="24"/>
        </w:rPr>
        <w:t>Tinjauan Tentang Rasisme</w:t>
      </w:r>
    </w:p>
    <w:p w14:paraId="190CED4F">
      <w:pPr>
        <w:pStyle w:val="18"/>
        <w:keepNext w:val="0"/>
        <w:keepLines w:val="0"/>
        <w:pageBreakBefore w:val="0"/>
        <w:widowControl/>
        <w:numPr>
          <w:ilvl w:val="0"/>
          <w:numId w:val="33"/>
        </w:numPr>
        <w:tabs>
          <w:tab w:val="left" w:pos="567"/>
          <w:tab w:val="left" w:pos="845"/>
          <w:tab w:val="clear" w:pos="425"/>
        </w:tabs>
        <w:kinsoku/>
        <w:wordWrap/>
        <w:overflowPunct/>
        <w:topLinePunct w:val="0"/>
        <w:autoSpaceDE/>
        <w:autoSpaceDN/>
        <w:bidi w:val="0"/>
        <w:adjustRightInd/>
        <w:snapToGrid/>
        <w:spacing w:line="480" w:lineRule="auto"/>
        <w:ind w:left="425" w:leftChars="0" w:right="60" w:rightChars="30" w:hanging="425" w:firstLineChars="0"/>
        <w:jc w:val="both"/>
        <w:textAlignment w:val="auto"/>
        <w:rPr>
          <w:rFonts w:ascii="Times New Roman" w:hAnsi="Times New Roman" w:cs="Times New Roman"/>
          <w:sz w:val="24"/>
          <w:szCs w:val="24"/>
        </w:rPr>
      </w:pPr>
      <w:r>
        <w:rPr>
          <w:rFonts w:hint="default" w:ascii="Times New Roman" w:hAnsi="Times New Roman" w:cs="Times New Roman"/>
          <w:bCs/>
          <w:sz w:val="24"/>
          <w:szCs w:val="24"/>
          <w:lang w:val="en-US"/>
        </w:rPr>
        <w:t>P</w:t>
      </w:r>
      <w:r>
        <w:rPr>
          <w:rFonts w:ascii="Times New Roman" w:hAnsi="Times New Roman" w:cs="Times New Roman"/>
          <w:bCs/>
          <w:sz w:val="24"/>
          <w:szCs w:val="24"/>
        </w:rPr>
        <w:t xml:space="preserve">engertian Rasisme </w:t>
      </w:r>
    </w:p>
    <w:p w14:paraId="7F2CE2C5">
      <w:pPr>
        <w:pStyle w:val="18"/>
        <w:keepNext w:val="0"/>
        <w:keepLines w:val="0"/>
        <w:pageBreakBefore w:val="0"/>
        <w:widowControl/>
        <w:numPr>
          <w:ilvl w:val="0"/>
          <w:numId w:val="0"/>
        </w:numPr>
        <w:tabs>
          <w:tab w:val="left" w:pos="567"/>
          <w:tab w:val="left" w:pos="845"/>
        </w:tabs>
        <w:kinsoku/>
        <w:wordWrap/>
        <w:overflowPunct/>
        <w:topLinePunct w:val="0"/>
        <w:autoSpaceDE/>
        <w:autoSpaceDN/>
        <w:bidi w:val="0"/>
        <w:adjustRightInd/>
        <w:snapToGrid/>
        <w:spacing w:line="480" w:lineRule="auto"/>
        <w:ind w:right="60" w:rightChars="30"/>
        <w:jc w:val="both"/>
        <w:textAlignment w:val="auto"/>
        <w:rPr>
          <w:rFonts w:ascii="Times New Roman" w:hAnsi="Times New Roman" w:cs="Times New Roman"/>
          <w:sz w:val="24"/>
          <w:szCs w:val="24"/>
        </w:rPr>
      </w:pPr>
      <w:r>
        <w:rPr>
          <w:rFonts w:hint="default" w:ascii="Times New Roman" w:hAnsi="Times New Roman" w:cs="Times New Roman"/>
          <w:bCs/>
          <w:sz w:val="24"/>
          <w:szCs w:val="24"/>
          <w:lang w:val="en-US"/>
        </w:rPr>
        <w:tab/>
      </w:r>
      <w:r>
        <w:rPr>
          <w:rFonts w:ascii="Times New Roman" w:hAnsi="Times New Roman" w:cs="Times New Roman"/>
          <w:bCs/>
          <w:sz w:val="24"/>
          <w:szCs w:val="24"/>
        </w:rPr>
        <w:t>Menurut Kamus Besar Bahasa Indonesia (KBBI), rasisme diartikan sebagai rasialisme.</w:t>
      </w:r>
      <w:r>
        <w:rPr>
          <w:rStyle w:val="12"/>
          <w:rFonts w:ascii="Times New Roman" w:hAnsi="Times New Roman" w:cs="Times New Roman"/>
          <w:bCs/>
          <w:sz w:val="24"/>
          <w:szCs w:val="24"/>
        </w:rPr>
        <w:footnoteReference w:id="25"/>
      </w:r>
      <w:r>
        <w:rPr>
          <w:rFonts w:ascii="Times New Roman" w:hAnsi="Times New Roman" w:cs="Times New Roman"/>
          <w:bCs/>
          <w:sz w:val="24"/>
          <w:szCs w:val="24"/>
        </w:rPr>
        <w:t xml:space="preserve"> Rasialisme adalah prasangka yang didasarkan pada keturunan bangsa, berupa perlakuan tidak adil terhadap suku atau bangsa yang berbeda. Dengan demikian, rasisme adalah paham yang mendiskriminasi berdasarkan suku, agama, ras, adat (SARA), atau golongan. Rasisme juga dapat merujuk pada diskriminasi berdasarkan ciri fisik umum untuk tujuan tertentu (biologis). Secara umum, rasisme diartikan sebagai sikap, kecenderungan, pernyataan, atau tindakan yang bertujuan untuk mengunggulkan atau memusuhi suatu kelompok masyarakat, terutama karena identitas ras mereka</w:t>
      </w:r>
      <w:r>
        <w:rPr>
          <w:rFonts w:ascii="Times New Roman" w:hAnsi="Times New Roman" w:cs="Times New Roman"/>
          <w:sz w:val="24"/>
          <w:szCs w:val="24"/>
        </w:rPr>
        <w:t>.</w:t>
      </w:r>
      <w:r>
        <w:rPr>
          <w:rStyle w:val="12"/>
          <w:rFonts w:ascii="Times New Roman" w:hAnsi="Times New Roman" w:cs="Times New Roman"/>
          <w:sz w:val="24"/>
          <w:szCs w:val="24"/>
        </w:rPr>
        <w:footnoteReference w:id="26"/>
      </w:r>
    </w:p>
    <w:p w14:paraId="47918781">
      <w:pPr>
        <w:pStyle w:val="18"/>
        <w:keepNext w:val="0"/>
        <w:keepLines w:val="0"/>
        <w:pageBreakBefore w:val="0"/>
        <w:widowControl/>
        <w:numPr>
          <w:ilvl w:val="0"/>
          <w:numId w:val="0"/>
        </w:numPr>
        <w:tabs>
          <w:tab w:val="left" w:pos="567"/>
          <w:tab w:val="left" w:pos="845"/>
        </w:tabs>
        <w:kinsoku/>
        <w:wordWrap/>
        <w:overflowPunct/>
        <w:topLinePunct w:val="0"/>
        <w:autoSpaceDE/>
        <w:autoSpaceDN/>
        <w:bidi w:val="0"/>
        <w:adjustRightInd/>
        <w:snapToGrid/>
        <w:spacing w:line="480" w:lineRule="auto"/>
        <w:ind w:right="60" w:rightChars="30"/>
        <w:jc w:val="both"/>
        <w:textAlignment w:val="auto"/>
        <w:rPr>
          <w:rFonts w:ascii="Times New Roman" w:hAnsi="Times New Roman" w:cs="Times New Roman"/>
          <w:bCs/>
          <w:sz w:val="24"/>
          <w:szCs w:val="24"/>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Rasisme muncul dari teori awal tentang superioritas ras yang digunakan sebagai pembenaran dominasi satu ras atas ras lain. Teori ini berakar dari konsep survival of the fittest (kelangsungan yang terkuat)</w:t>
      </w:r>
      <w:r>
        <w:rPr>
          <w:rStyle w:val="12"/>
          <w:rFonts w:ascii="Times New Roman" w:hAnsi="Times New Roman" w:cs="Times New Roman"/>
          <w:bCs/>
          <w:i/>
          <w:iCs/>
          <w:sz w:val="24"/>
          <w:szCs w:val="24"/>
        </w:rPr>
        <w:footnoteReference w:id="27"/>
      </w:r>
      <w:r>
        <w:rPr>
          <w:rFonts w:ascii="Times New Roman" w:hAnsi="Times New Roman" w:cs="Times New Roman"/>
          <w:bCs/>
          <w:sz w:val="24"/>
          <w:szCs w:val="24"/>
        </w:rPr>
        <w:t> yang digagas Charles Darwin. Menurut teori tersebut, seseorang yang menganut paham rasisme percaya bahwa mereka memiliki keuntungan lebih besar dalam upaya bertahan hidup dengan memanfaatkan inferioritas ras lain yang dianggap lebih rendah dari mereka. Samuel Morton</w:t>
      </w:r>
      <w:r>
        <w:rPr>
          <w:rStyle w:val="12"/>
          <w:rFonts w:ascii="Times New Roman" w:hAnsi="Times New Roman" w:cs="Times New Roman"/>
          <w:bCs/>
          <w:sz w:val="24"/>
          <w:szCs w:val="24"/>
        </w:rPr>
        <w:footnoteReference w:id="28"/>
      </w:r>
      <w:r>
        <w:rPr>
          <w:rFonts w:ascii="Times New Roman" w:hAnsi="Times New Roman" w:cs="Times New Roman"/>
          <w:bCs/>
          <w:sz w:val="24"/>
          <w:szCs w:val="24"/>
        </w:rPr>
        <w:t>, Ilmuwan yang dikenal sebagai bapak rasisme ilmiah adalah Samuel George Morton, yang mulai meneliti ratusan tengkorak sejak tahun 1834. Morton kemudian mengklasifikasikan manusia ke dalam lima ras dan menyimpulkan bahwa orang kulit putih merupakan kelompok ras yang paling cerdas. Dengan mengukur lingkar tengkorak, Morton berpendapat bahwa orang kulit putih atau Kaukasia memiliki otak terbesar dibandingkan dengan ras lainnya.</w:t>
      </w:r>
      <w:r>
        <w:rPr>
          <w:rStyle w:val="12"/>
          <w:rFonts w:ascii="Times New Roman" w:hAnsi="Times New Roman" w:cs="Times New Roman"/>
          <w:bCs/>
          <w:sz w:val="24"/>
          <w:szCs w:val="24"/>
        </w:rPr>
        <w:footnoteReference w:id="29"/>
      </w:r>
      <w:r>
        <w:rPr>
          <w:rFonts w:ascii="Times New Roman" w:hAnsi="Times New Roman" w:cs="Times New Roman"/>
          <w:bCs/>
          <w:sz w:val="24"/>
          <w:szCs w:val="24"/>
        </w:rPr>
        <w:t xml:space="preserve"> Teori ini menimbulkan prasangka bahwa ada ras yang dianggap lebih unggul dibandingkan ras lainnya.</w:t>
      </w:r>
    </w:p>
    <w:p w14:paraId="31E4863B">
      <w:pPr>
        <w:pStyle w:val="18"/>
        <w:keepNext w:val="0"/>
        <w:keepLines w:val="0"/>
        <w:pageBreakBefore w:val="0"/>
        <w:widowControl/>
        <w:numPr>
          <w:ilvl w:val="0"/>
          <w:numId w:val="0"/>
        </w:numPr>
        <w:tabs>
          <w:tab w:val="left" w:pos="567"/>
          <w:tab w:val="left" w:pos="845"/>
        </w:tabs>
        <w:kinsoku/>
        <w:wordWrap/>
        <w:overflowPunct/>
        <w:topLinePunct w:val="0"/>
        <w:autoSpaceDE/>
        <w:autoSpaceDN/>
        <w:bidi w:val="0"/>
        <w:adjustRightInd/>
        <w:snapToGrid/>
        <w:spacing w:line="480" w:lineRule="auto"/>
        <w:ind w:right="60" w:rightChars="30"/>
        <w:jc w:val="both"/>
        <w:textAlignment w:val="auto"/>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Prasangka buruk kemudian muncul sebagai upaya untuk meningkatkan citra diri seseorang atau kelompok. Individu atau kelompok yang merendahkan kelompok lain cenderung mengembangkan prasangka lain, yaitu keyakinan bahwa mereka berhak memimpin atau mendominasi kelompok lain karena merasa lebih superior. Namun, kenyataannya, anggapan superioritas ras justru menyebabkan diskriminasi dan pelanggaran hak orang lain. Kurangnya empati atau pemahaman terhadap situasi orang lain juga dapat memperkuat sikap rasisme, sehingga penting bagi masyarakat untuk meningkatkan kesadaran akan hal ini.</w:t>
      </w:r>
    </w:p>
    <w:p w14:paraId="15F51B23">
      <w:pPr>
        <w:numPr>
          <w:ilvl w:val="0"/>
          <w:numId w:val="33"/>
        </w:numPr>
        <w:spacing w:line="480" w:lineRule="auto"/>
        <w:ind w:left="425" w:leftChars="0" w:hanging="425" w:firstLineChars="0"/>
        <w:jc w:val="both"/>
        <w:rPr>
          <w:rFonts w:ascii="Times New Roman" w:hAnsi="Times New Roman" w:cs="Times New Roman"/>
          <w:bCs/>
          <w:sz w:val="24"/>
          <w:szCs w:val="24"/>
        </w:rPr>
      </w:pPr>
      <w:r>
        <w:rPr>
          <w:rFonts w:ascii="Times New Roman" w:hAnsi="Times New Roman" w:cs="Times New Roman"/>
          <w:bCs/>
          <w:sz w:val="24"/>
          <w:szCs w:val="24"/>
        </w:rPr>
        <w:t>Peraturan Perundang-Undangan Tentang Rasisme.</w:t>
      </w:r>
    </w:p>
    <w:p w14:paraId="458DECDC">
      <w:pPr>
        <w:numPr>
          <w:ilvl w:val="0"/>
          <w:numId w:val="34"/>
        </w:numPr>
        <w:spacing w:line="480" w:lineRule="auto"/>
        <w:ind w:left="845" w:leftChars="0" w:hanging="425" w:firstLineChars="0"/>
        <w:jc w:val="both"/>
        <w:rPr>
          <w:rFonts w:ascii="Times New Roman" w:hAnsi="Times New Roman" w:cs="Times New Roman"/>
          <w:bCs/>
          <w:sz w:val="24"/>
          <w:szCs w:val="24"/>
        </w:rPr>
      </w:pPr>
      <w:r>
        <w:rPr>
          <w:rFonts w:ascii="Times New Roman" w:hAnsi="Times New Roman" w:cs="Times New Roman"/>
          <w:bCs/>
          <w:sz w:val="24"/>
          <w:szCs w:val="24"/>
        </w:rPr>
        <w:t>Undang-Undang No. 40 Tahun 2008 tentang Penghapusan Diskriminasi Ras dan Etnis mengatur tindakan diskriminatif yang didasarkan pada ras dan etnis. Pasal 15 dari UU ini menyatakan bahwa setiap orang yang melakukan pembedaan atau pembatasan berdasarkan ras dapat dikenai hukuman penjara maksimal satu tahun dan/atau denda hingga Rp100 juta.</w:t>
      </w:r>
      <w:r>
        <w:rPr>
          <w:rStyle w:val="12"/>
          <w:rFonts w:ascii="Times New Roman" w:hAnsi="Times New Roman" w:cs="Times New Roman"/>
          <w:bCs/>
          <w:sz w:val="24"/>
          <w:szCs w:val="24"/>
        </w:rPr>
        <w:footnoteReference w:id="30"/>
      </w:r>
    </w:p>
    <w:p w14:paraId="7EC5984E">
      <w:pPr>
        <w:numPr>
          <w:ilvl w:val="0"/>
          <w:numId w:val="34"/>
        </w:numPr>
        <w:spacing w:line="480" w:lineRule="auto"/>
        <w:ind w:left="845" w:leftChars="0" w:hanging="425" w:firstLineChars="0"/>
        <w:jc w:val="both"/>
        <w:rPr>
          <w:rFonts w:ascii="Times New Roman" w:hAnsi="Times New Roman" w:cs="Times New Roman"/>
          <w:bCs/>
          <w:sz w:val="24"/>
          <w:szCs w:val="24"/>
        </w:rPr>
      </w:pPr>
      <w:r>
        <w:rPr>
          <w:rFonts w:ascii="Times New Roman" w:hAnsi="Times New Roman" w:cs="Times New Roman"/>
          <w:bCs/>
          <w:sz w:val="24"/>
          <w:szCs w:val="24"/>
        </w:rPr>
        <w:t>UU No. 1 Tahun 2024 tentang Informasi dan Transaksi Elektronik (ITE) mengatur penyebaran informasi yang menghasut kebencian berdasarkan ras. Pelanggaran terhadap pasal ini dapat dikenai hukuman penjara hingga enam tahun dan/atau denda hingga Rp1 miliar.</w:t>
      </w:r>
    </w:p>
    <w:p w14:paraId="576566BC">
      <w:pPr>
        <w:numPr>
          <w:ilvl w:val="0"/>
          <w:numId w:val="34"/>
        </w:numPr>
        <w:spacing w:line="480" w:lineRule="auto"/>
        <w:ind w:left="845" w:leftChars="0" w:hanging="425" w:firstLineChars="0"/>
        <w:jc w:val="both"/>
        <w:rPr>
          <w:rFonts w:ascii="Times New Roman" w:hAnsi="Times New Roman" w:cs="Times New Roman"/>
          <w:bCs/>
          <w:sz w:val="24"/>
          <w:szCs w:val="24"/>
        </w:rPr>
      </w:pPr>
      <w:r>
        <w:rPr>
          <w:rFonts w:ascii="Times New Roman" w:hAnsi="Times New Roman" w:cs="Times New Roman"/>
          <w:bCs/>
          <w:sz w:val="24"/>
          <w:szCs w:val="24"/>
        </w:rPr>
        <w:t>Peraturan Pemerintah No. 56 Tahun 2010 tentang tata cara pengawasan terhadap upaya penghapusan diskriminasi ras dan etnis, yang berlandaskan pada Undang-Undang Republik Indonesia No. 40 Tahun 2008 dan peraturan pemerintah ini, memberikan kewenangan kepada Komnas HAM untuk melakukan pengawasan terhadap upaya penghapusan diskriminasi ras dan etnis.</w:t>
      </w:r>
      <w:r>
        <w:rPr>
          <w:rStyle w:val="12"/>
          <w:rFonts w:ascii="Times New Roman" w:hAnsi="Times New Roman" w:cs="Times New Roman"/>
          <w:bCs/>
          <w:sz w:val="24"/>
          <w:szCs w:val="24"/>
        </w:rPr>
        <w:footnoteReference w:id="31"/>
      </w:r>
    </w:p>
    <w:p w14:paraId="69A4294A">
      <w:pPr>
        <w:numPr>
          <w:ilvl w:val="0"/>
          <w:numId w:val="35"/>
        </w:numPr>
        <w:spacing w:line="480" w:lineRule="auto"/>
        <w:ind w:left="425" w:leftChars="0" w:hanging="425" w:firstLineChars="0"/>
        <w:jc w:val="both"/>
        <w:rPr>
          <w:rFonts w:ascii="Times New Roman" w:hAnsi="Times New Roman" w:cs="Times New Roman"/>
          <w:bCs/>
          <w:sz w:val="24"/>
          <w:szCs w:val="24"/>
        </w:rPr>
      </w:pPr>
      <w:r>
        <w:rPr>
          <w:rFonts w:ascii="Times New Roman" w:hAnsi="Times New Roman" w:cs="Times New Roman"/>
          <w:bCs/>
          <w:sz w:val="24"/>
          <w:szCs w:val="24"/>
        </w:rPr>
        <w:t>Jenis-jenis Rasisme.</w:t>
      </w:r>
    </w:p>
    <w:p w14:paraId="6F526189">
      <w:pPr>
        <w:numPr>
          <w:ilvl w:val="0"/>
          <w:numId w:val="0"/>
        </w:numPr>
        <w:spacing w:line="480" w:lineRule="auto"/>
        <w:ind w:leftChars="0" w:firstLine="567" w:firstLineChars="0"/>
        <w:jc w:val="both"/>
        <w:rPr>
          <w:rFonts w:ascii="Times New Roman" w:hAnsi="Times New Roman" w:cs="Times New Roman"/>
          <w:bCs/>
          <w:sz w:val="24"/>
          <w:szCs w:val="24"/>
        </w:rPr>
      </w:pPr>
      <w:r>
        <w:rPr>
          <w:rFonts w:ascii="Times New Roman" w:hAnsi="Times New Roman" w:cs="Times New Roman"/>
          <w:bCs/>
          <w:sz w:val="24"/>
          <w:szCs w:val="24"/>
        </w:rPr>
        <w:t>Lilian Green, pendiri North Star Forward Consulting, sebuah organisasi yang memberikan rekomendasi kebijakan, praktik, dan prosedur untuk melawan diskriminasi sistemik di AS, menyebutkan bahwa rasisme memiliki empat dimensi: internal, interpersonal, institusional, dan sistemik :</w:t>
      </w:r>
      <w:r>
        <w:rPr>
          <w:rStyle w:val="12"/>
          <w:rFonts w:ascii="Times New Roman" w:hAnsi="Times New Roman" w:cs="Times New Roman"/>
          <w:bCs/>
          <w:sz w:val="24"/>
          <w:szCs w:val="24"/>
        </w:rPr>
        <w:footnoteReference w:id="32"/>
      </w:r>
    </w:p>
    <w:p w14:paraId="337F757A">
      <w:pPr>
        <w:numPr>
          <w:ilvl w:val="0"/>
          <w:numId w:val="36"/>
        </w:numPr>
        <w:spacing w:line="480" w:lineRule="auto"/>
        <w:ind w:left="845" w:leftChars="0" w:hanging="425" w:firstLineChars="0"/>
        <w:jc w:val="both"/>
        <w:rPr>
          <w:rFonts w:ascii="Times New Roman" w:hAnsi="Times New Roman" w:cs="Times New Roman"/>
          <w:bCs/>
          <w:sz w:val="24"/>
          <w:szCs w:val="24"/>
        </w:rPr>
      </w:pPr>
      <w:r>
        <w:rPr>
          <w:rFonts w:ascii="Times New Roman" w:hAnsi="Times New Roman" w:cs="Times New Roman"/>
          <w:bCs/>
          <w:sz w:val="24"/>
          <w:szCs w:val="24"/>
        </w:rPr>
        <w:t>Rasisme internal merujuk pada pikiran, perasaan, dan tindakan kita sendiri, baik yang sadar maupun tidak sadar, sebagai individu. Contohnya termasuk mempercayai stereotip ras yang negatif, atau bahkan menyangkal adanya rasisme.</w:t>
      </w:r>
    </w:p>
    <w:p w14:paraId="6A927BDA">
      <w:pPr>
        <w:numPr>
          <w:ilvl w:val="0"/>
          <w:numId w:val="36"/>
        </w:numPr>
        <w:spacing w:line="480" w:lineRule="auto"/>
        <w:ind w:left="845" w:leftChars="0" w:hanging="425" w:firstLineChars="0"/>
        <w:jc w:val="both"/>
        <w:rPr>
          <w:rFonts w:ascii="Times New Roman" w:hAnsi="Times New Roman" w:cs="Times New Roman"/>
          <w:bCs/>
          <w:sz w:val="24"/>
          <w:szCs w:val="24"/>
        </w:rPr>
      </w:pPr>
      <w:r>
        <w:rPr>
          <w:rFonts w:ascii="Times New Roman" w:hAnsi="Times New Roman" w:cs="Times New Roman"/>
          <w:bCs/>
          <w:sz w:val="24"/>
          <w:szCs w:val="24"/>
        </w:rPr>
        <w:t>Rasisme interpersonal adalah tindakan rasis yang dilakukan oleh seseorang terhadap orang lain, yang dapat memengaruhi interaksi sosial mereka. Contohnya termasuk perilaku negatif seperti pelecehan, diskriminasi, dan penggunaan kata-kata rasis.</w:t>
      </w:r>
    </w:p>
    <w:p w14:paraId="71330F2A">
      <w:pPr>
        <w:numPr>
          <w:ilvl w:val="0"/>
          <w:numId w:val="36"/>
        </w:numPr>
        <w:spacing w:line="480" w:lineRule="auto"/>
        <w:ind w:left="845" w:leftChars="0" w:hanging="425" w:firstLineChars="0"/>
        <w:jc w:val="both"/>
        <w:rPr>
          <w:rFonts w:ascii="Times New Roman" w:hAnsi="Times New Roman" w:cs="Times New Roman"/>
          <w:bCs/>
          <w:sz w:val="24"/>
          <w:szCs w:val="24"/>
        </w:rPr>
      </w:pPr>
      <w:r>
        <w:rPr>
          <w:rFonts w:hint="default" w:ascii="Times New Roman" w:hAnsi="Times New Roman" w:cs="Times New Roman"/>
          <w:bCs/>
          <w:sz w:val="24"/>
          <w:szCs w:val="24"/>
          <w:lang w:val="en-US"/>
        </w:rPr>
        <w:t>Rasisme institusional terdapat dalam institusi dan sistem politik, ekonomi, atau hukum yang secara langsung atau tidak langsung mempertahankan diskriminasi berdasarkan ras. Hal ini menyebabkan ketidaksetaraan dalam berbagai bidang seperti kekayaan, pendapatan, pendidikan, perawatan kesehatan, hak sipil, dan lainnya. Contoh dari rasisme institusional antara lain praktik perekrutan yang diskriminatif, membungkam suara orang dengan ras tertentu dalam rapat, atau budaya kerja yang mengutamakan perspektif kelompok ras dominan.</w:t>
      </w:r>
    </w:p>
    <w:p w14:paraId="53C96840">
      <w:pPr>
        <w:numPr>
          <w:ilvl w:val="0"/>
          <w:numId w:val="36"/>
        </w:numPr>
        <w:spacing w:line="480" w:lineRule="auto"/>
        <w:ind w:left="845" w:leftChars="0" w:hanging="425" w:firstLineChars="0"/>
        <w:jc w:val="both"/>
        <w:rPr>
          <w:rFonts w:ascii="Times New Roman" w:hAnsi="Times New Roman" w:cs="Times New Roman"/>
          <w:bCs/>
          <w:sz w:val="24"/>
          <w:szCs w:val="24"/>
        </w:rPr>
      </w:pPr>
      <w:r>
        <w:rPr>
          <w:rFonts w:ascii="Times New Roman" w:hAnsi="Times New Roman" w:cs="Times New Roman"/>
          <w:bCs/>
          <w:sz w:val="24"/>
          <w:szCs w:val="24"/>
        </w:rPr>
        <w:t>Rasisme sistemik melibatkan institusi atau entitas berwenang yang menegakkan kebijakan rasis, baik di bidang pendidikan, perawatan kesehatan, perumahan, pemerintahan, dan lainnya. Ini merupakan dampak berkelanjutan dari ratusan tahun praktik rasis dan diskriminatif yang masih ada hingga saat ini.</w:t>
      </w:r>
      <w:r>
        <w:rPr>
          <w:rStyle w:val="12"/>
          <w:rFonts w:ascii="Times New Roman" w:hAnsi="Times New Roman" w:cs="Times New Roman"/>
          <w:bCs/>
          <w:sz w:val="24"/>
          <w:szCs w:val="24"/>
        </w:rPr>
        <w:footnoteReference w:id="33"/>
      </w:r>
    </w:p>
    <w:p w14:paraId="0CB3CC2C">
      <w:pPr>
        <w:tabs>
          <w:tab w:val="left" w:pos="425"/>
        </w:tabs>
        <w:spacing w:line="480" w:lineRule="auto"/>
        <w:jc w:val="both"/>
        <w:rPr>
          <w:rFonts w:ascii="Times New Roman" w:hAnsi="Times New Roman"/>
          <w:sz w:val="24"/>
          <w:szCs w:val="24"/>
        </w:rPr>
      </w:pPr>
      <w:r>
        <w:rPr>
          <w:rFonts w:hint="default" w:ascii="Times New Roman" w:hAnsi="Times New Roman"/>
          <w:sz w:val="24"/>
          <w:szCs w:val="24"/>
          <w:lang w:val="en-US"/>
        </w:rPr>
        <w:tab/>
      </w:r>
      <w:r>
        <w:rPr>
          <w:rFonts w:ascii="Times New Roman" w:hAnsi="Times New Roman"/>
          <w:sz w:val="24"/>
          <w:szCs w:val="24"/>
        </w:rPr>
        <w:t>Beberapa jenis rasisme yang umum dikenal:</w:t>
      </w:r>
      <w:r>
        <w:rPr>
          <w:rStyle w:val="12"/>
          <w:rFonts w:ascii="Times New Roman" w:hAnsi="Times New Roman"/>
          <w:sz w:val="24"/>
          <w:szCs w:val="24"/>
        </w:rPr>
        <w:footnoteReference w:id="34"/>
      </w:r>
    </w:p>
    <w:p w14:paraId="10860E71">
      <w:pPr>
        <w:numPr>
          <w:ilvl w:val="0"/>
          <w:numId w:val="37"/>
        </w:numPr>
        <w:spacing w:line="480" w:lineRule="auto"/>
        <w:ind w:left="845" w:leftChars="0" w:hanging="425" w:firstLineChars="0"/>
        <w:jc w:val="both"/>
        <w:rPr>
          <w:rFonts w:ascii="Times New Roman" w:hAnsi="Times New Roman"/>
          <w:sz w:val="24"/>
          <w:szCs w:val="24"/>
        </w:rPr>
      </w:pPr>
      <w:r>
        <w:rPr>
          <w:rFonts w:ascii="Times New Roman" w:hAnsi="Times New Roman"/>
          <w:sz w:val="24"/>
          <w:szCs w:val="24"/>
        </w:rPr>
        <w:t>Rasisme individual, terjadi ketika seorang individu secara langsung menunjukkan sikap atau tindakan diskriminatif terhadap orang lain berdasarkan ras. Contoh termasuk penghinaan rasial, pelecehan, atau penolakan untuk berinteraksi dengan seseorang karena warna kulit atau asal etnisnya.</w:t>
      </w:r>
      <w:r>
        <w:rPr>
          <w:rStyle w:val="12"/>
          <w:rFonts w:ascii="Times New Roman" w:hAnsi="Times New Roman"/>
          <w:sz w:val="24"/>
          <w:szCs w:val="24"/>
        </w:rPr>
        <w:footnoteReference w:id="35"/>
      </w:r>
    </w:p>
    <w:p w14:paraId="15474405">
      <w:pPr>
        <w:numPr>
          <w:ilvl w:val="0"/>
          <w:numId w:val="37"/>
        </w:numPr>
        <w:spacing w:line="480" w:lineRule="auto"/>
        <w:ind w:left="845" w:leftChars="0" w:hanging="425" w:firstLineChars="0"/>
        <w:jc w:val="both"/>
        <w:rPr>
          <w:rFonts w:ascii="Times New Roman" w:hAnsi="Times New Roman" w:cs="Times New Roman"/>
          <w:bCs/>
          <w:sz w:val="24"/>
          <w:szCs w:val="24"/>
        </w:rPr>
      </w:pPr>
      <w:r>
        <w:rPr>
          <w:rFonts w:ascii="Times New Roman" w:hAnsi="Times New Roman"/>
          <w:sz w:val="24"/>
          <w:szCs w:val="24"/>
        </w:rPr>
        <w:t>Rasis sistemik, berkaitan dengan kebijakan dan praktik yang secara luas mempengaruhi kelompok tertentu berdasarkan ras. Ini dapat terlihat dalam diskriminasi di tempat kerja, pendidikan, dan perumahan, di mana individu dari ras tertentu mengalami kesulitan yang tidak dialami oleh kelompok lain.</w:t>
      </w:r>
      <w:r>
        <w:rPr>
          <w:rStyle w:val="12"/>
          <w:rFonts w:ascii="Times New Roman" w:hAnsi="Times New Roman"/>
          <w:sz w:val="24"/>
          <w:szCs w:val="24"/>
        </w:rPr>
        <w:footnoteReference w:id="36"/>
      </w:r>
    </w:p>
    <w:p w14:paraId="765E9949">
      <w:pPr>
        <w:numPr>
          <w:ilvl w:val="0"/>
          <w:numId w:val="37"/>
        </w:numPr>
        <w:spacing w:line="480" w:lineRule="auto"/>
        <w:ind w:left="845" w:leftChars="0" w:hanging="425" w:firstLineChars="0"/>
        <w:jc w:val="both"/>
        <w:rPr>
          <w:rFonts w:ascii="Times New Roman" w:hAnsi="Times New Roman"/>
          <w:sz w:val="24"/>
          <w:szCs w:val="24"/>
        </w:rPr>
      </w:pPr>
      <w:r>
        <w:rPr>
          <w:rFonts w:ascii="Times New Roman" w:hAnsi="Times New Roman"/>
          <w:sz w:val="24"/>
          <w:szCs w:val="24"/>
        </w:rPr>
        <w:t>Rasisme institusional, merujuk pada kebijakan dan praktik dalam institusi publik atau swasta yang secara langsung atau tidak langsung mendiskriminasi kan individu berdasarkan ras. Contohnya termasuk diskriminasi dalam perekrutan pegawai atau akses terhadap layanan publik.</w:t>
      </w:r>
    </w:p>
    <w:p w14:paraId="0DC67419">
      <w:pPr>
        <w:numPr>
          <w:ilvl w:val="0"/>
          <w:numId w:val="37"/>
        </w:numPr>
        <w:spacing w:line="480" w:lineRule="auto"/>
        <w:ind w:left="845" w:leftChars="0" w:hanging="425" w:firstLineChars="0"/>
        <w:jc w:val="both"/>
        <w:rPr>
          <w:rFonts w:ascii="Times New Roman" w:hAnsi="Times New Roman"/>
          <w:sz w:val="24"/>
          <w:szCs w:val="24"/>
        </w:rPr>
      </w:pPr>
      <w:r>
        <w:rPr>
          <w:rFonts w:ascii="Times New Roman" w:hAnsi="Times New Roman"/>
          <w:sz w:val="24"/>
          <w:szCs w:val="24"/>
        </w:rPr>
        <w:t>Rasisme internal, merujuk kepada pikiran, perasaan, dan tindakan dari dalam diri kita sendiri, secara sadar maupun tidak sadar, sebagai individu. Contohnya seperti mempercayai bahwa adanya stereotip ras yang negative atau bahkan menyangkal bahwa rasisme tidak ada.</w:t>
      </w:r>
    </w:p>
    <w:p w14:paraId="6717FDFE">
      <w:pPr>
        <w:numPr>
          <w:ilvl w:val="0"/>
          <w:numId w:val="37"/>
        </w:numPr>
        <w:spacing w:line="480" w:lineRule="auto"/>
        <w:ind w:left="845" w:leftChars="0" w:hanging="425" w:firstLineChars="0"/>
        <w:jc w:val="both"/>
        <w:rPr>
          <w:rFonts w:ascii="Times New Roman" w:hAnsi="Times New Roman"/>
          <w:sz w:val="24"/>
          <w:szCs w:val="24"/>
        </w:rPr>
      </w:pPr>
      <w:r>
        <w:rPr>
          <w:rFonts w:ascii="Times New Roman" w:hAnsi="Times New Roman"/>
          <w:sz w:val="24"/>
          <w:szCs w:val="24"/>
        </w:rPr>
        <w:t>Prasangka Rasial, adalah sikap antipati yang didasarkan pada generalisasi yang salah tentang kelompok tertentu. Ini dapat muncul dalam bentuk stereotip negatif dan sering kali menjadi dasar bagi tindakan diskriminatif.</w:t>
      </w:r>
    </w:p>
    <w:p w14:paraId="1F58E082">
      <w:pPr>
        <w:numPr>
          <w:ilvl w:val="0"/>
          <w:numId w:val="37"/>
        </w:numPr>
        <w:spacing w:line="480" w:lineRule="auto"/>
        <w:ind w:left="845" w:leftChars="0" w:hanging="425" w:firstLineChars="0"/>
        <w:jc w:val="both"/>
        <w:rPr>
          <w:rFonts w:ascii="Times New Roman" w:hAnsi="Times New Roman" w:cs="Times New Roman"/>
          <w:bCs/>
          <w:sz w:val="24"/>
          <w:szCs w:val="24"/>
        </w:rPr>
      </w:pPr>
      <w:r>
        <w:rPr>
          <w:rFonts w:ascii="Times New Roman" w:hAnsi="Times New Roman"/>
          <w:sz w:val="24"/>
          <w:szCs w:val="24"/>
        </w:rPr>
        <w:t>Diskriminasi rasial, adalah perlakuan tidak adil terhadap seseorang berdasarkan ras mereka, baik secara sadar maupun tidak sadar. Ini bisa terjadi dalam banyak konteks, termasuk di tempat kerja, sekolah, dan dalam interaksi sosial sehari-hari.</w:t>
      </w:r>
    </w:p>
    <w:p w14:paraId="44CB0419">
      <w:pPr>
        <w:numPr>
          <w:ilvl w:val="0"/>
          <w:numId w:val="37"/>
        </w:numPr>
        <w:spacing w:line="480" w:lineRule="auto"/>
        <w:ind w:left="845" w:leftChars="0" w:hanging="425" w:firstLineChars="0"/>
        <w:jc w:val="both"/>
        <w:rPr>
          <w:rFonts w:ascii="Times New Roman" w:hAnsi="Times New Roman" w:cs="Times New Roman"/>
          <w:bCs/>
          <w:sz w:val="24"/>
          <w:szCs w:val="24"/>
        </w:rPr>
      </w:pPr>
      <w:r>
        <w:rPr>
          <w:rFonts w:ascii="Times New Roman" w:hAnsi="Times New Roman"/>
          <w:sz w:val="24"/>
          <w:szCs w:val="24"/>
        </w:rPr>
        <w:t>Kekerasan rasial, mencakup tindakan intimidasi atau agresi yang diarahkan kepada individu atau kelompok dari ras tertentu. Ini bisa berupa kekerasan fisik maupun psikologis dan sering kali berakar dari prasangka dan stereotip.</w:t>
      </w:r>
    </w:p>
    <w:p w14:paraId="76C3F96F">
      <w:pPr>
        <w:numPr>
          <w:ilvl w:val="0"/>
          <w:numId w:val="37"/>
        </w:numPr>
        <w:spacing w:line="480" w:lineRule="auto"/>
        <w:ind w:left="845" w:leftChars="0" w:hanging="425" w:firstLineChars="0"/>
        <w:jc w:val="both"/>
        <w:rPr>
          <w:rFonts w:ascii="Times New Roman" w:hAnsi="Times New Roman" w:cs="Times New Roman"/>
          <w:bCs/>
          <w:sz w:val="24"/>
          <w:szCs w:val="24"/>
        </w:rPr>
      </w:pPr>
      <w:r>
        <w:rPr>
          <w:rFonts w:ascii="Times New Roman" w:hAnsi="Times New Roman"/>
          <w:sz w:val="24"/>
          <w:szCs w:val="24"/>
        </w:rPr>
        <w:t>Stereotip Berdasarkan Ras, adalah keyakinan umum yang menggeneralisasikan sifat-sifat tertentu kepada individu berdasarkan ras mereka, sering kali tanpa dasar yang kuat. Stereotip ini dapat memperkuat prasangka dan menyebabkan diskriminasi.</w:t>
      </w:r>
      <w:r>
        <w:rPr>
          <w:rStyle w:val="12"/>
          <w:rFonts w:ascii="Times New Roman" w:hAnsi="Times New Roman"/>
          <w:sz w:val="24"/>
          <w:szCs w:val="24"/>
        </w:rPr>
        <w:footnoteReference w:id="37"/>
      </w:r>
    </w:p>
    <w:p w14:paraId="35454C63">
      <w:pPr>
        <w:spacing w:line="480" w:lineRule="auto"/>
        <w:jc w:val="center"/>
        <w:rPr>
          <w:rFonts w:ascii="Times New Roman" w:hAnsi="Times New Roman" w:cs="Times New Roman"/>
          <w:b/>
          <w:sz w:val="24"/>
          <w:szCs w:val="24"/>
        </w:rPr>
        <w:sectPr>
          <w:headerReference r:id="rId9" w:type="default"/>
          <w:footerReference r:id="rId10" w:type="default"/>
          <w:pgSz w:w="11906" w:h="16838"/>
          <w:pgMar w:top="1701" w:right="1701" w:bottom="1701" w:left="2268" w:header="720" w:footer="720" w:gutter="0"/>
          <w:pgNumType w:fmt="decimal"/>
          <w:cols w:space="720" w:num="1"/>
          <w:docGrid w:linePitch="360" w:charSpace="0"/>
        </w:sectPr>
      </w:pPr>
    </w:p>
    <w:p w14:paraId="666CA52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BAB III</w:t>
      </w:r>
    </w:p>
    <w:p w14:paraId="56A7C6A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HASIL PENELITIAN DAN PEMBAHASAN </w:t>
      </w:r>
    </w:p>
    <w:p w14:paraId="56BD3B7D">
      <w:pPr>
        <w:spacing w:line="480" w:lineRule="auto"/>
        <w:jc w:val="center"/>
        <w:rPr>
          <w:rFonts w:ascii="Times New Roman" w:hAnsi="Times New Roman" w:cs="Times New Roman"/>
          <w:b/>
          <w:sz w:val="24"/>
          <w:szCs w:val="24"/>
        </w:rPr>
      </w:pPr>
    </w:p>
    <w:p w14:paraId="1599CA9D">
      <w:pPr>
        <w:numPr>
          <w:ilvl w:val="0"/>
          <w:numId w:val="38"/>
        </w:numPr>
        <w:tabs>
          <w:tab w:val="left" w:pos="0"/>
          <w:tab w:val="clear" w:pos="425"/>
        </w:tabs>
        <w:spacing w:line="480" w:lineRule="auto"/>
        <w:ind w:left="0" w:hanging="284"/>
        <w:jc w:val="both"/>
        <w:rPr>
          <w:rFonts w:ascii="Times New Roman" w:hAnsi="Times New Roman" w:cs="Times New Roman"/>
          <w:b/>
          <w:sz w:val="24"/>
          <w:szCs w:val="24"/>
        </w:rPr>
      </w:pPr>
      <w:r>
        <w:rPr>
          <w:rFonts w:ascii="Times New Roman" w:hAnsi="Times New Roman" w:cs="Times New Roman"/>
          <w:b/>
          <w:sz w:val="24"/>
          <w:szCs w:val="24"/>
        </w:rPr>
        <w:t>Perlindungan Hak Asasi Manusia Terhadap Rasisme Menurut Hukum Internasional</w:t>
      </w:r>
    </w:p>
    <w:p w14:paraId="0BC6177A">
      <w:pPr>
        <w:spacing w:line="480" w:lineRule="auto"/>
        <w:jc w:val="both"/>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Rasisme merupakan salah satu bentuk diskriminasi yang paling mendalam dan merusak dalam hubungan antara manusia dan masyarakat. Dalam konteks hukum internasional, perlindungan terhadap hak asasi manusia (HAM) dari rasisme menjadi suatu hal yang sangat penting untuk menjaga martabat manusia dan menciptakan perdamaian serta keadilan di dunia. Rasisme menciptakan ketidakadilan, diskriminasi, dan pelecehan terhadap individu atau kelompok yang dianggap lebih rendah. Hukum Internasional memberikan perhatian khusus terhadap masalah rasisme, dan ada beberapa instrumen yang mengatur perlindungan terhadap individu dari diskriminasi rasial.</w:t>
      </w:r>
      <w:r>
        <w:rPr>
          <w:rStyle w:val="12"/>
          <w:rFonts w:ascii="Times New Roman" w:hAnsi="Times New Roman" w:cs="Times New Roman"/>
          <w:bCs/>
          <w:sz w:val="24"/>
          <w:szCs w:val="24"/>
        </w:rPr>
        <w:footnoteReference w:id="38"/>
      </w:r>
    </w:p>
    <w:p w14:paraId="5CC02A7E">
      <w:pPr>
        <w:numPr>
          <w:ilvl w:val="0"/>
          <w:numId w:val="39"/>
        </w:numPr>
        <w:tabs>
          <w:tab w:val="clear" w:pos="425"/>
        </w:tabs>
        <w:spacing w:line="480" w:lineRule="auto"/>
        <w:ind w:left="425" w:leftChars="0" w:hanging="425" w:firstLineChars="0"/>
        <w:jc w:val="both"/>
        <w:rPr>
          <w:rFonts w:ascii="Times New Roman" w:hAnsi="Times New Roman" w:cs="Times New Roman"/>
          <w:bCs/>
          <w:sz w:val="24"/>
          <w:szCs w:val="24"/>
        </w:rPr>
      </w:pPr>
      <w:r>
        <w:rPr>
          <w:rFonts w:ascii="Times New Roman" w:hAnsi="Times New Roman" w:cs="Times New Roman"/>
          <w:bCs/>
          <w:sz w:val="24"/>
          <w:szCs w:val="24"/>
        </w:rPr>
        <w:t>Peraturan-peraturan hukum internasional tentang rasisme yang diadopsi oleh Indonesia</w:t>
      </w:r>
      <w:r>
        <w:rPr>
          <w:rFonts w:hint="default" w:ascii="Times New Roman" w:hAnsi="Times New Roman" w:cs="Times New Roman"/>
          <w:bCs/>
          <w:sz w:val="24"/>
          <w:szCs w:val="24"/>
          <w:lang w:val="en-US"/>
        </w:rPr>
        <w:t>.</w:t>
      </w:r>
    </w:p>
    <w:p w14:paraId="1BC25DDA">
      <w:pPr>
        <w:numPr>
          <w:ilvl w:val="0"/>
          <w:numId w:val="40"/>
        </w:numPr>
        <w:tabs>
          <w:tab w:val="clear" w:pos="845"/>
        </w:tabs>
        <w:spacing w:line="480" w:lineRule="auto"/>
        <w:ind w:left="660" w:leftChars="210" w:hanging="240" w:hangingChars="100"/>
        <w:jc w:val="both"/>
        <w:rPr>
          <w:rFonts w:ascii="Times New Roman" w:hAnsi="Times New Roman" w:cs="Times New Roman"/>
          <w:bCs/>
          <w:sz w:val="24"/>
          <w:szCs w:val="24"/>
        </w:rPr>
      </w:pPr>
      <w:r>
        <w:rPr>
          <w:rFonts w:hint="default" w:ascii="Times New Roman" w:hAnsi="Times New Roman" w:cs="Times New Roman"/>
          <w:bCs/>
          <w:sz w:val="24"/>
          <w:szCs w:val="24"/>
          <w:lang w:val="en-US"/>
        </w:rPr>
        <w:t>Deklarasi Universal Hak Asasi Manusia (DUHAM) pasal 19 menegaskan bahwa setiap orang berhak untuk bebas berpendapat dan mengekspresikan pendapatnya tanpa gangguan, serta menikmati semua hak dan kebebasan yang tercantum di dalamnya, tanpa adanya perbedaan apapun, termasuk ras. DUHAM adalah dokumen fundamental yang menjadi dasar perlindungan hak asasi manusia di seluruh dunia. Beberapa pasal penting terkait rasisme, antara lain Pasal 1, yang menyatakan bahwa semua manusia dilahirkan bebas dan setara dalam martabat dan hak-haknya. Pasal 2 dalam Deklarasi Universal Hak Asasi Manusia (DUHAM) menegaskan bahwa setiap orang berhak atas semua hak dan kebebasan yang dinyatakan dalam deklarasi ini tanpa diskriminasi apapun, termasuk diskriminasi berdasarkan ras. Pasal 2 ini selaras dengan Undang-Undang Nomor 39 Tahun 1999 tentang Hak Asasi Manusia, khususnya pada Pasal 3 ayat (3), yang menyatakan bahwa setiap orang berhak atas perlindungan hak asasi manusia dan kebebasan manusia tanpa diskriminasi.</w:t>
      </w:r>
    </w:p>
    <w:p w14:paraId="711A1384">
      <w:pPr>
        <w:numPr>
          <w:ilvl w:val="0"/>
          <w:numId w:val="40"/>
        </w:numPr>
        <w:tabs>
          <w:tab w:val="clear" w:pos="845"/>
        </w:tabs>
        <w:spacing w:line="480" w:lineRule="auto"/>
        <w:ind w:left="660" w:leftChars="210" w:hanging="240" w:hangingChars="100"/>
        <w:jc w:val="both"/>
        <w:rPr>
          <w:rFonts w:ascii="Times New Roman" w:hAnsi="Times New Roman" w:cs="Times New Roman"/>
          <w:bCs/>
          <w:sz w:val="24"/>
          <w:szCs w:val="24"/>
        </w:rPr>
      </w:pPr>
      <w:r>
        <w:rPr>
          <w:rFonts w:hint="default" w:ascii="Times New Roman" w:hAnsi="Times New Roman" w:cs="Times New Roman"/>
          <w:bCs/>
          <w:sz w:val="24"/>
          <w:szCs w:val="24"/>
          <w:lang w:val="en-US"/>
        </w:rPr>
        <w:t>Indonesia turut serta dalam perjanjian hak asasi manusia internasional yang penting, termasuk Konvensi Internasional tentang Hak-Hak Sipil dan Politik (ICCPR), yang relevan dengan kasus penyiksaan terhadap Orang Asli Papua (OAP). Pasal 7 Konvensi ICCPR dan Komentar Umum No. 20 terhadap Pasal 7 menegaskan bahwa tidak seorang pun dapat dikenakan praktik penyiksaan atau perlakuan dan penghukuman yang kejam, tidak manusiawi, atau merendahkan martabat manusia dalam keadaan apapun. ICCPR 1966 adalah instrumen yang memberikan hak-hak sipil dan politik bagi individu, termasuk hak atas kebebasan, kesetaraan di hadapan hukum, dan perlindungan terhadap hak-hak mereka dari tindakan diskriminasi atau penganiayaan. Orang Papua menjadi korban penganiayaan yang melibatkan perlakuan kejam, dan oleh karena itu, tindakan negara harus sesuai dengan ketentuan dalam ICCPR untuk melindungi hak hidup dan martabat mereka.</w:t>
      </w:r>
      <w:r>
        <w:rPr>
          <w:rFonts w:ascii="Times New Roman" w:hAnsi="Times New Roman" w:cs="Times New Roman"/>
          <w:bCs/>
          <w:sz w:val="24"/>
          <w:szCs w:val="24"/>
        </w:rPr>
        <w:t xml:space="preserve"> Indonesia telah meratifikasi ICCPR melalui Undang-Undang Nomor 12 Tahun 2005, yang menjadikan Indonesia memiliki kewajiban hukum untuk memastikan bahwa peraturan perundang-undangannya sesuai dengan prinsip-prinsip yang terkandung dalam ICCPR, termasuk prinsip non-diskriminasi. Beberapa bentuk perlindungan hak asasi manusia terhadap rasisme yang diberikan oleh Konvensi Internasional tentang Hak Sipil dan Politik (ICCPR) adalah sebagai berikut:</w:t>
      </w:r>
    </w:p>
    <w:p w14:paraId="36B1ABB2">
      <w:pPr>
        <w:numPr>
          <w:ilvl w:val="0"/>
          <w:numId w:val="41"/>
        </w:numPr>
        <w:tabs>
          <w:tab w:val="clear" w:pos="1265"/>
        </w:tabs>
        <w:spacing w:line="480" w:lineRule="auto"/>
        <w:ind w:left="1265" w:leftChars="0" w:hanging="425" w:firstLineChars="0"/>
        <w:jc w:val="both"/>
        <w:rPr>
          <w:rFonts w:ascii="Times New Roman" w:hAnsi="Times New Roman" w:cs="Times New Roman"/>
          <w:bCs/>
          <w:sz w:val="24"/>
          <w:szCs w:val="24"/>
        </w:rPr>
      </w:pPr>
      <w:r>
        <w:rPr>
          <w:rFonts w:ascii="Times New Roman" w:hAnsi="Times New Roman" w:cs="Times New Roman"/>
          <w:bCs/>
          <w:sz w:val="24"/>
          <w:szCs w:val="24"/>
        </w:rPr>
        <w:t>Larangan</w:t>
      </w:r>
      <w:r>
        <w:rPr>
          <w:rFonts w:hint="default" w:ascii="Times New Roman" w:hAnsi="Times New Roman" w:cs="Times New Roman"/>
          <w:bCs/>
          <w:sz w:val="24"/>
          <w:szCs w:val="24"/>
          <w:lang w:val="en-US"/>
        </w:rPr>
        <w:t xml:space="preserve"> </w:t>
      </w:r>
      <w:r>
        <w:rPr>
          <w:rFonts w:ascii="Times New Roman" w:hAnsi="Times New Roman" w:cs="Times New Roman"/>
          <w:bCs/>
          <w:sz w:val="24"/>
          <w:szCs w:val="24"/>
        </w:rPr>
        <w:t xml:space="preserve">Diskriminasi </w:t>
      </w:r>
      <w:r>
        <w:rPr>
          <w:rFonts w:hint="default" w:ascii="Times New Roman" w:hAnsi="Times New Roman" w:cs="Times New Roman"/>
          <w:bCs/>
          <w:sz w:val="24"/>
          <w:szCs w:val="24"/>
          <w:lang w:val="en-US"/>
        </w:rPr>
        <w:t xml:space="preserve">(Pasal 2) </w:t>
      </w:r>
      <w:r>
        <w:rPr>
          <w:rFonts w:hint="default" w:ascii="Times New Roman" w:hAnsi="Times New Roman" w:cs="Times New Roman"/>
          <w:bCs/>
          <w:sz w:val="24"/>
          <w:szCs w:val="24"/>
        </w:rPr>
        <w:t>ICCP</w:t>
      </w:r>
      <w:r>
        <w:rPr>
          <w:rFonts w:hint="default" w:ascii="Times New Roman" w:hAnsi="Times New Roman" w:cs="Times New Roman"/>
          <w:bCs/>
          <w:sz w:val="24"/>
          <w:szCs w:val="24"/>
          <w:lang w:val="en-US"/>
        </w:rPr>
        <w:t>R</w:t>
      </w:r>
      <w:r>
        <w:rPr>
          <w:rFonts w:hint="default" w:ascii="Times New Roman" w:hAnsi="Times New Roman" w:cs="Times New Roman"/>
          <w:bCs/>
          <w:sz w:val="24"/>
          <w:szCs w:val="24"/>
        </w:rPr>
        <w:t xml:space="preserve"> mengharuskan negara-negara pihak untuk menghormati dan menjamin hak-hak yang diakui dalam konvensi ini tanpa diskriminasi. Ini mencakup larangan terhadap diskriminasi berdasarkan ras, yang memberikan dasar hukum untuk melawan praktik-praktik diskriminatif.</w:t>
      </w:r>
    </w:p>
    <w:p w14:paraId="7081BF74">
      <w:pPr>
        <w:numPr>
          <w:ilvl w:val="0"/>
          <w:numId w:val="41"/>
        </w:numPr>
        <w:tabs>
          <w:tab w:val="clear" w:pos="1265"/>
        </w:tabs>
        <w:spacing w:line="480" w:lineRule="auto"/>
        <w:ind w:left="1265" w:leftChars="0" w:hanging="425" w:firstLineChars="0"/>
        <w:jc w:val="both"/>
        <w:rPr>
          <w:rFonts w:ascii="Times New Roman" w:hAnsi="Times New Roman" w:cs="Times New Roman"/>
          <w:bCs/>
          <w:sz w:val="24"/>
          <w:szCs w:val="24"/>
        </w:rPr>
      </w:pPr>
      <w:r>
        <w:rPr>
          <w:rFonts w:ascii="Times New Roman" w:hAnsi="Times New Roman" w:cs="Times New Roman"/>
          <w:bCs/>
          <w:sz w:val="24"/>
          <w:szCs w:val="24"/>
        </w:rPr>
        <w:t>Kesetaraan di Hadapan Hukum (Pasal 26)</w:t>
      </w:r>
      <w:r>
        <w:rPr>
          <w:rFonts w:hint="default" w:ascii="Times New Roman" w:hAnsi="Times New Roman" w:cs="Times New Roman"/>
          <w:bCs/>
          <w:sz w:val="24"/>
          <w:szCs w:val="24"/>
          <w:lang w:val="en-US"/>
        </w:rPr>
        <w:t xml:space="preserve"> </w:t>
      </w:r>
      <w:r>
        <w:rPr>
          <w:rFonts w:hint="default" w:ascii="Times New Roman" w:hAnsi="Times New Roman" w:cs="Times New Roman"/>
          <w:bCs/>
          <w:sz w:val="24"/>
          <w:szCs w:val="24"/>
        </w:rPr>
        <w:t>Setiap individu berhak untuk diperlakukan sama di hadapan hukum. Pasal ini menegaskan bahwa semua orang, tanpa memandang ras, memiliki hak yang sama untuk mendapatkan perlindungan hukum, sehingga mencegah perlakuan yang tidak adil berdasarkan ras.</w:t>
      </w:r>
    </w:p>
    <w:p w14:paraId="13B4AA58">
      <w:pPr>
        <w:numPr>
          <w:ilvl w:val="0"/>
          <w:numId w:val="41"/>
        </w:numPr>
        <w:tabs>
          <w:tab w:val="clear" w:pos="1265"/>
        </w:tabs>
        <w:spacing w:line="480" w:lineRule="auto"/>
        <w:ind w:left="1265" w:leftChars="0" w:hanging="425" w:firstLineChars="0"/>
        <w:jc w:val="both"/>
        <w:rPr>
          <w:rFonts w:ascii="Times New Roman" w:hAnsi="Times New Roman" w:cs="Times New Roman"/>
          <w:bCs/>
          <w:sz w:val="24"/>
          <w:szCs w:val="24"/>
        </w:rPr>
      </w:pPr>
      <w:r>
        <w:rPr>
          <w:rFonts w:ascii="Times New Roman" w:hAnsi="Times New Roman" w:cs="Times New Roman"/>
          <w:bCs/>
          <w:sz w:val="24"/>
          <w:szCs w:val="24"/>
        </w:rPr>
        <w:t>Larangan Propaganda Kebencian (Pasal 20)</w:t>
      </w:r>
      <w:r>
        <w:rPr>
          <w:rFonts w:hint="default" w:ascii="Times New Roman" w:hAnsi="Times New Roman" w:cs="Times New Roman"/>
          <w:bCs/>
          <w:sz w:val="24"/>
          <w:szCs w:val="24"/>
          <w:lang w:val="en-US"/>
        </w:rPr>
        <w:t xml:space="preserve"> </w:t>
      </w:r>
      <w:r>
        <w:rPr>
          <w:rFonts w:hint="default" w:ascii="Times New Roman" w:hAnsi="Times New Roman" w:cs="Times New Roman"/>
          <w:bCs/>
          <w:sz w:val="24"/>
          <w:szCs w:val="24"/>
        </w:rPr>
        <w:t>ICCPR melarang setiap bentuk propaganda yang mendorong kebencian rasial. Negara-negara pihak diwajibkan untuk mengadopsi undang-undang yang melarang dan menghukum tindakan yang mempromosikan kebencian rasial, memberikan perlindungan terhadap individu dan kelompok dari serangan yang bersifat diskriminatif.</w:t>
      </w:r>
    </w:p>
    <w:p w14:paraId="63845D6C">
      <w:pPr>
        <w:numPr>
          <w:ilvl w:val="0"/>
          <w:numId w:val="41"/>
        </w:numPr>
        <w:tabs>
          <w:tab w:val="clear" w:pos="1265"/>
        </w:tabs>
        <w:spacing w:line="480" w:lineRule="auto"/>
        <w:ind w:left="1265" w:leftChars="0" w:hanging="425" w:firstLineChars="0"/>
        <w:jc w:val="both"/>
        <w:rPr>
          <w:rFonts w:ascii="Times New Roman" w:hAnsi="Times New Roman" w:cs="Times New Roman"/>
          <w:bCs/>
          <w:sz w:val="24"/>
          <w:szCs w:val="24"/>
        </w:rPr>
      </w:pPr>
      <w:r>
        <w:rPr>
          <w:rFonts w:ascii="Times New Roman" w:hAnsi="Times New Roman" w:cs="Times New Roman"/>
          <w:bCs/>
          <w:sz w:val="24"/>
          <w:szCs w:val="24"/>
        </w:rPr>
        <w:t>Perlindungan Minoritas (Pasal 27)</w:t>
      </w:r>
      <w:r>
        <w:rPr>
          <w:rFonts w:hint="default" w:ascii="Times New Roman" w:hAnsi="Times New Roman" w:cs="Times New Roman"/>
          <w:bCs/>
          <w:sz w:val="24"/>
          <w:szCs w:val="24"/>
          <w:lang w:val="en-US"/>
        </w:rPr>
        <w:t xml:space="preserve"> </w:t>
      </w:r>
      <w:r>
        <w:rPr>
          <w:rFonts w:hint="default" w:ascii="Times New Roman" w:hAnsi="Times New Roman" w:cs="Times New Roman"/>
          <w:bCs/>
          <w:sz w:val="24"/>
          <w:szCs w:val="24"/>
        </w:rPr>
        <w:t>Pasal ini memberikan hak kepada individu yang merupakan bagian dari kelompok minoritas untuk menikmati budaya mereka, mempraktikkan agama dan keyakinan mereka, serta menggunakan bahasa mereka sendiri. Perlindungan ini penting untuk menjaga identitas dan martabat kelompok yang terpinggirkan dari diskriminasi rasial.</w:t>
      </w:r>
    </w:p>
    <w:p w14:paraId="03B45316">
      <w:pPr>
        <w:numPr>
          <w:ilvl w:val="0"/>
          <w:numId w:val="41"/>
        </w:numPr>
        <w:tabs>
          <w:tab w:val="clear" w:pos="1265"/>
        </w:tabs>
        <w:spacing w:line="480" w:lineRule="auto"/>
        <w:ind w:left="1265" w:leftChars="0" w:hanging="425" w:firstLineChars="0"/>
        <w:jc w:val="both"/>
        <w:rPr>
          <w:rFonts w:ascii="Times New Roman" w:hAnsi="Times New Roman" w:cs="Times New Roman"/>
          <w:bCs/>
          <w:sz w:val="24"/>
          <w:szCs w:val="24"/>
        </w:rPr>
      </w:pPr>
      <w:r>
        <w:rPr>
          <w:rFonts w:ascii="Times New Roman" w:hAnsi="Times New Roman" w:cs="Times New Roman"/>
          <w:bCs/>
          <w:sz w:val="24"/>
          <w:szCs w:val="24"/>
        </w:rPr>
        <w:t>Hak atas Peradilan yang Adil (Pasal 14)</w:t>
      </w:r>
      <w:r>
        <w:rPr>
          <w:rFonts w:hint="default" w:ascii="Times New Roman" w:hAnsi="Times New Roman" w:cs="Times New Roman"/>
          <w:bCs/>
          <w:sz w:val="24"/>
          <w:szCs w:val="24"/>
          <w:lang w:val="en-US"/>
        </w:rPr>
        <w:t xml:space="preserve"> </w:t>
      </w:r>
      <w:r>
        <w:rPr>
          <w:rFonts w:hint="default" w:ascii="Times New Roman" w:hAnsi="Times New Roman" w:cs="Times New Roman"/>
          <w:bCs/>
          <w:sz w:val="24"/>
          <w:szCs w:val="24"/>
        </w:rPr>
        <w:t>ICCPR menjamin hak setiap individu untuk mendapatkan peradilan yang adil dan tidak memihak. Ini termasuk hak untuk mendapatkan perlindungan hukum yang setara, yang penting untuk melawan diskriminasi rasial dalam sistem peradilan.</w:t>
      </w:r>
    </w:p>
    <w:p w14:paraId="23787FE3">
      <w:pPr>
        <w:numPr>
          <w:ilvl w:val="0"/>
          <w:numId w:val="41"/>
        </w:numPr>
        <w:tabs>
          <w:tab w:val="clear" w:pos="1265"/>
        </w:tabs>
        <w:spacing w:line="480" w:lineRule="auto"/>
        <w:ind w:left="1265" w:leftChars="0" w:hanging="425" w:firstLineChars="0"/>
        <w:jc w:val="both"/>
        <w:rPr>
          <w:rFonts w:ascii="Times New Roman" w:hAnsi="Times New Roman" w:cs="Times New Roman"/>
          <w:bCs/>
          <w:sz w:val="24"/>
          <w:szCs w:val="24"/>
        </w:rPr>
      </w:pPr>
      <w:r>
        <w:rPr>
          <w:rFonts w:ascii="Times New Roman" w:hAnsi="Times New Roman" w:cs="Times New Roman"/>
          <w:bCs/>
          <w:sz w:val="24"/>
          <w:szCs w:val="24"/>
        </w:rPr>
        <w:t>Hak untuk Berpartisipasi dalam Pemerintahan (Pasal 25)</w:t>
      </w:r>
      <w:r>
        <w:rPr>
          <w:rFonts w:hint="default" w:ascii="Times New Roman" w:hAnsi="Times New Roman" w:cs="Times New Roman"/>
          <w:bCs/>
          <w:sz w:val="24"/>
          <w:szCs w:val="24"/>
          <w:lang w:val="en-US"/>
        </w:rPr>
        <w:t xml:space="preserve"> </w:t>
      </w:r>
      <w:r>
        <w:rPr>
          <w:rFonts w:hint="default" w:ascii="Times New Roman" w:hAnsi="Times New Roman" w:cs="Times New Roman"/>
          <w:bCs/>
          <w:sz w:val="24"/>
          <w:szCs w:val="24"/>
        </w:rPr>
        <w:t>Pasal ini menjamin hak setiap individu untuk berpartisipasi dalam pemerintahan, baik secara langsung maupun melalui wakil yang dipilih. Ini penting untuk memastikan bahwa suara kelompok yang terpinggirkan, termasuk mereka yang mengalami diskriminasi rasial, didengar dan diperhitungkan dalam proses pengambilan keputusan</w:t>
      </w:r>
      <w:r>
        <w:rPr>
          <w:rFonts w:hint="default" w:ascii="Times New Roman" w:hAnsi="Times New Roman" w:cs="Times New Roman"/>
          <w:bCs/>
          <w:sz w:val="24"/>
          <w:szCs w:val="24"/>
          <w:lang w:val="en-US"/>
        </w:rPr>
        <w:t>.</w:t>
      </w:r>
    </w:p>
    <w:p w14:paraId="723FB15E">
      <w:pPr>
        <w:numPr>
          <w:ilvl w:val="0"/>
          <w:numId w:val="40"/>
        </w:numPr>
        <w:tabs>
          <w:tab w:val="clear" w:pos="845"/>
        </w:tabs>
        <w:spacing w:line="480" w:lineRule="auto"/>
        <w:ind w:left="660" w:leftChars="210" w:hanging="240" w:hangingChars="100"/>
        <w:jc w:val="both"/>
        <w:rPr>
          <w:rFonts w:ascii="Times New Roman" w:hAnsi="Times New Roman" w:cs="Times New Roman"/>
          <w:bCs/>
          <w:sz w:val="24"/>
          <w:szCs w:val="24"/>
        </w:rPr>
      </w:pPr>
      <w:r>
        <w:rPr>
          <w:rFonts w:ascii="Times New Roman" w:hAnsi="Times New Roman" w:cs="Times New Roman"/>
          <w:bCs/>
          <w:sz w:val="24"/>
          <w:szCs w:val="24"/>
        </w:rPr>
        <w:t>Kon</w:t>
      </w:r>
      <w:r>
        <w:rPr>
          <w:rFonts w:hint="default" w:ascii="Times New Roman" w:hAnsi="Times New Roman" w:cs="Times New Roman"/>
          <w:bCs/>
          <w:sz w:val="24"/>
          <w:szCs w:val="24"/>
          <w:lang w:val="en-US"/>
        </w:rPr>
        <w:t>vensi</w:t>
      </w:r>
      <w:r>
        <w:rPr>
          <w:rFonts w:ascii="Times New Roman" w:hAnsi="Times New Roman" w:cs="Times New Roman"/>
          <w:bCs/>
          <w:sz w:val="24"/>
          <w:szCs w:val="24"/>
        </w:rPr>
        <w:t xml:space="preserve"> Internasional tentang hak Ekonomi, Sosial dan Budaya (ICESCR)</w:t>
      </w:r>
      <w:r>
        <w:rPr>
          <w:rFonts w:hint="default" w:ascii="Times New Roman" w:hAnsi="Times New Roman" w:cs="Times New Roman"/>
          <w:bCs/>
          <w:sz w:val="24"/>
          <w:szCs w:val="24"/>
          <w:lang w:val="en-US"/>
        </w:rPr>
        <w:t xml:space="preserve"> Indonesia telah meratifikasi melalui Undang-Undang No. 11 Tahun 2005 konvensi ini menekankan pentingnya menghapus segala bentuk diskriminasi termasuk diskriminasi rasial Negara-negara yang meratifikasi </w:t>
      </w:r>
      <w:r>
        <w:rPr>
          <w:rFonts w:ascii="Times New Roman" w:hAnsi="Times New Roman" w:cs="Times New Roman"/>
          <w:bCs/>
          <w:sz w:val="24"/>
          <w:szCs w:val="24"/>
        </w:rPr>
        <w:t>ICESCR</w:t>
      </w:r>
      <w:r>
        <w:rPr>
          <w:rFonts w:hint="default" w:ascii="Times New Roman" w:hAnsi="Times New Roman" w:cs="Times New Roman"/>
          <w:bCs/>
          <w:sz w:val="24"/>
          <w:szCs w:val="24"/>
          <w:lang w:val="en-US"/>
        </w:rPr>
        <w:t xml:space="preserve"> diharapkan untuk mengambil langkah-langkah yang efektif dalam mengatasi rasisme dan diskriminasi yang dialami kelompok minoritas.</w:t>
      </w:r>
      <w:r>
        <w:rPr>
          <w:rStyle w:val="12"/>
          <w:rFonts w:hint="default" w:ascii="Times New Roman" w:hAnsi="Times New Roman" w:cs="Times New Roman"/>
          <w:bCs/>
          <w:sz w:val="24"/>
          <w:szCs w:val="24"/>
          <w:lang w:val="en-US"/>
        </w:rPr>
        <w:footnoteReference w:id="39"/>
      </w:r>
    </w:p>
    <w:p w14:paraId="57EAA53E">
      <w:pPr>
        <w:numPr>
          <w:ilvl w:val="0"/>
          <w:numId w:val="40"/>
        </w:numPr>
        <w:tabs>
          <w:tab w:val="clear" w:pos="845"/>
        </w:tabs>
        <w:spacing w:line="480" w:lineRule="auto"/>
        <w:ind w:left="660" w:leftChars="210" w:hanging="240" w:hangingChars="100"/>
        <w:jc w:val="both"/>
        <w:rPr>
          <w:rFonts w:ascii="Times New Roman" w:hAnsi="Times New Roman" w:cs="Times New Roman"/>
          <w:bCs/>
          <w:sz w:val="24"/>
          <w:szCs w:val="24"/>
        </w:rPr>
      </w:pPr>
      <w:r>
        <w:rPr>
          <w:rFonts w:ascii="Times New Roman" w:hAnsi="Times New Roman" w:cs="Times New Roman"/>
          <w:bCs/>
          <w:sz w:val="24"/>
          <w:szCs w:val="24"/>
        </w:rPr>
        <w:t>Konvensi Internasional tentang Penghapusan Segala Bentuk Diskriminasi Rasial (ICERD). semua perjanjian ini melarang diskriminasi berdasarkan antara lain rasial, etnis, dan agama</w:t>
      </w:r>
      <w:r>
        <w:rPr>
          <w:rFonts w:hint="default" w:ascii="Times New Roman" w:hAnsi="Times New Roman" w:cs="Times New Roman"/>
          <w:bCs/>
          <w:sz w:val="24"/>
          <w:szCs w:val="24"/>
          <w:lang w:val="en-US"/>
        </w:rPr>
        <w:t xml:space="preserve">. </w:t>
      </w:r>
      <w:r>
        <w:rPr>
          <w:rFonts w:ascii="Times New Roman" w:hAnsi="Times New Roman" w:cs="Times New Roman"/>
          <w:bCs/>
          <w:sz w:val="24"/>
          <w:szCs w:val="24"/>
        </w:rPr>
        <w:t xml:space="preserve">Konvensi Internasional tentang Penghapusan Segala Bentuk Diskriminasi Rasial (ICERD) yang diratifikasi oleh banyak negara termasuk Indonesia, adalah instrumen penting dalam melawan diskriminasi rasial. Pasal 1 </w:t>
      </w:r>
      <w:r>
        <w:rPr>
          <w:rFonts w:ascii="Times New Roman" w:hAnsi="Times New Roman" w:cs="Times New Roman"/>
          <w:bCs/>
          <w:sz w:val="24"/>
          <w:szCs w:val="24"/>
          <w:lang w:val="en-US"/>
        </w:rPr>
        <w:t>mendefinisikan</w:t>
      </w:r>
      <w:r>
        <w:rPr>
          <w:rFonts w:ascii="Times New Roman" w:hAnsi="Times New Roman" w:cs="Times New Roman"/>
          <w:bCs/>
          <w:sz w:val="24"/>
          <w:szCs w:val="24"/>
        </w:rPr>
        <w:t xml:space="preserve"> diskriminasi rasial sebagai setiap perbedaan perlakuan berdasarkan ras, warna kulit, keturunan, atau asal etnis. Pasal 2 mengharuskan negara-negara untuk mengambil langkah-langkah segera dan efektif untuk menghapus diskriminasi rasial dalam semua bentuknya. Pasal 6 menyediakan hak bagi individu untuk mendapatkan pemulihan hukum dan gan</w:t>
      </w:r>
      <w:r>
        <w:rPr>
          <w:rFonts w:hint="default" w:ascii="Times New Roman" w:hAnsi="Times New Roman" w:cs="Times New Roman"/>
          <w:bCs/>
          <w:sz w:val="24"/>
          <w:szCs w:val="24"/>
          <w:lang w:val="en-US"/>
        </w:rPr>
        <w:t>t</w:t>
      </w:r>
      <w:r>
        <w:rPr>
          <w:rFonts w:ascii="Times New Roman" w:hAnsi="Times New Roman" w:cs="Times New Roman"/>
          <w:bCs/>
          <w:sz w:val="24"/>
          <w:szCs w:val="24"/>
        </w:rPr>
        <w:t>i rugi atas pelanggaran hak-hak mereka akibat diskriminasi rasial.</w:t>
      </w:r>
    </w:p>
    <w:p w14:paraId="5F303A7A">
      <w:pPr>
        <w:numPr>
          <w:ilvl w:val="0"/>
          <w:numId w:val="40"/>
        </w:numPr>
        <w:tabs>
          <w:tab w:val="clear" w:pos="845"/>
        </w:tabs>
        <w:spacing w:line="480" w:lineRule="auto"/>
        <w:ind w:left="660" w:leftChars="210" w:hanging="240" w:hangingChars="100"/>
        <w:jc w:val="both"/>
        <w:rPr>
          <w:rFonts w:ascii="Times New Roman" w:hAnsi="Times New Roman" w:cs="Times New Roman"/>
          <w:bCs/>
          <w:sz w:val="24"/>
          <w:szCs w:val="24"/>
        </w:rPr>
      </w:pPr>
      <w:r>
        <w:rPr>
          <w:rFonts w:hint="default" w:ascii="Times New Roman" w:hAnsi="Times New Roman"/>
          <w:sz w:val="24"/>
          <w:szCs w:val="24"/>
        </w:rPr>
        <w:t>Konvensi UNESCO tentang Penolakan Diskriminasi dalam Pendidikan adalah perjanjian internasional yang diloloskan pada tahun 1960</w:t>
      </w:r>
      <w:r>
        <w:rPr>
          <w:rFonts w:hint="default" w:ascii="Times New Roman" w:hAnsi="Times New Roman"/>
          <w:sz w:val="24"/>
          <w:szCs w:val="24"/>
          <w:lang w:val="en-US"/>
        </w:rPr>
        <w:t>. Indonesia juga meratifikasi melalui Undang-undang Nomor 19 Tahun 2011, konvensi ini bertujuan untuk melarang segala bentuk diskriminasi dalam pendidikan.</w:t>
      </w:r>
    </w:p>
    <w:p w14:paraId="7F3D9AE3">
      <w:pPr>
        <w:numPr>
          <w:ilvl w:val="0"/>
          <w:numId w:val="40"/>
        </w:numPr>
        <w:tabs>
          <w:tab w:val="clear" w:pos="845"/>
        </w:tabs>
        <w:spacing w:line="480" w:lineRule="auto"/>
        <w:ind w:left="660" w:leftChars="210" w:hanging="240" w:hangingChars="100"/>
        <w:jc w:val="both"/>
        <w:rPr>
          <w:rFonts w:ascii="Times New Roman" w:hAnsi="Times New Roman" w:cs="Times New Roman"/>
          <w:bCs/>
          <w:sz w:val="24"/>
          <w:szCs w:val="24"/>
        </w:rPr>
      </w:pPr>
      <w:r>
        <w:rPr>
          <w:rFonts w:hint="default" w:ascii="Times New Roman" w:hAnsi="Times New Roman" w:cs="Times New Roman"/>
          <w:bCs/>
          <w:sz w:val="24"/>
          <w:szCs w:val="24"/>
          <w:lang w:val="en-US"/>
        </w:rPr>
        <w:t xml:space="preserve">Deklarasi tentang Penghapusan Segala Bentuk Intoleransi dan Diskriminasi Berdasarkan Agama atau Kepercayaan adalah resolusi Perserikatan Bangsa-Bangsa (PBB) yang disahkan pada 25 November 1981. Tujuan Deklarasi ini : </w:t>
      </w:r>
    </w:p>
    <w:p w14:paraId="3C1BFB90">
      <w:pPr>
        <w:numPr>
          <w:ilvl w:val="0"/>
          <w:numId w:val="42"/>
        </w:numPr>
        <w:tabs>
          <w:tab w:val="clear" w:pos="845"/>
        </w:tabs>
        <w:spacing w:line="480" w:lineRule="auto"/>
        <w:ind w:left="1145" w:leftChars="0" w:hanging="305" w:firstLineChars="0"/>
        <w:jc w:val="both"/>
        <w:rPr>
          <w:rFonts w:ascii="Times New Roman" w:hAnsi="Times New Roman" w:cs="Times New Roman"/>
          <w:bCs/>
          <w:sz w:val="24"/>
          <w:szCs w:val="24"/>
        </w:rPr>
      </w:pPr>
      <w:r>
        <w:rPr>
          <w:rFonts w:hint="default" w:ascii="Times New Roman" w:hAnsi="Times New Roman" w:cs="Times New Roman"/>
          <w:bCs/>
          <w:sz w:val="24"/>
          <w:szCs w:val="24"/>
          <w:lang w:val="en-US"/>
        </w:rPr>
        <w:t>Menghentikan diskriminasi dan intoleransi berdasarkan agama atau keperayaan.</w:t>
      </w:r>
    </w:p>
    <w:p w14:paraId="640A3545">
      <w:pPr>
        <w:numPr>
          <w:ilvl w:val="0"/>
          <w:numId w:val="42"/>
        </w:numPr>
        <w:tabs>
          <w:tab w:val="clear" w:pos="845"/>
        </w:tabs>
        <w:spacing w:line="480" w:lineRule="auto"/>
        <w:ind w:left="1145" w:leftChars="0" w:hanging="305" w:firstLineChars="0"/>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Menjamin hak asasi manusia dan kebebasan fundamental.</w:t>
      </w:r>
    </w:p>
    <w:p w14:paraId="16E715BD">
      <w:pPr>
        <w:numPr>
          <w:ilvl w:val="0"/>
          <w:numId w:val="42"/>
        </w:numPr>
        <w:tabs>
          <w:tab w:val="clear" w:pos="845"/>
        </w:tabs>
        <w:spacing w:line="480" w:lineRule="auto"/>
        <w:ind w:left="1145" w:leftChars="0" w:hanging="305" w:firstLineChars="0"/>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Menjamin hak memilih dan menjalankan keyakinan.</w:t>
      </w:r>
      <w:r>
        <w:rPr>
          <w:rStyle w:val="12"/>
          <w:rFonts w:hint="default" w:ascii="Times New Roman" w:hAnsi="Times New Roman" w:cs="Times New Roman"/>
          <w:bCs/>
          <w:sz w:val="24"/>
          <w:szCs w:val="24"/>
          <w:lang w:val="en-US"/>
        </w:rPr>
        <w:footnoteReference w:id="40"/>
      </w:r>
    </w:p>
    <w:p w14:paraId="7D99C6E8">
      <w:pPr>
        <w:numPr>
          <w:ilvl w:val="0"/>
          <w:numId w:val="0"/>
        </w:numPr>
        <w:spacing w:line="48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Dalam konteks Hukum Internasional, perlindungan terhadap hak asasi manusia dari rasisme menjadi sangat penting untuk menjaga martabat manusia dan menciptakan keadilan serta perdamaian di dunia. Berbagai instrumen hukum internasional, seperti Deklarasi Universal Hak Asasi Manusia (DUHAM) dan Konvensi Internasional tentang Penghapusan Segala Bentuk Diskriminasi Rasial (ICERD), memberikan kerangka hukum yang jelas untuk melindungi individu dari diskriminasi berdasarkan ras, warna kulit, atau asal etnis.</w:t>
      </w:r>
    </w:p>
    <w:p w14:paraId="766C0078">
      <w:pPr>
        <w:numPr>
          <w:ilvl w:val="0"/>
          <w:numId w:val="0"/>
        </w:numPr>
        <w:spacing w:line="480" w:lineRule="auto"/>
        <w:ind w:firstLine="567" w:firstLineChars="0"/>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DUHAM, yang diadopsi oleh Majelis Umum PBB pada tahun 1948, menegaskan bahwa semua manusia dilahirkan bebas dan setara dalam martabat dan hak. Pasal-pasal dalam deklarasi ini secara eksplisit menyatakan bahwa setiap orang berhak atas semua hak dan kebebasan yang dinyatakan tanpa diskriminasi, termasuk diskriminasi berdasarkan ras. Hal ini menunjukkan komitmen global untuk melindungi hak asasi manusia dan menentang segala bentuk diskriminasi. Sementara itu, ICERD, yang diratifikasi oleh banyak negara, termasuk Indonesia, memberikan definisi yang jelas tentang diskriminasi rasial dan mewajibkan negara-negara untuk mengambil langkah-langkah efektif dalam menghapuskan diskriminasi tersebut. Pasal-pasal dalam konvensi ini menekankan pentingnya pendidikan, kesadaran, dan tindakan proaktif untuk mencegah dan mengatasi rasisme.</w:t>
      </w:r>
    </w:p>
    <w:p w14:paraId="2B08B47D">
      <w:pPr>
        <w:numPr>
          <w:ilvl w:val="0"/>
          <w:numId w:val="0"/>
        </w:numPr>
        <w:spacing w:line="480" w:lineRule="auto"/>
        <w:ind w:firstLine="567" w:firstLineChars="0"/>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Meskipun Indonesia telah mengadopsi berbagai instrumen hukum internasional, tantangan dalam implementasi dan penegakan hukum masih ada. Banyak kasus diskriminasi rasial yang tidak ditangani secara memadai, dan sering kali pelanggaran hak asasi manusia tidak mendapatkan perhatian yang cukup dari aparat penegak hukum. Misalnya, kasus-kasus kekerasan dan diskriminasi terhadap kelompok minoritas, seperti masyarakat Papua, sering kali tidak diusut secara serius, menciptakan rasa ketidakadilan dan ketidakpuasan di kalangan masyarakat. Selain itu, kurangnya kesadaran masyarakat tentang hak asasi manusia dan mekanisme perlindungannya juga menjadi hambatan dalam upaya mengatasi rasisme.</w:t>
      </w:r>
    </w:p>
    <w:p w14:paraId="2DD1B89A">
      <w:pPr>
        <w:numPr>
          <w:ilvl w:val="0"/>
          <w:numId w:val="0"/>
        </w:numPr>
        <w:spacing w:line="480" w:lineRule="auto"/>
        <w:ind w:firstLine="567" w:firstLineChars="0"/>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Oleh karena itu, penting untuk meningkatkan kesadaran masyarakat dan komitmen pemerintah dalam menegakkan hak asasi manusia. Pendidikan tentang hak asasi manusia, termasuk pemahaman tentang rasisme dan dampaknya, harus menjadi bagian integral dari kurikulum pendidikan di semua tingkat. Selain itu, pemerintah perlu memperkuat mekanisme pengawasan dan akuntabilitas untuk memastikan bahwa peraturan-peraturan hukum internasional diimplementasikan secara efektif di tingkat nasional. Dengan langkah-langkah ini, diharapkan perlindungan terhadap individu dari rasisme dapat terwujud secara efektif dan berkelanjutan, menciptakan masyarakat yang lebih adil dan inklusif bagi semua.</w:t>
      </w:r>
    </w:p>
    <w:p w14:paraId="2F3F6895">
      <w:pPr>
        <w:numPr>
          <w:ilvl w:val="0"/>
          <w:numId w:val="0"/>
        </w:numPr>
        <w:spacing w:line="480" w:lineRule="auto"/>
        <w:ind w:firstLine="567" w:firstLineChars="0"/>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Hal ini sangat penting untuk menciptakan masyarakat yang lebih adil dan inklusif bagi semua lapisan masyarakat, tanpa memandang latar belakang etnis, budaya, atau warna kulit. Upaya ini tidak hanya membutuhkan komitmen dari individu, tetapi juga dukungan yang kuat dari berbagai institusi, mulai dari pendidikan, pemerintahan, hingga sektor swasta. Melalui pendidikan yang tepat, kesadaran akan bahaya rasisme dapat ditanamkan sejak dini, sehingga generasi mendatang dapat tumbuh dalam lingkungan yang menghargai perbedaan dan mempromosikan persatuan. Selain itu, penting untuk mengimplementasikan kebijakan yang mendukung kesetaraan dan melindungi hak asasi manusia, serta memberikan ruang bagi dialog yang konstruktif antara berbagai kelompok. Dengan cara ini, kita bisa berharap untuk membangun sebuah komunitas yang tidak hanya bebas dari diskriminasi, tetapi juga kaya akan keberagaman, di mana setiap individu merasa dihargai dan diterima.</w:t>
      </w:r>
    </w:p>
    <w:p w14:paraId="14E7DC5F">
      <w:pPr>
        <w:numPr>
          <w:ilvl w:val="0"/>
          <w:numId w:val="39"/>
        </w:numPr>
        <w:tabs>
          <w:tab w:val="clear" w:pos="425"/>
        </w:tabs>
        <w:spacing w:line="480" w:lineRule="auto"/>
        <w:ind w:left="425" w:leftChars="0" w:hanging="425" w:firstLineChars="0"/>
        <w:jc w:val="both"/>
        <w:rPr>
          <w:rFonts w:hint="default" w:ascii="Times New Roman" w:hAnsi="Times New Roman" w:cs="Times New Roman"/>
          <w:bCs/>
          <w:sz w:val="24"/>
          <w:szCs w:val="24"/>
          <w:lang w:val="en-US"/>
        </w:rPr>
      </w:pPr>
      <w:r>
        <w:rPr>
          <w:rFonts w:ascii="Times New Roman" w:hAnsi="Times New Roman" w:cs="Times New Roman"/>
          <w:bCs/>
          <w:sz w:val="24"/>
          <w:szCs w:val="24"/>
        </w:rPr>
        <w:t>Peraturan-peraturan hukum internasional tentang rasisme yang</w:t>
      </w:r>
      <w:r>
        <w:rPr>
          <w:rFonts w:hint="default" w:ascii="Times New Roman" w:hAnsi="Times New Roman" w:cs="Times New Roman"/>
          <w:bCs/>
          <w:sz w:val="24"/>
          <w:szCs w:val="24"/>
          <w:lang w:val="en-US"/>
        </w:rPr>
        <w:t xml:space="preserve"> tidak</w:t>
      </w:r>
      <w:r>
        <w:rPr>
          <w:rFonts w:ascii="Times New Roman" w:hAnsi="Times New Roman" w:cs="Times New Roman"/>
          <w:bCs/>
          <w:sz w:val="24"/>
          <w:szCs w:val="24"/>
        </w:rPr>
        <w:t xml:space="preserve"> diadopsi oleh Indonesia</w:t>
      </w:r>
    </w:p>
    <w:p w14:paraId="4C541F70">
      <w:pPr>
        <w:numPr>
          <w:ilvl w:val="0"/>
          <w:numId w:val="43"/>
        </w:numPr>
        <w:tabs>
          <w:tab w:val="clear" w:pos="845"/>
        </w:tabs>
        <w:spacing w:line="480" w:lineRule="auto"/>
        <w:ind w:left="660" w:leftChars="210" w:hanging="240" w:hangingChars="100"/>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Indonesia telah meratifikasi konvensi internasional tentang penghapusan segala bentuk diskriminasi rasial (ICERD) melalui Undang-Undang Nomor 29 Tahun 1999. Namun terdapat beberapa peraturan hukum internasional mengenai rasisme yang tidak diadopsi sepenuhnya oleh Indonesia, terutama terkait dengan reservasi yang dibuat terhadap Pasal 22 ICERD. Indonesia menyatakan tidak terikat pada ketentuan Pasal 22 yang mengatur penyelesaian sengketa mengenai penafsiran dan pelaksanaan konvensi melalui Mahkamah Internasional. Sikap ini diambil karena indonesia tidak mengakui yurisdiksi Mahkamah Internasional yang bersifat mengikat secara otomatis.</w:t>
      </w:r>
      <w:r>
        <w:rPr>
          <w:rStyle w:val="12"/>
          <w:rFonts w:hint="default" w:ascii="Times New Roman" w:hAnsi="Times New Roman" w:cs="Times New Roman"/>
          <w:bCs/>
          <w:sz w:val="24"/>
          <w:szCs w:val="24"/>
          <w:lang w:val="en-US"/>
        </w:rPr>
        <w:footnoteReference w:id="41"/>
      </w:r>
      <w:r>
        <w:rPr>
          <w:rFonts w:hint="default" w:ascii="Times New Roman" w:hAnsi="Times New Roman" w:cs="Times New Roman"/>
          <w:bCs/>
          <w:sz w:val="24"/>
          <w:szCs w:val="24"/>
          <w:lang w:val="en-US"/>
        </w:rPr>
        <w:t xml:space="preserve"> Hal ini menunjukan bahwa indonesia lebih memilih untuk menyelesaikan sengketa berdasarkan kesepakatan antara pihak-pihak yang bersengketa, bukan melalui mekanisme internasional yang ditetapkan oleh konvensi tersebut. ICERD juga menyediakan mekanisme pengaduan bagi individu atau kelompok yang merasa dirugikan akibat pelanggaran hak-hak mereka terkait diskriminasi rasial. Namun, dengan reservasi ini indonesia tidak sepenuhnya mengadopsi mekanisme tersebut yang dapat membatasi akses individu untuk mencari keadilan di tingkat internasional.</w:t>
      </w:r>
    </w:p>
    <w:p w14:paraId="336823FD">
      <w:pPr>
        <w:numPr>
          <w:ilvl w:val="0"/>
          <w:numId w:val="43"/>
        </w:numPr>
        <w:tabs>
          <w:tab w:val="clear" w:pos="845"/>
        </w:tabs>
        <w:spacing w:line="480" w:lineRule="auto"/>
        <w:ind w:left="660" w:leftChars="210" w:hanging="240" w:hangingChars="100"/>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Deklarasi dan Program Aksi Durban dihasilkan dari Konferensi Dunia Menentang Rasisme (WCAR) 2001. Konferensi ini diadakan di Durban, Afrika Selatan, dari 31 Agustus hingga 8 September 2001 meskipun deklarasi ini bukan perjanjian yang mengikat secara hukum isinya mencakup komitmen global untuk memerangi rasisme, diskriminasi rasial, xenofobia, dan intoleransi terkait lainnya, Indonesia belum sepenuhnya menerapkan rekomendasi deklarasi ini dalam kebijakan nasional. Hasil Konferensi :</w:t>
      </w:r>
    </w:p>
    <w:p w14:paraId="59DB3D6B">
      <w:pPr>
        <w:numPr>
          <w:ilvl w:val="0"/>
          <w:numId w:val="44"/>
        </w:numPr>
        <w:tabs>
          <w:tab w:val="clear" w:pos="1265"/>
        </w:tabs>
        <w:spacing w:line="480" w:lineRule="auto"/>
        <w:ind w:left="1130" w:leftChars="0" w:hanging="290" w:firstLineChars="0"/>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Deklarasi dan Program Aksi Durban merupakan dokumen komprehensif yang dihasilkan dari konsensus dalam konferensi tersebut.</w:t>
      </w:r>
    </w:p>
    <w:p w14:paraId="2F023F89">
      <w:pPr>
        <w:numPr>
          <w:ilvl w:val="0"/>
          <w:numId w:val="44"/>
        </w:numPr>
        <w:tabs>
          <w:tab w:val="clear" w:pos="1265"/>
        </w:tabs>
        <w:spacing w:line="480" w:lineRule="auto"/>
        <w:ind w:left="1130" w:leftChars="0" w:hanging="290" w:firstLineChars="0"/>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Deklarasi dan Program Aksi Durban menegaskan bahwa rasisme, diskriminasi rasial, xenofobia, dan intoleransi terkait harus dihapuskan.</w:t>
      </w:r>
    </w:p>
    <w:p w14:paraId="11AB1070">
      <w:pPr>
        <w:numPr>
          <w:ilvl w:val="0"/>
          <w:numId w:val="44"/>
        </w:numPr>
        <w:tabs>
          <w:tab w:val="clear" w:pos="1265"/>
        </w:tabs>
        <w:spacing w:line="480" w:lineRule="auto"/>
        <w:ind w:left="1130" w:leftChars="0" w:hanging="290" w:firstLineChars="0"/>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Deklarasi dan Program Aksi Durban diilhami oleh tujuan dan prinsip Piagam Perserikatan Bangsa-Bangsa.</w:t>
      </w:r>
      <w:r>
        <w:rPr>
          <w:rStyle w:val="12"/>
          <w:rFonts w:hint="default" w:ascii="Times New Roman" w:hAnsi="Times New Roman" w:cs="Times New Roman"/>
          <w:bCs/>
          <w:sz w:val="24"/>
          <w:szCs w:val="24"/>
          <w:lang w:val="en-US"/>
        </w:rPr>
        <w:footnoteReference w:id="42"/>
      </w:r>
    </w:p>
    <w:p w14:paraId="1ADF3053">
      <w:pPr>
        <w:numPr>
          <w:ilvl w:val="0"/>
          <w:numId w:val="45"/>
        </w:numPr>
        <w:tabs>
          <w:tab w:val="left" w:pos="425"/>
          <w:tab w:val="clear" w:pos="845"/>
        </w:tabs>
        <w:spacing w:line="480" w:lineRule="auto"/>
        <w:ind w:left="660" w:leftChars="210" w:hanging="240" w:hangingChars="100"/>
        <w:jc w:val="both"/>
        <w:rPr>
          <w:rFonts w:ascii="Times New Roman" w:hAnsi="Times New Roman" w:cs="Times New Roman"/>
          <w:bCs/>
          <w:sz w:val="24"/>
          <w:szCs w:val="24"/>
        </w:rPr>
      </w:pPr>
      <w:r>
        <w:rPr>
          <w:rFonts w:hint="default" w:ascii="Times New Roman" w:hAnsi="Times New Roman" w:cs="Times New Roman"/>
          <w:bCs/>
          <w:sz w:val="24"/>
          <w:szCs w:val="24"/>
          <w:lang w:val="en-US"/>
        </w:rPr>
        <w:t>Konvensi Eropa tentang Hak Asasi Manusia (ECHR), konvensi ini berlaku untuk negara-negara anggota Dewan Eropa dan mencakup larangan diskriminasi rasial sebagai bagian dari perlindungan hak asasi manusia. Karena indonesia bukan bagian dari Dewan Eropa, konvensi ini memiliki keterkaitan langsung dengan negara tersebut.</w:t>
      </w:r>
    </w:p>
    <w:p w14:paraId="68CFEA8F">
      <w:pPr>
        <w:numPr>
          <w:ilvl w:val="0"/>
          <w:numId w:val="45"/>
        </w:numPr>
        <w:tabs>
          <w:tab w:val="left" w:pos="425"/>
          <w:tab w:val="clear" w:pos="845"/>
        </w:tabs>
        <w:spacing w:line="480" w:lineRule="auto"/>
        <w:ind w:left="660" w:leftChars="210" w:hanging="240" w:hangingChars="100"/>
        <w:jc w:val="both"/>
        <w:rPr>
          <w:rFonts w:ascii="Times New Roman" w:hAnsi="Times New Roman" w:cs="Times New Roman"/>
          <w:bCs/>
          <w:sz w:val="24"/>
          <w:szCs w:val="24"/>
        </w:rPr>
      </w:pPr>
      <w:r>
        <w:rPr>
          <w:rFonts w:hint="default" w:ascii="Times New Roman" w:hAnsi="Times New Roman" w:cs="Times New Roman"/>
          <w:bCs/>
          <w:sz w:val="24"/>
          <w:szCs w:val="24"/>
          <w:lang w:val="en-US"/>
        </w:rPr>
        <w:t>Konvensi Amerika tentang Hak Asasi Manusia (ACHR), Serupa dengan ECHR, ACHR adalah perjanjian regional yang berlaku untuk negara-negara di kawasan Amerika Latin dan Karibia. Indonesia tidak memiliki hubungan hukum atau kewajiban terhadap konvensi ini. ACHR bertujuan untuk melindungi hak asasi manusia di Amerika dan menghormati hak dan kebebasan tanpa diskriminasi.</w:t>
      </w:r>
      <w:r>
        <w:rPr>
          <w:rStyle w:val="12"/>
          <w:rFonts w:hint="default" w:ascii="Times New Roman" w:hAnsi="Times New Roman" w:cs="Times New Roman"/>
          <w:bCs/>
          <w:sz w:val="24"/>
          <w:szCs w:val="24"/>
          <w:lang w:val="en-US"/>
        </w:rPr>
        <w:footnoteReference w:id="43"/>
      </w:r>
      <w:r>
        <w:rPr>
          <w:rFonts w:ascii="Times New Roman" w:hAnsi="Times New Roman" w:cs="Times New Roman"/>
          <w:bCs/>
          <w:sz w:val="24"/>
          <w:szCs w:val="24"/>
        </w:rPr>
        <w:tab/>
      </w:r>
    </w:p>
    <w:p w14:paraId="7AA28C5E">
      <w:pPr>
        <w:spacing w:line="480" w:lineRule="auto"/>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 xml:space="preserve">Reservasi yang dibuat Indonesia terhadap Pasal 22 ICERD menunjukkan ketidakberanian untuk mengakui yurisdiksi Mahkamah Internasional, yang dapat menghambat akses individu untuk mencari keadilan di tingkat internasional. Hal ini menciptakan kesan bahwa Indonesia tidak sepenuhnya berkomitmen terhadap perlindungan hak asasi manusia. Selain itu, keterlambatan dalam mengadopsi rekomendasi dari Deklarasi Durban mencerminkan kurangnya perhatian pemerintah terhadap isu rasisme dan diskriminasi. Meskipun ada kerangka hukum yang ada, implementasinya masih lemah, dan hal ini dapat menyebabkan pelanggaran hak asasi manusia yang terus berlanjut. Penting untuk dicatat bahwa tanpa adanya tindakan nyata dari pemerintah, kerangka hukum yang ada hanya akan menjadi simbol tanpa makna. Oleh karena itu, diperlukan komitmen politik yang kuat untuk menerapkan hukum internasional dan domestik secara efektif. Tanpa adanya komitmen tersebut, upaya untuk melindungi hak asasi manusia dari rasisme akan tetap terhambat. </w:t>
      </w:r>
    </w:p>
    <w:p w14:paraId="3E8015E7">
      <w:pPr>
        <w:spacing w:line="480" w:lineRule="auto"/>
        <w:ind w:firstLine="567" w:firstLineChars="0"/>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Kesenjangan antara hukum dan praktik di Indonesia sangat mencolok. Meskipun Indonesia memiliki kerangka hukum yang kuat untuk melindungi hak asasi manusia dari rasisme, kenyataannya banyak kasus diskriminasi yang tidak ditangani secara memadai. Hal ini menciptakan kesenjangan antara hukum yang ada dan praktik di lapangan, di mana banyak pelanggaran hak asasi manusia tidak mendapatkan perhatian yang layak dari aparat penegak hukum.</w:t>
      </w:r>
    </w:p>
    <w:p w14:paraId="60F1A79C">
      <w:pPr>
        <w:spacing w:line="480" w:lineRule="auto"/>
        <w:ind w:firstLine="567" w:firstLineChars="0"/>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Untuk mengatasi masalah rasisme secara efektif, diperlukan komitmen politik yang kuat dari pemerintah untuk menerapkan hukum internasional dan domestik. Reformasi hukum yang menyeluruh juga sangat penting untuk memastikan bahwa semua instrumen hukum internasional yang relevan diadopsi dan diterapkan secara efektif. Ini termasuk pendidikan dan pelatihan bagi aparat penegak hukum untuk menangani kasus-kasus diskriminasi dengan lebih sensitif. Pemerintah harus menunjukkan ketegasan dalam menanggapi setiap bentuk diskriminasi rasial, baik melalui tindakan preventif maupun penegakan hukum yang tegas terhadap pelanggaran. Ini termasuk penyediaan anggaran yang memadai untuk program-program yang bertujuan mengedukasi masyarakat tentang pentingnya toleransi dan penghormatan terhadap perbedaan. Selain itu, pemerintah juga perlu berkolaborasi dengan organisasi masyarakat sipil dan lembaga internasional untuk memperkuat jaringan perlindungan hak asasi manusia.</w:t>
      </w:r>
    </w:p>
    <w:p w14:paraId="08817EED">
      <w:pPr>
        <w:spacing w:line="480" w:lineRule="auto"/>
        <w:ind w:firstLine="567" w:firstLineChars="0"/>
        <w:jc w:val="both"/>
        <w:rPr>
          <w:rFonts w:ascii="Times New Roman" w:hAnsi="Times New Roman" w:cs="Times New Roman"/>
          <w:bCs/>
          <w:sz w:val="24"/>
          <w:szCs w:val="24"/>
        </w:rPr>
      </w:pPr>
      <w:r>
        <w:rPr>
          <w:rFonts w:hint="default" w:ascii="Times New Roman" w:hAnsi="Times New Roman" w:cs="Times New Roman"/>
          <w:bCs/>
          <w:sz w:val="24"/>
          <w:szCs w:val="24"/>
          <w:lang w:val="en-US"/>
        </w:rPr>
        <w:t xml:space="preserve">Dengan demikian, meskipun Indonesia telah mengambil langkah-langkah untuk meratifikasi konvensi internasional terkait rasisme, tantangan dalam implementasi dan kesadaran masyarakat masih perlu diatasi. Upaya edukatif dan kampanye kesadaran publik sangat penting untuk menanamkan nilai-nilai toleransi dan multikulturalisme di kalangan masyarakat. Hanya dengan pendekatan yang komprehensif dan kolaboratif, Indonesia dapat mewujudkan perlindungan yang efektif terhadap hak asasi manusia dan mengatasi rasisme secara menyeluruh. </w:t>
      </w:r>
      <w:r>
        <w:rPr>
          <w:rFonts w:ascii="Times New Roman" w:hAnsi="Times New Roman" w:cs="Times New Roman"/>
          <w:bCs/>
          <w:sz w:val="24"/>
          <w:szCs w:val="24"/>
        </w:rPr>
        <w:t>Hukum internasional memberikan kerangka kerja untuk menangani kasus rasisme di Indonesia, namun tantangan besar masih ada dalam hal implementasi dan penegakan hukum. Kasus-kasus seperti penyerangan terhadap mahasiswa Papua menunjukkan bahwa meskipun ada regulasi yang jelas, tindakan konkret untuk mengatasi rasisme oleh aparat masih kurang memadai. Pemerintah perlu meningkatkan sosialisasi mengenai undang-undang anti-diskriminasi dan memastikan bahwa semua pelaku tindakan diskriminatif, termasuk aparat, diadili sesuai dengan hukum yang berlaku. Selain itu, upaya pencegahan melalui pendidikan dan kesadaran masyarakat juga sangat penting untuk mencegah terulangnya kasus-kasus rasisme di masa depan.</w:t>
      </w:r>
    </w:p>
    <w:p w14:paraId="161E2F23">
      <w:pPr>
        <w:numPr>
          <w:ilvl w:val="0"/>
          <w:numId w:val="38"/>
        </w:numPr>
        <w:tabs>
          <w:tab w:val="left" w:pos="0"/>
          <w:tab w:val="clear" w:pos="425"/>
        </w:tabs>
        <w:spacing w:line="480" w:lineRule="auto"/>
        <w:ind w:left="0" w:hanging="284"/>
        <w:jc w:val="both"/>
        <w:rPr>
          <w:rFonts w:ascii="Times New Roman" w:hAnsi="Times New Roman" w:cs="Times New Roman"/>
          <w:b/>
          <w:sz w:val="24"/>
          <w:szCs w:val="24"/>
        </w:rPr>
      </w:pPr>
      <w:r>
        <w:rPr>
          <w:rFonts w:ascii="Times New Roman" w:hAnsi="Times New Roman" w:cs="Times New Roman"/>
          <w:b/>
          <w:sz w:val="24"/>
          <w:szCs w:val="24"/>
        </w:rPr>
        <w:t>Implementasi Perlindungan Hak Asasi Manusia Terhadap Rasisme di Indonesia</w:t>
      </w:r>
    </w:p>
    <w:p w14:paraId="3B65E1ED">
      <w:pPr>
        <w:numPr>
          <w:ilvl w:val="0"/>
          <w:numId w:val="46"/>
        </w:numPr>
        <w:tabs>
          <w:tab w:val="left" w:pos="0"/>
          <w:tab w:val="clear" w:pos="425"/>
        </w:tabs>
        <w:spacing w:line="480" w:lineRule="auto"/>
        <w:ind w:left="425" w:leftChars="0" w:hanging="425" w:firstLineChars="0"/>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Analisis kasus rasisme di Indonesia</w:t>
      </w:r>
    </w:p>
    <w:p w14:paraId="5366B8D8">
      <w:pPr>
        <w:numPr>
          <w:ilvl w:val="0"/>
          <w:numId w:val="0"/>
        </w:numPr>
        <w:tabs>
          <w:tab w:val="left" w:pos="0"/>
        </w:tabs>
        <w:spacing w:line="480" w:lineRule="auto"/>
        <w:jc w:val="both"/>
        <w:rPr>
          <w:rFonts w:hint="default" w:ascii="Times New Roman" w:hAnsi="Times New Roman" w:cs="Times New Roman"/>
          <w:sz w:val="24"/>
          <w:szCs w:val="24"/>
        </w:rPr>
      </w:pPr>
      <w:r>
        <w:rPr>
          <w:rFonts w:hint="default" w:ascii="Times New Roman" w:hAnsi="Times New Roman" w:cs="Times New Roman"/>
          <w:b w:val="0"/>
          <w:bCs/>
          <w:sz w:val="24"/>
          <w:szCs w:val="24"/>
          <w:lang w:val="en-US"/>
        </w:rPr>
        <w:tab/>
      </w:r>
      <w:r>
        <w:rPr>
          <w:rFonts w:hint="default" w:ascii="Times New Roman" w:hAnsi="Times New Roman" w:cs="Times New Roman"/>
          <w:b w:val="0"/>
          <w:bCs/>
          <w:i/>
          <w:iCs/>
          <w:sz w:val="24"/>
          <w:szCs w:val="24"/>
          <w:lang w:val="en-US"/>
        </w:rPr>
        <w:t>Amnesty International</w:t>
      </w:r>
      <w:r>
        <w:rPr>
          <w:rFonts w:hint="default" w:ascii="Times New Roman" w:hAnsi="Times New Roman" w:cs="Times New Roman"/>
          <w:b w:val="0"/>
          <w:bCs/>
          <w:sz w:val="24"/>
          <w:szCs w:val="24"/>
          <w:lang w:val="en-US"/>
        </w:rPr>
        <w:t xml:space="preserve"> Indonesia mendapatkan video yang menunjukkan tindakan penyiksaan terhadap Orang Asli Papua (OAP) di Kabupaten Puncak. 21 maret 2024. Dalam video tersebut, terlihat seorang OAP sedang disiksa. Korban berada dalam kondisi kedua tangan diikat dari belakang, dimasukkan ke dalam drum warna biru berisi air yang memerah karena darah. Kepala korban berulang kali dipukuli dan ditendangi secara kejam oleh para pelaku yang bertubuh tegap, berkaos dan berambut cepak, salah satunya memakai kaos hijau bertuliskan angka 300. </w:t>
      </w:r>
      <w:r>
        <w:rPr>
          <w:rFonts w:hint="default" w:ascii="Times New Roman" w:hAnsi="Times New Roman" w:cs="Times New Roman"/>
          <w:sz w:val="24"/>
          <w:szCs w:val="24"/>
        </w:rPr>
        <w:t>Para penyiksa yang memukuli dan menendangi korban secara bergantian, juga mengatakan ujaran kasar dan bernada rasis, “Angkat muka, angkat muka, angkat muka, anjing, bangsat!” Kemudian seorang lagi berkata kepada rekannya yang sedang memukul korban, “Gantian, gantian, sabar dulu.” Ada juga yang berkata, “Jangan main tangan.”</w:t>
      </w:r>
      <w:r>
        <w:rPr>
          <w:rStyle w:val="12"/>
          <w:rFonts w:hint="default" w:ascii="Times New Roman" w:hAnsi="Times New Roman" w:cs="Times New Roman"/>
          <w:sz w:val="24"/>
          <w:szCs w:val="24"/>
        </w:rPr>
        <w:footnoteReference w:id="44"/>
      </w:r>
    </w:p>
    <w:p w14:paraId="374D7892">
      <w:pPr>
        <w:spacing w:line="480" w:lineRule="auto"/>
        <w:ind w:firstLine="567" w:firstLineChars="0"/>
        <w:jc w:val="both"/>
        <w:rPr>
          <w:rFonts w:hint="default" w:ascii="Times New Roman" w:hAnsi="Times New Roman"/>
          <w:sz w:val="24"/>
          <w:szCs w:val="24"/>
          <w:lang w:val="en-US"/>
        </w:rPr>
      </w:pPr>
      <w:r>
        <w:rPr>
          <w:rFonts w:hint="default" w:ascii="Times New Roman" w:hAnsi="Times New Roman" w:cs="Times New Roman"/>
          <w:sz w:val="24"/>
          <w:szCs w:val="24"/>
          <w:lang w:val="en-US"/>
        </w:rPr>
        <w:t>TNI mengungkap Kronologi terhadap salah satu anggota Kelompok Kriminal Bersenjata (KKB), Ada tiga orang yang ditangkap aparat gabungan TNI-Polri, yaitu Warinus kogoya, Alianus Murib dan Defianus kogoya. “Karena puskesmas ini dibutuhkan oleh masyarakat untuk melayani kesehatan di sana. Jangan dibakar. Sehingga ketika kami mengamankan (Puskesmas) itu, mereka menembak pasukan kita, sehingga terjadi kontak tembak,” ujar Izak saat  konferensi pers di Subden Denma Mabes TNI, Jakarta Pusat, Senin 25 maret 2024. Setelah kontak tembak itu, aparat TNI-Polri mengejar para pelaku. Aparat juga menyita barang bukti seperti senjata api, beberapa butir amunisi, senapan angin, hingga senjata tajam. Ketiga pelaku dibawa ke kepolisian resor (polres) setempat namun di tengah jalan, Warinus Kogoya lompat dari mobil hingga tewas. Keterangan DPO Polres pun</w:t>
      </w:r>
      <w:r>
        <w:rPr>
          <w:rFonts w:hint="default" w:ascii="Times New Roman" w:hAnsi="Times New Roman" w:cs="Times New Roman"/>
          <w:sz w:val="24"/>
          <w:szCs w:val="24"/>
        </w:rPr>
        <w:t>c</w:t>
      </w:r>
      <w:r>
        <w:rPr>
          <w:rFonts w:hint="default" w:ascii="Times New Roman" w:hAnsi="Times New Roman" w:cs="Times New Roman"/>
          <w:sz w:val="24"/>
          <w:szCs w:val="24"/>
          <w:lang w:val="en-US"/>
        </w:rPr>
        <w:t>ak warinus ini beberapa kali melakukan penyerangan di daerah pun</w:t>
      </w:r>
      <w:r>
        <w:rPr>
          <w:rFonts w:hint="default" w:ascii="Times New Roman" w:hAnsi="Times New Roman" w:cs="Times New Roman"/>
          <w:sz w:val="24"/>
          <w:szCs w:val="24"/>
        </w:rPr>
        <w:t>c</w:t>
      </w:r>
      <w:r>
        <w:rPr>
          <w:rFonts w:hint="default" w:ascii="Times New Roman" w:hAnsi="Times New Roman" w:cs="Times New Roman"/>
          <w:sz w:val="24"/>
          <w:szCs w:val="24"/>
          <w:lang w:val="en-US"/>
        </w:rPr>
        <w:t>ak ilag. Defianus kogoya sempat men</w:t>
      </w:r>
      <w:r>
        <w:rPr>
          <w:rFonts w:hint="default" w:ascii="Times New Roman" w:hAnsi="Times New Roman" w:cs="Times New Roman"/>
          <w:sz w:val="24"/>
          <w:szCs w:val="24"/>
        </w:rPr>
        <w:t>c</w:t>
      </w:r>
      <w:r>
        <w:rPr>
          <w:rFonts w:hint="default" w:ascii="Times New Roman" w:hAnsi="Times New Roman" w:cs="Times New Roman"/>
          <w:sz w:val="24"/>
          <w:szCs w:val="24"/>
          <w:lang w:val="en-US"/>
        </w:rPr>
        <w:t>oba melarikan diri ketika dibawa ke polres tetapi ada pasukan yang menutup di Gome yang menangkap dia, Defianus juga satu kelompok dengan warianus disinilah perajurit TNI melakukan penganiayaan.</w:t>
      </w:r>
      <w:r>
        <w:rPr>
          <w:rStyle w:val="12"/>
          <w:rFonts w:hint="default" w:ascii="Times New Roman" w:hAnsi="Times New Roman" w:cs="Times New Roman"/>
          <w:sz w:val="24"/>
          <w:szCs w:val="24"/>
          <w:lang w:val="en-US"/>
        </w:rPr>
        <w:footnoteReference w:id="45"/>
      </w:r>
      <w:r>
        <w:rPr>
          <w:rFonts w:hint="default" w:ascii="Times New Roman" w:hAnsi="Times New Roman" w:cs="Times New Roman"/>
          <w:sz w:val="24"/>
          <w:szCs w:val="24"/>
          <w:lang w:val="en-US"/>
        </w:rPr>
        <w:t xml:space="preserve"> </w:t>
      </w:r>
      <w:r>
        <w:rPr>
          <w:rFonts w:hint="default" w:ascii="Times New Roman" w:hAnsi="Times New Roman"/>
          <w:sz w:val="24"/>
          <w:szCs w:val="24"/>
          <w:lang w:val="en-US"/>
        </w:rPr>
        <w:t xml:space="preserve">Penyiksaan terhadap Defianus Kogoya oleh prajurit TNI telah mengakibatkan 13 prajurit ditetapkan sebagai tersangka. TNI meminta maaf atas insiden tersebut, dan Kogoya telah diobati serta dipulangkan setelah mengalami penyiksaan. </w:t>
      </w:r>
    </w:p>
    <w:p w14:paraId="1DD8C039">
      <w:pPr>
        <w:spacing w:line="480" w:lineRule="auto"/>
        <w:ind w:firstLine="567" w:firstLineChars="0"/>
        <w:jc w:val="both"/>
        <w:rPr>
          <w:rFonts w:hint="default" w:ascii="Times New Roman" w:hAnsi="Times New Roman"/>
          <w:i w:val="0"/>
          <w:iCs w:val="0"/>
          <w:sz w:val="24"/>
          <w:szCs w:val="24"/>
          <w:lang w:val="en-US"/>
        </w:rPr>
      </w:pPr>
      <w:r>
        <w:rPr>
          <w:rFonts w:hint="default" w:ascii="Times New Roman" w:hAnsi="Times New Roman"/>
          <w:sz w:val="24"/>
          <w:szCs w:val="24"/>
          <w:lang w:val="en-US"/>
        </w:rPr>
        <w:t xml:space="preserve">Indonesia telah meratifikasi konvensi menentang penyiksaan dan perlakuan atau penghukuman lain yang kejam, tidak manusiawi, atau merendahkan martabat manusia melalui Undang-Undanng Nomor 5 Tahun 1998. </w:t>
      </w:r>
      <w:r>
        <w:rPr>
          <w:rFonts w:hint="default" w:ascii="Times New Roman" w:hAnsi="Times New Roman"/>
          <w:i w:val="0"/>
          <w:iCs w:val="0"/>
          <w:sz w:val="24"/>
          <w:szCs w:val="24"/>
          <w:lang w:val="en-US"/>
        </w:rPr>
        <w:t>Pengesahan</w:t>
      </w:r>
      <w:r>
        <w:rPr>
          <w:rFonts w:hint="default" w:ascii="Times New Roman" w:hAnsi="Times New Roman"/>
          <w:i/>
          <w:iCs/>
          <w:sz w:val="24"/>
          <w:szCs w:val="24"/>
          <w:lang w:val="en-US"/>
        </w:rPr>
        <w:t xml:space="preserve"> Convention Against Tortureand Other Cruel, Inhuman or Degrading Treatment or Indonesia, Punishment </w:t>
      </w:r>
      <w:r>
        <w:rPr>
          <w:rFonts w:hint="default" w:ascii="Times New Roman" w:hAnsi="Times New Roman"/>
          <w:i w:val="0"/>
          <w:iCs w:val="0"/>
          <w:sz w:val="24"/>
          <w:szCs w:val="24"/>
          <w:lang w:val="en-US"/>
        </w:rPr>
        <w:t>melalui ratifikasi Konvensi Menentang Penyiksaan dan Perlakuan atau Penghukuman Lain yang Kejam, Tidak Manusiawi, atau Merendahkan Martabat Manusia, memiliki kewajiban untuk mengambil berbagai langkah legislatif, administratif, yudisial, dan tindakan efektif lainnya untuk mencegah terjadinya penyiksaan di negaranya. Isu kekerasan oleh aparat keamanan masih menjadi laporan utama di Komnas HAM, definisi penyiksaan belum diakui sebagai kategori pidana di Indonesia, dan sering terjadi kebingunguan antara penyiksaan dan kekerasan. Penyiksaan dapat bersifat verbal maupun psikologis, sehingga penting untuk memiliki pemahaman yang jelas tentang penyiksaan, kekerasan, dan penganiayaan, agar tidak tercampur aduk.</w:t>
      </w:r>
    </w:p>
    <w:p w14:paraId="1DB22B2B">
      <w:pPr>
        <w:numPr>
          <w:ilvl w:val="0"/>
          <w:numId w:val="47"/>
        </w:numPr>
        <w:spacing w:line="480" w:lineRule="auto"/>
        <w:ind w:left="425" w:leftChars="0" w:hanging="425" w:firstLineChars="0"/>
        <w:jc w:val="both"/>
        <w:rPr>
          <w:rFonts w:ascii="Times New Roman" w:hAnsi="Times New Roman" w:cs="Times New Roman"/>
          <w:bCs/>
          <w:sz w:val="24"/>
          <w:szCs w:val="24"/>
        </w:rPr>
      </w:pPr>
      <w:r>
        <w:rPr>
          <w:rFonts w:hint="default" w:ascii="Times New Roman" w:hAnsi="Times New Roman" w:cs="Times New Roman"/>
          <w:bCs/>
          <w:sz w:val="24"/>
          <w:szCs w:val="24"/>
          <w:lang w:val="en-US"/>
        </w:rPr>
        <w:t>Konsepsi Hukum Internasional terhadap Rasisme di Indonesia</w:t>
      </w:r>
    </w:p>
    <w:p w14:paraId="072E2589">
      <w:pPr>
        <w:numPr>
          <w:ilvl w:val="0"/>
          <w:numId w:val="0"/>
        </w:numPr>
        <w:spacing w:line="480" w:lineRule="auto"/>
        <w:ind w:leftChars="0"/>
        <w:jc w:val="both"/>
        <w:rPr>
          <w:rFonts w:hint="default" w:ascii="Times New Roman" w:hAnsi="Times New Roman"/>
          <w:sz w:val="24"/>
          <w:szCs w:val="24"/>
          <w:lang w:val="en-US"/>
        </w:rPr>
      </w:pPr>
      <w:r>
        <w:rPr>
          <w:rFonts w:hint="default" w:ascii="Times New Roman" w:hAnsi="Times New Roman"/>
          <w:sz w:val="24"/>
          <w:szCs w:val="24"/>
          <w:lang w:val="en-US"/>
        </w:rPr>
        <w:tab/>
      </w:r>
      <w:r>
        <w:rPr>
          <w:rFonts w:hint="default" w:ascii="Times New Roman" w:hAnsi="Times New Roman"/>
          <w:sz w:val="24"/>
          <w:szCs w:val="24"/>
          <w:lang w:val="en-US"/>
        </w:rPr>
        <w:t>Indonesia telah membangun mekanisme nasional untuk mencegah penyiksaan oleh aparat penegak hukum, yang melibatkan lembaga-lembaga seperti Komnas HAM, Komnas Perempuan, KPAI, Ombudsman, dan LPSK. Namun, Indonesia belum meratifikasi protokol opsional tersebut. (</w:t>
      </w:r>
      <w:r>
        <w:rPr>
          <w:rFonts w:hint="default" w:ascii="Times New Roman" w:hAnsi="Times New Roman"/>
          <w:i/>
          <w:iCs/>
          <w:sz w:val="24"/>
          <w:szCs w:val="24"/>
          <w:lang w:val="en-US"/>
        </w:rPr>
        <w:t>Optional Protocol Convention Against Torture</w:t>
      </w:r>
      <w:r>
        <w:rPr>
          <w:rFonts w:hint="default" w:ascii="Times New Roman" w:hAnsi="Times New Roman"/>
          <w:sz w:val="24"/>
          <w:szCs w:val="24"/>
          <w:lang w:val="en-US"/>
        </w:rPr>
        <w:t>/OPCAT) Akibatnya, Indonesia tidak memiliki mekanisme pemantauan tempat penahanan yang terkoordinasi dengan lembaga pengawasan HAM yang sesuai dengan Konvensi PBB Menentang Penyiksaan dan Perlakuan atau Penghukuman Lain yang Kejam, Tidak Manusiawi, atau Merendahkan Martabat Manusia (UNCAT).</w:t>
      </w:r>
      <w:r>
        <w:rPr>
          <w:rStyle w:val="12"/>
          <w:rFonts w:hint="default" w:ascii="Times New Roman" w:hAnsi="Times New Roman"/>
          <w:sz w:val="24"/>
          <w:szCs w:val="24"/>
          <w:lang w:val="en-US"/>
        </w:rPr>
        <w:footnoteReference w:id="46"/>
      </w:r>
      <w:r>
        <w:rPr>
          <w:rFonts w:hint="default" w:ascii="Times New Roman" w:hAnsi="Times New Roman"/>
          <w:sz w:val="24"/>
          <w:szCs w:val="24"/>
          <w:lang w:val="en-US"/>
        </w:rPr>
        <w:t xml:space="preserve"> Mereka juga menyoroti bahwa kasus penyiksaan yang muncul di media hanya sebagian kecil dari kejadian yang sebenarnya.</w:t>
      </w:r>
    </w:p>
    <w:p w14:paraId="3FBC3A45">
      <w:pPr>
        <w:numPr>
          <w:ilvl w:val="0"/>
          <w:numId w:val="0"/>
        </w:numPr>
        <w:spacing w:line="480" w:lineRule="auto"/>
        <w:ind w:leftChars="0"/>
        <w:jc w:val="both"/>
        <w:rPr>
          <w:rFonts w:hint="default" w:ascii="Times New Roman" w:hAnsi="Times New Roman"/>
          <w:sz w:val="24"/>
          <w:szCs w:val="24"/>
          <w:lang w:val="en-US"/>
        </w:rPr>
      </w:pPr>
      <w:r>
        <w:rPr>
          <w:rFonts w:hint="default" w:ascii="Times New Roman" w:hAnsi="Times New Roman"/>
          <w:sz w:val="24"/>
          <w:szCs w:val="24"/>
          <w:lang w:val="en-US"/>
        </w:rPr>
        <w:t>Beberapa instrumen hukum internasional dan regional lain yang melarang penyiksaan:</w:t>
      </w:r>
    </w:p>
    <w:p w14:paraId="0D63F0D4">
      <w:pPr>
        <w:numPr>
          <w:ilvl w:val="0"/>
          <w:numId w:val="48"/>
        </w:numPr>
        <w:spacing w:line="480" w:lineRule="auto"/>
        <w:ind w:left="845" w:leftChars="0" w:hanging="425" w:firstLineChars="0"/>
        <w:jc w:val="both"/>
        <w:rPr>
          <w:rFonts w:hint="default" w:ascii="Times New Roman" w:hAnsi="Times New Roman"/>
          <w:sz w:val="24"/>
          <w:szCs w:val="24"/>
          <w:lang w:val="en-US"/>
        </w:rPr>
      </w:pPr>
      <w:r>
        <w:rPr>
          <w:rFonts w:hint="default" w:ascii="Times New Roman" w:hAnsi="Times New Roman"/>
          <w:sz w:val="24"/>
          <w:szCs w:val="24"/>
          <w:lang w:val="en-US"/>
        </w:rPr>
        <w:t>Pasal 3 Konvensi HAM Eropa melarang penyiksaan serta perlakuan yang kejam, tidak manusiawi, atau merendahkan martabat.</w:t>
      </w:r>
      <w:r>
        <w:rPr>
          <w:rStyle w:val="12"/>
          <w:rFonts w:hint="default" w:ascii="Times New Roman" w:hAnsi="Times New Roman"/>
          <w:sz w:val="24"/>
          <w:szCs w:val="24"/>
          <w:lang w:val="en-US"/>
        </w:rPr>
        <w:footnoteReference w:id="47"/>
      </w:r>
      <w:r>
        <w:rPr>
          <w:rFonts w:hint="default" w:ascii="Times New Roman" w:hAnsi="Times New Roman"/>
          <w:sz w:val="24"/>
          <w:szCs w:val="24"/>
          <w:lang w:val="en-US"/>
        </w:rPr>
        <w:t xml:space="preserve"> Tidak ada seorang pun yang boleh menjadi korban penyiksaan, perlakuan yang tidak manusiawi, atau perlakuan yang merendahkan martabat. Jika sebuah negara terbukti melanggar Konvensi Eropa, pengadilan dapat memberikan ganti rugi yang adil kepada pihak yang dirugikan. Keputusan pengadilan tersebut bersifat mengikat secara hukum.</w:t>
      </w:r>
    </w:p>
    <w:p w14:paraId="084DE825">
      <w:pPr>
        <w:numPr>
          <w:ilvl w:val="0"/>
          <w:numId w:val="48"/>
        </w:numPr>
        <w:spacing w:line="480" w:lineRule="auto"/>
        <w:ind w:left="845" w:leftChars="0" w:hanging="425" w:firstLineChars="0"/>
        <w:jc w:val="both"/>
        <w:rPr>
          <w:rFonts w:hint="default" w:ascii="Times New Roman" w:hAnsi="Times New Roman"/>
          <w:sz w:val="24"/>
          <w:szCs w:val="24"/>
          <w:lang w:val="en-US"/>
        </w:rPr>
      </w:pPr>
      <w:r>
        <w:rPr>
          <w:rFonts w:hint="default" w:ascii="Times New Roman" w:hAnsi="Times New Roman"/>
          <w:sz w:val="24"/>
          <w:szCs w:val="24"/>
          <w:lang w:val="en-US"/>
        </w:rPr>
        <w:t>Pasal 5 (2) Konvensi Amerika tentang Hak Asasi Manusia melarang penganiayaan serta perlakuan yang kejam, tidak manusiawi, atau merendahkan martabat.</w:t>
      </w:r>
      <w:r>
        <w:rPr>
          <w:rStyle w:val="12"/>
          <w:rFonts w:hint="default" w:ascii="Times New Roman" w:hAnsi="Times New Roman"/>
          <w:sz w:val="24"/>
          <w:szCs w:val="24"/>
          <w:lang w:val="en-US"/>
        </w:rPr>
        <w:footnoteReference w:id="48"/>
      </w:r>
    </w:p>
    <w:p w14:paraId="46581504">
      <w:pPr>
        <w:numPr>
          <w:ilvl w:val="0"/>
          <w:numId w:val="48"/>
        </w:numPr>
        <w:spacing w:line="480" w:lineRule="auto"/>
        <w:ind w:left="845" w:leftChars="0" w:hanging="425" w:firstLineChars="0"/>
        <w:jc w:val="both"/>
        <w:rPr>
          <w:rFonts w:hint="default" w:ascii="Times New Roman" w:hAnsi="Times New Roman"/>
          <w:sz w:val="24"/>
          <w:szCs w:val="24"/>
          <w:lang w:val="en-US"/>
        </w:rPr>
      </w:pPr>
      <w:r>
        <w:rPr>
          <w:rFonts w:hint="default" w:ascii="Times New Roman" w:hAnsi="Times New Roman"/>
          <w:sz w:val="24"/>
          <w:szCs w:val="24"/>
          <w:lang w:val="en-US"/>
        </w:rPr>
        <w:t>Undang-Undang Anti Penyiksaan Nigeria Tahun 2017 adalah undang-undang yang melarang penyiksaan dan perlakuan yang tidak manusiawi. Undang-undang ini sejalan dengan Konvensi Menentang Penyiksaan dan Piagam Afrika tentang Hak Asasi Manusia dan Hak-Hak Masyarakat. Pasal (2)(b) menyebutkan bahwa penyiksaan adalah tindakan yang disengaja yang mengakibatkan rasa sakit atau penderitaan fisik maupun mental. Hukuman untuk serangan terhadap warga sipil adalah penjara selama 25 tahun.</w:t>
      </w:r>
    </w:p>
    <w:p w14:paraId="3A5054D4">
      <w:pPr>
        <w:numPr>
          <w:ilvl w:val="0"/>
          <w:numId w:val="48"/>
        </w:numPr>
        <w:spacing w:line="480" w:lineRule="auto"/>
        <w:ind w:left="845" w:leftChars="0" w:hanging="425" w:firstLineChars="0"/>
        <w:jc w:val="both"/>
        <w:rPr>
          <w:rFonts w:hint="default" w:ascii="Times New Roman" w:hAnsi="Times New Roman"/>
          <w:sz w:val="24"/>
          <w:szCs w:val="24"/>
          <w:lang w:val="en-US"/>
        </w:rPr>
      </w:pPr>
      <w:r>
        <w:rPr>
          <w:rFonts w:hint="default" w:ascii="Times New Roman" w:hAnsi="Times New Roman"/>
          <w:sz w:val="24"/>
          <w:szCs w:val="24"/>
          <w:lang w:val="en-US"/>
        </w:rPr>
        <w:t>Resolusi No. 39/46 disetujui oleh Majelis Umum pada 10 Desember 1984, yang berisi permintaan kepada Komisi Hak Asasi Manusia (Komnas HAM) untuk merumuskan konvensi yang menentang penyiksaan dan perlakuan yang tidak manusiawi.</w:t>
      </w:r>
    </w:p>
    <w:p w14:paraId="782EA623">
      <w:pPr>
        <w:numPr>
          <w:ilvl w:val="0"/>
          <w:numId w:val="49"/>
        </w:numPr>
        <w:spacing w:line="480" w:lineRule="auto"/>
        <w:ind w:left="425" w:leftChars="0" w:hanging="425" w:firstLineChars="0"/>
        <w:jc w:val="both"/>
        <w:rPr>
          <w:rFonts w:hint="default" w:ascii="Times New Roman" w:hAnsi="Times New Roman"/>
          <w:sz w:val="24"/>
          <w:szCs w:val="24"/>
          <w:lang w:val="en-US"/>
        </w:rPr>
      </w:pPr>
      <w:r>
        <w:rPr>
          <w:rFonts w:hint="default" w:ascii="Times New Roman" w:hAnsi="Times New Roman"/>
          <w:sz w:val="24"/>
          <w:szCs w:val="24"/>
          <w:lang w:val="en-US"/>
        </w:rPr>
        <w:t>Penerapan Hukum Nasional terhadap Rasisme di Indonesia</w:t>
      </w:r>
    </w:p>
    <w:p w14:paraId="107132BB">
      <w:pPr>
        <w:numPr>
          <w:ilvl w:val="0"/>
          <w:numId w:val="0"/>
        </w:numPr>
        <w:spacing w:line="480" w:lineRule="auto"/>
        <w:ind w:leftChars="0" w:firstLine="668" w:firstLineChars="0"/>
        <w:jc w:val="both"/>
        <w:rPr>
          <w:rFonts w:hint="default" w:ascii="Times New Roman" w:hAnsi="Times New Roman"/>
          <w:sz w:val="24"/>
          <w:szCs w:val="24"/>
          <w:lang w:val="en-US"/>
        </w:rPr>
      </w:pPr>
      <w:r>
        <w:rPr>
          <w:rFonts w:hint="default" w:ascii="Times New Roman" w:hAnsi="Times New Roman"/>
          <w:sz w:val="24"/>
          <w:szCs w:val="24"/>
          <w:lang w:val="en-US"/>
        </w:rPr>
        <w:t>Kasus tersebut melanggar Undang-Undang Nomor 26 Tahun 2000 tentang Pengadilan Hak Asasi Manusia. TNI telah mengakui kesalahan dan menetapkan tersangka, yang menunjukkan upaya untuk menegakkan hukum. Pengakuan TNI mengonfirmasi bahwa pelaku penganiayaan terhadap warga Papua adalah anggota TNI. Kepala Penerangan Kodam (Kapendam) XVII/Cenderawasih, Letkol Candra Kurniawan, juga mengonfirmasi keaslian video penyiksaan tersebut. Tim investigasi TNI segera menuju lokasi kejadian untuk mengumpulkan data dan bukti hukum, sementara Pomdam III/Siliwangi melakukan pemeriksaan terhadap Prajurit Yonif 300/Bjw.</w:t>
      </w:r>
      <w:r>
        <w:rPr>
          <w:rStyle w:val="12"/>
          <w:rFonts w:hint="default" w:ascii="Times New Roman" w:hAnsi="Times New Roman"/>
          <w:sz w:val="24"/>
          <w:szCs w:val="24"/>
          <w:lang w:val="en-US"/>
        </w:rPr>
        <w:footnoteReference w:id="49"/>
      </w:r>
      <w:r>
        <w:rPr>
          <w:rFonts w:hint="default" w:ascii="Times New Roman" w:hAnsi="Times New Roman"/>
          <w:sz w:val="24"/>
          <w:szCs w:val="24"/>
          <w:lang w:val="en-US"/>
        </w:rPr>
        <w:t xml:space="preserve"> Sebanyak 13 Prajurit TNI AD ditahan dan ditetapkan sebagai tersangka dalam kasus penganiayaan, mereka ditahan di instalasi tahanan militer Maximum Security Pomdam 03 Siliwangi. TNI memastikan akan memberikan sanksi kepada prajurit yang terlibat sesuai dengan tingkat kesalahan mereka.</w:t>
      </w:r>
      <w:r>
        <w:rPr>
          <w:rStyle w:val="12"/>
          <w:rFonts w:hint="default" w:ascii="Times New Roman" w:hAnsi="Times New Roman"/>
          <w:sz w:val="24"/>
          <w:szCs w:val="24"/>
          <w:lang w:val="en-US"/>
        </w:rPr>
        <w:footnoteReference w:id="50"/>
      </w:r>
    </w:p>
    <w:p w14:paraId="3DA71A60">
      <w:pPr>
        <w:numPr>
          <w:ilvl w:val="0"/>
          <w:numId w:val="0"/>
        </w:numPr>
        <w:spacing w:line="480" w:lineRule="auto"/>
        <w:jc w:val="both"/>
        <w:rPr>
          <w:rFonts w:hint="default" w:ascii="Times New Roman" w:hAnsi="Times New Roman"/>
          <w:sz w:val="24"/>
          <w:szCs w:val="24"/>
          <w:lang w:val="en-US"/>
        </w:rPr>
      </w:pPr>
      <w:r>
        <w:rPr>
          <w:rFonts w:hint="default" w:ascii="Times New Roman" w:hAnsi="Times New Roman"/>
          <w:sz w:val="24"/>
          <w:szCs w:val="24"/>
          <w:lang w:val="en-US"/>
        </w:rPr>
        <w:t>Tindakan penyiksaan ini melanggar berbagai ketentuan Hukum Indonesia:</w:t>
      </w:r>
    </w:p>
    <w:p w14:paraId="7CE8A564">
      <w:pPr>
        <w:numPr>
          <w:ilvl w:val="0"/>
          <w:numId w:val="50"/>
        </w:numPr>
        <w:spacing w:line="480" w:lineRule="auto"/>
        <w:ind w:left="845" w:leftChars="0" w:hanging="425" w:firstLineChars="0"/>
        <w:jc w:val="both"/>
        <w:rPr>
          <w:rFonts w:hint="default" w:ascii="Times New Roman" w:hAnsi="Times New Roman"/>
          <w:sz w:val="24"/>
          <w:szCs w:val="24"/>
          <w:lang w:val="en-US"/>
        </w:rPr>
      </w:pPr>
      <w:r>
        <w:rPr>
          <w:rFonts w:hint="default" w:ascii="Times New Roman" w:hAnsi="Times New Roman"/>
          <w:sz w:val="24"/>
          <w:szCs w:val="24"/>
          <w:lang w:val="en-US"/>
        </w:rPr>
        <w:t>Undang-Undang Nomor 5 Tahun 1998 mengesahkan Konvensi Internasional tentang Larangan Penyiksaan serta Perlakuan atau Hukuman yang Kejam, Tidak Manusiawi, dan Merendahkan Martabat Manusia.</w:t>
      </w:r>
    </w:p>
    <w:p w14:paraId="02C8C4A3">
      <w:pPr>
        <w:numPr>
          <w:ilvl w:val="0"/>
          <w:numId w:val="50"/>
        </w:numPr>
        <w:spacing w:line="480" w:lineRule="auto"/>
        <w:ind w:left="845" w:leftChars="0" w:hanging="425" w:firstLineChars="0"/>
        <w:jc w:val="both"/>
        <w:rPr>
          <w:rFonts w:hint="default" w:ascii="Times New Roman" w:hAnsi="Times New Roman"/>
          <w:sz w:val="24"/>
          <w:szCs w:val="24"/>
          <w:lang w:val="en-US"/>
        </w:rPr>
      </w:pPr>
      <w:r>
        <w:rPr>
          <w:rFonts w:hint="default" w:ascii="Times New Roman" w:hAnsi="Times New Roman"/>
          <w:sz w:val="24"/>
          <w:szCs w:val="24"/>
          <w:lang w:val="en-US"/>
        </w:rPr>
        <w:t xml:space="preserve">Undang-Undang Nomor 39 Tahun 1999 tentang Hak Asasi Manusia, pasal 33 ayat (1) mengatur bahwa setiap individu berhak untuk dilindungi dari penyiksaan atau perlakuan yang menghinakan martabat kemanusiaannya. </w:t>
      </w:r>
    </w:p>
    <w:p w14:paraId="2D890CDE">
      <w:pPr>
        <w:numPr>
          <w:ilvl w:val="0"/>
          <w:numId w:val="50"/>
        </w:numPr>
        <w:spacing w:line="480" w:lineRule="auto"/>
        <w:ind w:left="845" w:leftChars="0" w:hanging="425" w:firstLineChars="0"/>
        <w:jc w:val="both"/>
        <w:rPr>
          <w:rFonts w:hint="default" w:ascii="Times New Roman" w:hAnsi="Times New Roman"/>
          <w:sz w:val="24"/>
          <w:szCs w:val="24"/>
          <w:lang w:val="en-US"/>
        </w:rPr>
      </w:pPr>
      <w:r>
        <w:rPr>
          <w:rFonts w:hint="default" w:ascii="Times New Roman" w:hAnsi="Times New Roman"/>
          <w:sz w:val="24"/>
          <w:szCs w:val="24"/>
          <w:lang w:val="en-US"/>
        </w:rPr>
        <w:t>Undang-Undang Nomor 26 Tahun 2000 tentang Pengadilan Hak Asasi Manusia memberikan kewenangan kepada Komnas HAM untuk menyelidiki dugaan pelanggaran hak asasi manusia.</w:t>
      </w:r>
    </w:p>
    <w:p w14:paraId="20C7BC39">
      <w:pPr>
        <w:numPr>
          <w:ilvl w:val="0"/>
          <w:numId w:val="0"/>
        </w:numPr>
        <w:spacing w:line="480" w:lineRule="auto"/>
        <w:ind w:leftChars="0" w:firstLine="567" w:firstLineChars="0"/>
        <w:jc w:val="both"/>
        <w:rPr>
          <w:rFonts w:hint="default" w:ascii="Times New Roman" w:hAnsi="Times New Roman"/>
          <w:sz w:val="24"/>
          <w:szCs w:val="24"/>
          <w:lang w:val="en-US"/>
        </w:rPr>
      </w:pPr>
      <w:r>
        <w:rPr>
          <w:rFonts w:hint="default" w:ascii="Times New Roman" w:hAnsi="Times New Roman"/>
          <w:sz w:val="24"/>
          <w:szCs w:val="24"/>
          <w:lang w:val="en-US"/>
        </w:rPr>
        <w:t>Perkumpulan Pengacara HAM Papua menilai Puspom TNI terkesan tertutup dalam proses hukum 13 tersangka penyiksaan. Mereka menyampaikan kekhawatiran bahwa kurangnya informasi mengenai perkembangan kasus, seperti nama-nama tersangka, jumlah saksi, dan bukti-bukti yang telah diambil, dapat mengakibatkan impunitas bagi pelaku. LBH Papua juga menyoroti kasus ini dan meminta agar pelaku segera diproses hukum.</w:t>
      </w:r>
      <w:r>
        <w:rPr>
          <w:rStyle w:val="12"/>
          <w:rFonts w:hint="default" w:ascii="Times New Roman" w:hAnsi="Times New Roman"/>
          <w:sz w:val="24"/>
          <w:szCs w:val="24"/>
          <w:lang w:val="en-US"/>
        </w:rPr>
        <w:footnoteReference w:id="51"/>
      </w:r>
    </w:p>
    <w:p w14:paraId="6B91566B">
      <w:pPr>
        <w:numPr>
          <w:ilvl w:val="0"/>
          <w:numId w:val="0"/>
        </w:numPr>
        <w:spacing w:line="480" w:lineRule="auto"/>
        <w:ind w:leftChars="0" w:firstLine="567" w:firstLineChars="0"/>
        <w:jc w:val="both"/>
        <w:rPr>
          <w:rFonts w:ascii="Times New Roman" w:hAnsi="Times New Roman" w:cs="Times New Roman"/>
          <w:bCs/>
          <w:sz w:val="24"/>
          <w:szCs w:val="24"/>
        </w:rPr>
      </w:pPr>
      <w:r>
        <w:rPr>
          <w:rFonts w:ascii="Times New Roman" w:hAnsi="Times New Roman" w:cs="Times New Roman"/>
          <w:bCs/>
          <w:sz w:val="24"/>
          <w:szCs w:val="24"/>
        </w:rPr>
        <w:t>Negara dan setiap individu memiliki peran masing-masing dalam penerapan Hak Asasi Manusia (HAM). Peran individu berkaitan dengan prinsip keseimbangan, yaitu bahwa HAM tidak hanya mencakup hak atau kebebasan, tetapi juga tanggung jawab atau kewajiban individu. Setiap individu, sebagai subjek HAM, memiliki kewajiban untuk menghormati HAM orang lain, sebagaimana orang lain juga diwajibkan untuk menghormati HAM-nya. Pelanggaran HAM oleh satu individu terhadap individu lain dapat dipertanggungjawabkan secara hukum.</w:t>
      </w:r>
      <w:r>
        <w:rPr>
          <w:rStyle w:val="12"/>
          <w:rFonts w:ascii="Times New Roman" w:hAnsi="Times New Roman" w:cs="Times New Roman"/>
          <w:bCs/>
          <w:sz w:val="24"/>
          <w:szCs w:val="24"/>
        </w:rPr>
        <w:footnoteReference w:id="52"/>
      </w:r>
    </w:p>
    <w:p w14:paraId="7EF9030D">
      <w:pPr>
        <w:spacing w:line="480" w:lineRule="auto"/>
        <w:ind w:firstLine="567"/>
        <w:jc w:val="both"/>
        <w:rPr>
          <w:rFonts w:ascii="Times New Roman" w:hAnsi="Times New Roman" w:cs="Times New Roman"/>
          <w:bCs/>
          <w:sz w:val="24"/>
          <w:szCs w:val="24"/>
        </w:rPr>
      </w:pPr>
    </w:p>
    <w:p w14:paraId="4BFFB2E3">
      <w:pPr>
        <w:spacing w:line="480" w:lineRule="auto"/>
        <w:ind w:firstLine="567"/>
        <w:jc w:val="both"/>
        <w:rPr>
          <w:rFonts w:ascii="Times New Roman" w:hAnsi="Times New Roman" w:cs="Times New Roman"/>
          <w:bCs/>
          <w:sz w:val="24"/>
          <w:szCs w:val="24"/>
        </w:rPr>
      </w:pPr>
      <w:r>
        <w:rPr>
          <w:rFonts w:ascii="Times New Roman" w:hAnsi="Times New Roman" w:cs="Times New Roman"/>
          <w:bCs/>
          <w:sz w:val="24"/>
          <w:szCs w:val="24"/>
        </w:rPr>
        <w:t>Kehidupan berbangsa dan bernegara seringkali menghadapi ketidakseimbangan dalam penegakan hukum dan Hak Asasi Manusia. Terkadang, hukum diterapkan namun mengabaikan Hak Asasi Manusia, sementara di sisi lain, Hak Asasi Manusia ditegakkan namun mengesampingkan hukum yang berlaku. Ketika situasi seperti ini terjadi, tidak hanya aparat penegak hukum yang menghadapi kesulitan, tetapi masyarakat juga lebih merasakannya, karena mereka berada dalam sistem hukum tersebut.</w:t>
      </w:r>
    </w:p>
    <w:p w14:paraId="67665E79">
      <w:pPr>
        <w:spacing w:line="480" w:lineRule="auto"/>
        <w:ind w:firstLine="567"/>
        <w:jc w:val="both"/>
        <w:rPr>
          <w:rFonts w:ascii="Times New Roman" w:hAnsi="Times New Roman" w:cs="Times New Roman"/>
          <w:bCs/>
          <w:sz w:val="24"/>
          <w:szCs w:val="24"/>
        </w:rPr>
      </w:pPr>
      <w:r>
        <w:rPr>
          <w:rFonts w:ascii="Times New Roman" w:hAnsi="Times New Roman" w:cs="Times New Roman"/>
          <w:bCs/>
          <w:sz w:val="24"/>
          <w:szCs w:val="24"/>
        </w:rPr>
        <w:t>Upaya penegakan hukum harus selalu sejalan dengan penghormatan terhadap Hak Asasi Manusia. Setiap aparat penegak hukum seharusnya memahami dan menyadari tugas serta fungsinya masing-masing. Kondisi ideal seperti ini diharapkan dapat memperbaiki sistem hukum di Indonesia. Salah satu penyebab atau dampak dari lemahnya aparat penegak hukum di Indonesia mungkin disebabkan oleh sistem pendidikan yang tidak mendukung. Sejak tingkat dasar hingga perguruan tinggi, iklim yang terbentuk cenderung mengarah pada budaya korupsi. Agar hukum dapat diterapkan dengan baik, penting untuk mencetak aparat penegak hukum yang memiliki karakter, yang baik dalam ucapan, pikiran, dan tindakan, sehingga dapat membawa perubahan positif bagi sistem hukum Indonesia ke arah yang lebih baik.</w:t>
      </w:r>
      <w:r>
        <w:rPr>
          <w:rStyle w:val="12"/>
          <w:rFonts w:ascii="Times New Roman" w:hAnsi="Times New Roman" w:cs="Times New Roman"/>
          <w:bCs/>
          <w:sz w:val="24"/>
          <w:szCs w:val="24"/>
        </w:rPr>
        <w:footnoteReference w:id="53"/>
      </w:r>
    </w:p>
    <w:p w14:paraId="4CC27A2C">
      <w:pPr>
        <w:spacing w:line="48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Proses hukum terhadap pelaku diskriminasi sering kali tidak berjalan sesuai harapan. Banyak kasus rasisme tidak ditangani secara serius oleh aparat penegak hukum, dan sanksi yang dijatuhkan seringkali tidak mencerminkan beratnya pelanggaran yang dilakukan Ini menunjukkan adanya kesenjangan antara regulasi yang ada dan praktik di lapangan. Hal itu disampaikan M. Choirul Anam, Komisioner Komnas HAM dalam diskusi daring bertema “Mengatasi Rasisme Terstruktur di Indonesia” yang diselenggarakan oleh </w:t>
      </w:r>
      <w:r>
        <w:rPr>
          <w:rFonts w:ascii="Times New Roman" w:hAnsi="Times New Roman" w:cs="Times New Roman"/>
          <w:bCs/>
          <w:i/>
          <w:iCs/>
          <w:sz w:val="24"/>
          <w:szCs w:val="24"/>
        </w:rPr>
        <w:t>Human Rights Working Group</w:t>
      </w:r>
      <w:r>
        <w:rPr>
          <w:rFonts w:ascii="Times New Roman" w:hAnsi="Times New Roman" w:cs="Times New Roman"/>
          <w:bCs/>
          <w:sz w:val="24"/>
          <w:szCs w:val="24"/>
        </w:rPr>
        <w:t>, menyatakan bahwa pertanyaan utama adalah apakah negara telah menggunakan seluruh instrumennya untuk menyelidiki dan mencegah rasisme di Indonesia, seperti yang diamanatkan oleh Undang-Undang No. 40 Tahun 2008 tentang Penghapusan Diskriminasi Ras dan Etnis. Ia memberikan contoh kasus rasisme terhadap mahasiswa Papua di Surabaya tahun lalu, yang menunjukkan bahwa tidak ada satu pun pelaku, baik dari kalangan tentara maupun sipil, yang terlibat dalam penyerangan asrama mahasiswa Papua yang diproses secara hukum dengan mempertimbangkan aspek rasisme.</w:t>
      </w:r>
      <w:r>
        <w:rPr>
          <w:rStyle w:val="12"/>
          <w:rFonts w:ascii="Times New Roman" w:hAnsi="Times New Roman" w:cs="Times New Roman"/>
          <w:bCs/>
          <w:sz w:val="24"/>
          <w:szCs w:val="24"/>
        </w:rPr>
        <w:footnoteReference w:id="54"/>
      </w:r>
    </w:p>
    <w:p w14:paraId="518DEEE8">
      <w:pPr>
        <w:numPr>
          <w:ilvl w:val="0"/>
          <w:numId w:val="49"/>
        </w:numPr>
        <w:spacing w:line="480" w:lineRule="auto"/>
        <w:ind w:left="425" w:leftChars="0" w:hanging="425" w:firstLineChars="0"/>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Langkah-langkah yang diperlukan untuk mengurangi rasisme dan mencegah penyiksaan oleh aparat di Indonesia</w:t>
      </w:r>
    </w:p>
    <w:p w14:paraId="644F9089">
      <w:pPr>
        <w:numPr>
          <w:ilvl w:val="0"/>
          <w:numId w:val="51"/>
        </w:numPr>
        <w:spacing w:line="480" w:lineRule="auto"/>
        <w:ind w:left="845" w:leftChars="0" w:hanging="425" w:firstLineChars="0"/>
        <w:jc w:val="both"/>
        <w:rPr>
          <w:rFonts w:hint="default" w:ascii="Times New Roman" w:hAnsi="Times New Roman" w:cs="Times New Roman"/>
          <w:bCs/>
          <w:sz w:val="24"/>
          <w:szCs w:val="24"/>
          <w:lang w:val="en-US"/>
        </w:rPr>
      </w:pPr>
      <w:r>
        <w:rPr>
          <w:rFonts w:hint="default" w:ascii="Times New Roman" w:hAnsi="Times New Roman"/>
          <w:sz w:val="24"/>
          <w:szCs w:val="24"/>
        </w:rPr>
        <w:t>Reformasi Hukum dan Implementasi yang Efektif</w:t>
      </w:r>
    </w:p>
    <w:p w14:paraId="7D59782B">
      <w:pPr>
        <w:numPr>
          <w:ilvl w:val="0"/>
          <w:numId w:val="0"/>
        </w:numPr>
        <w:spacing w:line="480" w:lineRule="auto"/>
        <w:ind w:left="420" w:leftChars="0" w:firstLine="563" w:firstLineChars="0"/>
        <w:jc w:val="both"/>
        <w:rPr>
          <w:rFonts w:hint="default" w:ascii="Times New Roman" w:hAnsi="Times New Roman"/>
          <w:sz w:val="24"/>
          <w:szCs w:val="24"/>
          <w:lang w:val="en-US"/>
        </w:rPr>
      </w:pPr>
      <w:r>
        <w:rPr>
          <w:rFonts w:hint="default" w:ascii="Times New Roman" w:hAnsi="Times New Roman"/>
          <w:sz w:val="24"/>
          <w:szCs w:val="24"/>
          <w:lang w:val="en-US"/>
        </w:rPr>
        <w:t>Reformasi hukum adalah proses pembaruan sistem hukum yang bertujuan untuk menciptakan keadilan, kepastian hukum, dan kemanfaatan hukum bagi masyarakat. Di Indonesia, reformasi hukum menjadi agenda penting dalam rangka memperbaiki sistem hukum yang sering dianggap tidak efektif, tidak transparan, dan kurang responsif terhadap kebutuhan masyarakat. Reformasi hukum juga harus mencakup pendidikan HAM bagi aparat penegak hukum, pejabat negara, dan masyarakat umum. Hal ini bertujuan untuk meningkatkan pemahaman dan komitmen terhadap nilai-nilai Hak Asasi Manusia.</w:t>
      </w:r>
      <w:r>
        <w:rPr>
          <w:rStyle w:val="12"/>
          <w:rFonts w:hint="default" w:ascii="Times New Roman" w:hAnsi="Times New Roman"/>
          <w:sz w:val="24"/>
          <w:szCs w:val="24"/>
          <w:lang w:val="en-US"/>
        </w:rPr>
        <w:footnoteReference w:id="55"/>
      </w:r>
    </w:p>
    <w:p w14:paraId="73A822F4">
      <w:pPr>
        <w:numPr>
          <w:ilvl w:val="0"/>
          <w:numId w:val="0"/>
        </w:numPr>
        <w:spacing w:line="480" w:lineRule="auto"/>
        <w:ind w:left="420" w:leftChars="0" w:firstLine="563" w:firstLineChars="0"/>
        <w:jc w:val="both"/>
        <w:rPr>
          <w:rFonts w:hint="default" w:ascii="Times New Roman" w:hAnsi="Times New Roman"/>
          <w:sz w:val="24"/>
          <w:szCs w:val="24"/>
          <w:lang w:val="en-US"/>
        </w:rPr>
      </w:pPr>
      <w:r>
        <w:rPr>
          <w:rFonts w:hint="default" w:ascii="Times New Roman" w:hAnsi="Times New Roman"/>
          <w:sz w:val="24"/>
          <w:szCs w:val="24"/>
          <w:lang w:val="en-US"/>
        </w:rPr>
        <w:t>Implementasi Undang-Undang tentang Hak Asasi Manusia Undang-Undang No. 39 Tahun 1999 dan Pengadilan Hak Asasi Manusia Undang-Undang No. 26 Tahun 2000 secara menyeluruh dan komprehensif merupakan langkah penting untuk menjamin perlindungan, penghormatan, dan pemenuhan hak asasi manusia di Indonesia. Pemerintah memiliki tanggung jawab untuk melindungi hak-hak dasar warga negara, termasuk hak sipil, politik, ekonomi, sosial, dan budaya. Hal ini diatur dalam Pasal 71 dan 72 UU No. 39 Tahun 1999, yang menyatakan bahwa pemerintah wajib mengambil langkah-langkah efektif untuk menjamin penghormatan terhadap HAM.</w:t>
      </w:r>
    </w:p>
    <w:p w14:paraId="24253E49">
      <w:pPr>
        <w:numPr>
          <w:ilvl w:val="0"/>
          <w:numId w:val="0"/>
        </w:numPr>
        <w:spacing w:line="480" w:lineRule="auto"/>
        <w:ind w:left="420" w:leftChars="0" w:firstLine="563" w:firstLineChars="0"/>
        <w:jc w:val="both"/>
        <w:rPr>
          <w:rFonts w:hint="default" w:ascii="Times New Roman" w:hAnsi="Times New Roman"/>
          <w:sz w:val="24"/>
          <w:szCs w:val="24"/>
          <w:lang w:val="en-US"/>
        </w:rPr>
      </w:pPr>
      <w:r>
        <w:rPr>
          <w:rFonts w:hint="default" w:ascii="Times New Roman" w:hAnsi="Times New Roman"/>
          <w:sz w:val="24"/>
          <w:szCs w:val="24"/>
          <w:lang w:val="en-US"/>
        </w:rPr>
        <w:t>Memastikan aparat penegak hukum memahami dan menerapkan peraturan perundang-undangan tentang HAM dengan benar, diperlukan pendekatan yang komprehensif, mulai dari pelatihan dan pendidikan, penerapan prinsip "legal spirit,"</w:t>
      </w:r>
      <w:r>
        <w:rPr>
          <w:rStyle w:val="12"/>
          <w:rFonts w:hint="default" w:ascii="Times New Roman" w:hAnsi="Times New Roman"/>
          <w:sz w:val="24"/>
          <w:szCs w:val="24"/>
          <w:lang w:val="en-US"/>
        </w:rPr>
        <w:footnoteReference w:id="56"/>
      </w:r>
      <w:r>
        <w:rPr>
          <w:rFonts w:hint="default" w:ascii="Times New Roman" w:hAnsi="Times New Roman"/>
          <w:sz w:val="24"/>
          <w:szCs w:val="24"/>
          <w:lang w:val="en-US"/>
        </w:rPr>
        <w:t xml:space="preserve"> hingga pengawasan yang ketat. Pendidikan Hak Asasi Manusia juga harus menjadi bagian dari kurikulum pelatihan dasar bagi aparat penegak hukum, sehingga mereka memahami pentingnya penghormatan terhadap Hak Asasi Manusia sejak awal karier mereka.</w:t>
      </w:r>
    </w:p>
    <w:p w14:paraId="7B775539">
      <w:pPr>
        <w:numPr>
          <w:ilvl w:val="0"/>
          <w:numId w:val="52"/>
        </w:numPr>
        <w:tabs>
          <w:tab w:val="left" w:pos="425"/>
          <w:tab w:val="clear" w:pos="845"/>
        </w:tabs>
        <w:spacing w:line="480" w:lineRule="auto"/>
        <w:ind w:left="845" w:leftChars="0" w:hanging="425" w:firstLineChars="0"/>
        <w:jc w:val="both"/>
        <w:rPr>
          <w:rFonts w:hint="default" w:ascii="Times New Roman" w:hAnsi="Times New Roman"/>
          <w:sz w:val="24"/>
          <w:szCs w:val="24"/>
          <w:lang w:val="en-US"/>
        </w:rPr>
      </w:pPr>
      <w:r>
        <w:rPr>
          <w:rFonts w:hint="default" w:ascii="Times New Roman" w:hAnsi="Times New Roman"/>
          <w:sz w:val="24"/>
          <w:szCs w:val="24"/>
          <w:lang w:val="en-US"/>
        </w:rPr>
        <w:t>Transparansi dan Akuntabilitas Aparat Penegak Hukum</w:t>
      </w:r>
    </w:p>
    <w:p w14:paraId="6C318FBA">
      <w:pPr>
        <w:numPr>
          <w:ilvl w:val="0"/>
          <w:numId w:val="0"/>
        </w:numPr>
        <w:spacing w:line="480" w:lineRule="auto"/>
        <w:ind w:left="420" w:leftChars="0" w:firstLine="563" w:firstLineChars="0"/>
        <w:jc w:val="both"/>
        <w:rPr>
          <w:rFonts w:hint="default" w:ascii="Times New Roman" w:hAnsi="Times New Roman"/>
          <w:sz w:val="24"/>
          <w:szCs w:val="24"/>
          <w:lang w:val="en-US"/>
        </w:rPr>
      </w:pPr>
      <w:r>
        <w:rPr>
          <w:rFonts w:hint="default" w:ascii="Times New Roman" w:hAnsi="Times New Roman"/>
          <w:sz w:val="24"/>
          <w:szCs w:val="24"/>
          <w:lang w:val="en-US"/>
        </w:rPr>
        <w:t>Transparansi dan akuntabilitas merupakan dua prinsip fundamental dalam penegakan hukum yang efektif. Keduanya bertujuan untuk memastikan bahwa aparat penegak hukum menjalankan tugasnya secara terbuka, bertanggung jawab, dan sesuai dengan aturan hukum yang berlaku. Di Indonesia, penerapan transparansi dan akuntabilitas menjadi kunci untuk memperbaiki sistem penegakan hukum yang sering kali menghadapi tantangan, seperti korupsi, penyalahgunaan wewenang, dan kurangnya kepercayaan publik.</w:t>
      </w:r>
      <w:r>
        <w:rPr>
          <w:rStyle w:val="12"/>
          <w:rFonts w:hint="default" w:ascii="Times New Roman" w:hAnsi="Times New Roman"/>
          <w:sz w:val="24"/>
          <w:szCs w:val="24"/>
          <w:lang w:val="en-US"/>
        </w:rPr>
        <w:footnoteReference w:id="57"/>
      </w:r>
      <w:r>
        <w:rPr>
          <w:rFonts w:hint="default" w:ascii="Times New Roman" w:hAnsi="Times New Roman"/>
          <w:sz w:val="24"/>
          <w:szCs w:val="24"/>
          <w:lang w:val="en-US"/>
        </w:rPr>
        <w:t xml:space="preserve"> Aparat penegak hukum harus menyediakan informasi yang jelas dan akurat tentang proses hukum kepada masyarakat. Misalnya, publikasi data kasus, status penyelidikan, dan hasil keputusan hukum.</w:t>
      </w:r>
    </w:p>
    <w:p w14:paraId="2A4C9411">
      <w:pPr>
        <w:numPr>
          <w:ilvl w:val="0"/>
          <w:numId w:val="0"/>
        </w:numPr>
        <w:spacing w:line="480" w:lineRule="auto"/>
        <w:ind w:left="420" w:leftChars="210" w:firstLine="0" w:firstLineChars="0"/>
        <w:jc w:val="both"/>
        <w:rPr>
          <w:rFonts w:hint="default" w:ascii="Times New Roman" w:hAnsi="Times New Roman"/>
          <w:sz w:val="24"/>
          <w:szCs w:val="24"/>
          <w:lang w:val="en-US"/>
        </w:rPr>
      </w:pPr>
      <w:r>
        <w:rPr>
          <w:rFonts w:hint="default" w:ascii="Times New Roman" w:hAnsi="Times New Roman"/>
          <w:sz w:val="24"/>
          <w:szCs w:val="24"/>
          <w:lang w:val="en-US"/>
        </w:rPr>
        <w:t>Akuntabilitas berarti bahwa aparat penegak hukum bertanggung jawab atas setiap tindakan dan keputusan yang mereka ambil:</w:t>
      </w:r>
    </w:p>
    <w:p w14:paraId="5C148F3F">
      <w:pPr>
        <w:numPr>
          <w:ilvl w:val="0"/>
          <w:numId w:val="53"/>
        </w:numPr>
        <w:spacing w:line="480" w:lineRule="auto"/>
        <w:ind w:left="845" w:leftChars="0" w:hanging="425" w:firstLineChars="0"/>
        <w:jc w:val="both"/>
        <w:rPr>
          <w:rFonts w:hint="default" w:ascii="Times New Roman" w:hAnsi="Times New Roman"/>
          <w:sz w:val="24"/>
          <w:szCs w:val="24"/>
          <w:lang w:val="en-US"/>
        </w:rPr>
      </w:pPr>
      <w:r>
        <w:rPr>
          <w:rFonts w:hint="default" w:ascii="Times New Roman" w:hAnsi="Times New Roman"/>
          <w:sz w:val="24"/>
          <w:szCs w:val="24"/>
          <w:lang w:val="en-US"/>
        </w:rPr>
        <w:t>Aparat penegak hukum harus diawasi oleh lembaga internal (seperti inspektorat) dan eksternal (seperti Komnas HAM atau Ombudsman) untuk memastikan tidak ada penyalahgunaan wewenang.</w:t>
      </w:r>
      <w:r>
        <w:rPr>
          <w:rStyle w:val="12"/>
          <w:rFonts w:hint="default" w:ascii="Times New Roman" w:hAnsi="Times New Roman"/>
          <w:sz w:val="24"/>
          <w:szCs w:val="24"/>
          <w:lang w:val="en-US"/>
        </w:rPr>
        <w:footnoteReference w:id="58"/>
      </w:r>
    </w:p>
    <w:p w14:paraId="3CECF84C">
      <w:pPr>
        <w:numPr>
          <w:ilvl w:val="0"/>
          <w:numId w:val="53"/>
        </w:numPr>
        <w:spacing w:line="480" w:lineRule="auto"/>
        <w:ind w:left="845" w:leftChars="0" w:hanging="425" w:firstLineChars="0"/>
        <w:jc w:val="both"/>
        <w:rPr>
          <w:rFonts w:hint="default" w:ascii="Times New Roman" w:hAnsi="Times New Roman"/>
          <w:sz w:val="24"/>
          <w:szCs w:val="24"/>
          <w:lang w:val="en-US"/>
        </w:rPr>
      </w:pPr>
      <w:r>
        <w:rPr>
          <w:rFonts w:hint="default" w:ascii="Times New Roman" w:hAnsi="Times New Roman"/>
          <w:sz w:val="24"/>
          <w:szCs w:val="24"/>
          <w:lang w:val="en-US"/>
        </w:rPr>
        <w:t>Aparat yang terbukti melanggar hukum atau etika harus diberikan sanksi yang tegas, baik berupa administratif, pidana, maupun pencopotan jabatan.</w:t>
      </w:r>
    </w:p>
    <w:p w14:paraId="3D19F18D">
      <w:pPr>
        <w:numPr>
          <w:ilvl w:val="0"/>
          <w:numId w:val="53"/>
        </w:numPr>
        <w:spacing w:line="480" w:lineRule="auto"/>
        <w:ind w:left="845" w:leftChars="0" w:hanging="425" w:firstLineChars="0"/>
        <w:jc w:val="both"/>
        <w:rPr>
          <w:rFonts w:hint="default" w:ascii="Times New Roman" w:hAnsi="Times New Roman"/>
          <w:sz w:val="24"/>
          <w:szCs w:val="24"/>
          <w:lang w:val="en-US"/>
        </w:rPr>
      </w:pPr>
      <w:r>
        <w:rPr>
          <w:rFonts w:hint="default" w:ascii="Times New Roman" w:hAnsi="Times New Roman"/>
          <w:sz w:val="24"/>
          <w:szCs w:val="24"/>
          <w:lang w:val="en-US"/>
        </w:rPr>
        <w:t>Aparat penegak hukum harus memberikan laporan berkala tentang kinerja mereka kepada publik dan lembaga pengawas.</w:t>
      </w:r>
    </w:p>
    <w:p w14:paraId="124F1DB6">
      <w:pPr>
        <w:numPr>
          <w:ilvl w:val="0"/>
          <w:numId w:val="54"/>
        </w:numPr>
        <w:tabs>
          <w:tab w:val="left" w:pos="425"/>
          <w:tab w:val="clear" w:pos="845"/>
        </w:tabs>
        <w:spacing w:line="480" w:lineRule="auto"/>
        <w:ind w:left="845" w:leftChars="0" w:hanging="425" w:firstLineChars="0"/>
        <w:jc w:val="both"/>
        <w:rPr>
          <w:rFonts w:hint="default" w:ascii="Times New Roman" w:hAnsi="Times New Roman"/>
          <w:sz w:val="24"/>
          <w:szCs w:val="24"/>
          <w:lang w:val="en-US"/>
        </w:rPr>
      </w:pPr>
      <w:r>
        <w:rPr>
          <w:rFonts w:hint="default" w:ascii="Times New Roman" w:hAnsi="Times New Roman"/>
          <w:sz w:val="24"/>
          <w:szCs w:val="24"/>
          <w:lang w:val="en-US"/>
        </w:rPr>
        <w:t>Pendidikan dan Kesadaran Hak Asasi Manusia</w:t>
      </w:r>
    </w:p>
    <w:p w14:paraId="7EEB9706">
      <w:pPr>
        <w:numPr>
          <w:ilvl w:val="0"/>
          <w:numId w:val="0"/>
        </w:numPr>
        <w:tabs>
          <w:tab w:val="left" w:pos="425"/>
        </w:tabs>
        <w:spacing w:line="480" w:lineRule="auto"/>
        <w:ind w:left="420" w:leftChars="0"/>
        <w:jc w:val="both"/>
        <w:rPr>
          <w:rFonts w:hint="default" w:ascii="Times New Roman" w:hAnsi="Times New Roman"/>
          <w:sz w:val="24"/>
          <w:szCs w:val="24"/>
          <w:lang w:val="en-US"/>
        </w:rPr>
      </w:pP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Pendidikan Hak Asasi Manusia adalah proses pembelajaran yang bertujuan untuk membina pengetahuan, kesadaran, dan sikap yang mendukung penghormatan terhadap Hak Asasi Manusia. Pendidikan ini memberikan informasi dan sosialisasi mengenai hak-hak dasar manusia, serta mendorong masyarakat untuk aktif memperjuangkan hak mereka dan hak orang lain. Mengadakan penyuluhan hukum dan memanfaatkan teknologi digital masyarakat dapat lebih memahami menghormati, dan memperjuangkan hak-hak dasar mereka kesetaraan hak semua warga negara.</w:t>
      </w:r>
      <w:r>
        <w:rPr>
          <w:rFonts w:hint="default" w:ascii="Times New Roman" w:hAnsi="Times New Roman"/>
          <w:sz w:val="20"/>
          <w:szCs w:val="20"/>
          <w:vertAlign w:val="superscript"/>
          <w:lang w:val="en-US"/>
        </w:rPr>
        <w:footnoteReference w:id="59"/>
      </w:r>
      <w:r>
        <w:rPr>
          <w:rFonts w:hint="default" w:ascii="Times New Roman" w:hAnsi="Times New Roman"/>
          <w:sz w:val="24"/>
          <w:szCs w:val="24"/>
          <w:lang w:val="en-US"/>
        </w:rPr>
        <w:t xml:space="preserve"> Upaya ini tidak hanya akan memperkuat perlindungan Hak Asasi Manusia di Indonesia, tetapi juga menciptakan masyarakat yang lebih adil dan inklusif.</w:t>
      </w:r>
    </w:p>
    <w:p w14:paraId="2E6862F5">
      <w:pPr>
        <w:numPr>
          <w:ilvl w:val="0"/>
          <w:numId w:val="55"/>
        </w:numPr>
        <w:tabs>
          <w:tab w:val="left" w:pos="425"/>
          <w:tab w:val="clear" w:pos="845"/>
        </w:tabs>
        <w:spacing w:line="480" w:lineRule="auto"/>
        <w:ind w:left="845" w:leftChars="0" w:hanging="425" w:firstLineChars="0"/>
        <w:jc w:val="both"/>
        <w:rPr>
          <w:rFonts w:hint="default" w:ascii="Times New Roman" w:hAnsi="Times New Roman"/>
          <w:sz w:val="24"/>
          <w:szCs w:val="24"/>
          <w:lang w:val="en-US"/>
        </w:rPr>
      </w:pPr>
      <w:r>
        <w:rPr>
          <w:rFonts w:hint="default" w:ascii="Times New Roman" w:hAnsi="Times New Roman"/>
          <w:sz w:val="24"/>
          <w:szCs w:val="24"/>
          <w:lang w:val="en-US"/>
        </w:rPr>
        <w:t>Penegakan Hukum yang Adil dan Tidak Diskriminatif</w:t>
      </w:r>
    </w:p>
    <w:p w14:paraId="787587CB">
      <w:pPr>
        <w:numPr>
          <w:ilvl w:val="0"/>
          <w:numId w:val="0"/>
        </w:numPr>
        <w:tabs>
          <w:tab w:val="left" w:pos="425"/>
        </w:tabs>
        <w:spacing w:line="480" w:lineRule="auto"/>
        <w:ind w:left="420" w:leftChars="0"/>
        <w:jc w:val="both"/>
        <w:rPr>
          <w:rFonts w:hint="default" w:ascii="Times New Roman" w:hAnsi="Times New Roman"/>
          <w:sz w:val="24"/>
          <w:szCs w:val="24"/>
          <w:lang w:val="en-US"/>
        </w:rPr>
      </w:pP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Untuk memastikan bahwa setiap orang diperlakukan setara di hadapan hukum tanpa diskriminasi, dibutuhkan komitmen yang kuat dari pemerintah, aparat penegak hukum, dan masyarakat. Penegakan hukum yang adil dan bebas dari diskriminasi merupakan dasar penting untuk tercapainya keadilan sosial serta penghormatan terhadap hak asasi manusia. Ketegasan dalam penegakan hukum akan berperan dalam membangun kepercayaan masyarakat terhadap sistem hukum</w:t>
      </w:r>
      <w:r>
        <w:rPr>
          <w:rFonts w:ascii="Times New Roman" w:hAnsi="Times New Roman" w:cs="Times New Roman"/>
          <w:bCs/>
          <w:sz w:val="24"/>
          <w:szCs w:val="24"/>
        </w:rPr>
        <w:t>.</w:t>
      </w:r>
      <w:r>
        <w:rPr>
          <w:rStyle w:val="12"/>
          <w:rFonts w:ascii="Times New Roman" w:hAnsi="Times New Roman" w:cs="Times New Roman"/>
          <w:bCs/>
          <w:sz w:val="24"/>
          <w:szCs w:val="24"/>
        </w:rPr>
        <w:footnoteReference w:id="60"/>
      </w:r>
    </w:p>
    <w:p w14:paraId="2611B061">
      <w:pPr>
        <w:numPr>
          <w:ilvl w:val="0"/>
          <w:numId w:val="0"/>
        </w:numPr>
        <w:tabs>
          <w:tab w:val="left" w:pos="425"/>
        </w:tabs>
        <w:spacing w:line="480" w:lineRule="auto"/>
        <w:ind w:left="420" w:leftChars="0"/>
        <w:jc w:val="both"/>
        <w:rPr>
          <w:rFonts w:hint="default" w:ascii="Times New Roman" w:hAnsi="Times New Roman"/>
          <w:sz w:val="24"/>
          <w:szCs w:val="24"/>
          <w:lang w:val="en-US"/>
        </w:rPr>
      </w:pPr>
      <w:r>
        <w:rPr>
          <w:rFonts w:hint="default" w:ascii="Times New Roman" w:hAnsi="Times New Roman"/>
          <w:sz w:val="24"/>
          <w:szCs w:val="24"/>
          <w:lang w:val="en-US"/>
        </w:rPr>
        <w:t>Menyelesaikan kasus-kasus pelanggaran Hak Asasi Manusia secara adil dan transparan untuk memberikan keadilan bagi korban.</w:t>
      </w:r>
    </w:p>
    <w:p w14:paraId="3F42D5E7">
      <w:pPr>
        <w:numPr>
          <w:ilvl w:val="0"/>
          <w:numId w:val="56"/>
        </w:numPr>
        <w:tabs>
          <w:tab w:val="left" w:pos="425"/>
          <w:tab w:val="clear" w:pos="845"/>
        </w:tabs>
        <w:spacing w:line="480" w:lineRule="auto"/>
        <w:ind w:left="840" w:leftChars="0" w:hanging="240" w:firstLineChars="0"/>
        <w:jc w:val="both"/>
        <w:rPr>
          <w:rFonts w:hint="default" w:ascii="Times New Roman" w:hAnsi="Times New Roman"/>
          <w:sz w:val="24"/>
          <w:szCs w:val="24"/>
          <w:lang w:val="en-US"/>
        </w:rPr>
      </w:pPr>
      <w:r>
        <w:rPr>
          <w:rFonts w:hint="default" w:ascii="Times New Roman" w:hAnsi="Times New Roman"/>
          <w:sz w:val="24"/>
          <w:szCs w:val="24"/>
          <w:lang w:val="en-US"/>
        </w:rPr>
        <w:t xml:space="preserve">Pemerintah perlu memastikan bahwa Pengadilan Hak Asasi Manusia berfungsi secara independen dan efektif untuk menangani kasus pelanggaran HAM berat. </w:t>
      </w:r>
    </w:p>
    <w:p w14:paraId="456468F1">
      <w:pPr>
        <w:numPr>
          <w:ilvl w:val="0"/>
          <w:numId w:val="56"/>
        </w:numPr>
        <w:tabs>
          <w:tab w:val="left" w:pos="425"/>
          <w:tab w:val="clear" w:pos="845"/>
        </w:tabs>
        <w:spacing w:line="480" w:lineRule="auto"/>
        <w:ind w:left="840" w:leftChars="0" w:hanging="240" w:firstLineChars="0"/>
        <w:jc w:val="both"/>
        <w:rPr>
          <w:rFonts w:hint="default" w:ascii="Times New Roman" w:hAnsi="Times New Roman"/>
          <w:sz w:val="24"/>
          <w:szCs w:val="24"/>
          <w:lang w:val="en-US"/>
        </w:rPr>
      </w:pPr>
      <w:r>
        <w:rPr>
          <w:rFonts w:hint="default" w:ascii="Times New Roman" w:hAnsi="Times New Roman"/>
          <w:sz w:val="24"/>
          <w:szCs w:val="24"/>
          <w:lang w:val="en-US"/>
        </w:rPr>
        <w:t>Proses hukum harus dilakukan secara terbuka, dengan melibatkan masyarakat sipil dan lembaga internasional untuk memastikan keadilan.</w:t>
      </w:r>
    </w:p>
    <w:p w14:paraId="23B4E375">
      <w:pPr>
        <w:numPr>
          <w:ilvl w:val="0"/>
          <w:numId w:val="56"/>
        </w:numPr>
        <w:tabs>
          <w:tab w:val="left" w:pos="425"/>
          <w:tab w:val="clear" w:pos="845"/>
        </w:tabs>
        <w:spacing w:line="480" w:lineRule="auto"/>
        <w:ind w:left="840" w:leftChars="0" w:hanging="240" w:firstLineChars="0"/>
        <w:jc w:val="both"/>
        <w:rPr>
          <w:rFonts w:hint="default" w:ascii="Times New Roman" w:hAnsi="Times New Roman"/>
          <w:sz w:val="24"/>
          <w:szCs w:val="24"/>
          <w:lang w:val="en-US"/>
        </w:rPr>
      </w:pPr>
      <w:r>
        <w:rPr>
          <w:rFonts w:hint="default" w:ascii="Times New Roman" w:hAnsi="Times New Roman"/>
          <w:sz w:val="24"/>
          <w:szCs w:val="24"/>
          <w:lang w:val="en-US"/>
        </w:rPr>
        <w:t xml:space="preserve">Pemerintah, aparat penegak hukum, dan masyarakat harus bekerja sama untuk memastikan bahwa pelanggaran HAM tidak lagi diabaikan, dan pelaku bertanggung jawab atas tindakan mereka. Seperti </w:t>
      </w:r>
      <w:r>
        <w:rPr>
          <w:rFonts w:ascii="Times New Roman" w:hAnsi="Times New Roman" w:cs="Times New Roman"/>
          <w:bCs/>
          <w:sz w:val="24"/>
          <w:szCs w:val="24"/>
        </w:rPr>
        <w:t>Pelaku penganiayaan harus dihadapkan pada proses hukum yang sesuai.</w:t>
      </w:r>
      <w:r>
        <w:rPr>
          <w:rStyle w:val="12"/>
          <w:rFonts w:ascii="Times New Roman" w:hAnsi="Times New Roman" w:cs="Times New Roman"/>
          <w:bCs/>
          <w:sz w:val="24"/>
          <w:szCs w:val="24"/>
        </w:rPr>
        <w:footnoteReference w:id="61"/>
      </w:r>
      <w:r>
        <w:rPr>
          <w:rFonts w:ascii="Times New Roman" w:hAnsi="Times New Roman" w:cs="Times New Roman"/>
          <w:bCs/>
          <w:sz w:val="24"/>
          <w:szCs w:val="24"/>
        </w:rPr>
        <w:t xml:space="preserve"> </w:t>
      </w:r>
    </w:p>
    <w:p w14:paraId="27ABDD0B">
      <w:pPr>
        <w:numPr>
          <w:ilvl w:val="0"/>
          <w:numId w:val="57"/>
        </w:numPr>
        <w:tabs>
          <w:tab w:val="left" w:pos="425"/>
          <w:tab w:val="clear" w:pos="845"/>
        </w:tabs>
        <w:spacing w:line="480" w:lineRule="auto"/>
        <w:ind w:left="845" w:leftChars="0" w:hanging="425" w:firstLineChars="0"/>
        <w:jc w:val="both"/>
        <w:rPr>
          <w:rFonts w:hint="default" w:ascii="Times New Roman" w:hAnsi="Times New Roman"/>
          <w:sz w:val="24"/>
          <w:szCs w:val="24"/>
          <w:lang w:val="en-US"/>
        </w:rPr>
      </w:pPr>
      <w:r>
        <w:rPr>
          <w:rFonts w:hint="default" w:ascii="Times New Roman" w:hAnsi="Times New Roman"/>
          <w:sz w:val="24"/>
          <w:szCs w:val="24"/>
        </w:rPr>
        <w:t>Peran Generasi Muda</w:t>
      </w:r>
    </w:p>
    <w:p w14:paraId="442D56E7">
      <w:pPr>
        <w:numPr>
          <w:ilvl w:val="0"/>
          <w:numId w:val="0"/>
        </w:numPr>
        <w:tabs>
          <w:tab w:val="left" w:pos="425"/>
        </w:tabs>
        <w:spacing w:line="480" w:lineRule="auto"/>
        <w:jc w:val="both"/>
        <w:rPr>
          <w:rFonts w:hint="default" w:ascii="Times New Roman" w:hAnsi="Times New Roman"/>
          <w:sz w:val="24"/>
          <w:szCs w:val="24"/>
          <w:lang w:val="en-US"/>
        </w:rPr>
      </w:pP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Generasi muda merupakan kekuatan utama yang mampu mendorong perubahan positif dalam masyarakat. Melalui pendidikan, partisipasi aktif, dan dukungan dari pemerintah serta masyarakat, mereka bisa menjadi agen perubahan yang menjaga keseimbangan antara hak individu dan kepentingan negara. Masa depan yang inklusif, adil, dan berkelanjutan berada di tangan generasi muda.</w:t>
      </w:r>
    </w:p>
    <w:p w14:paraId="3D2C7C49">
      <w:pPr>
        <w:numPr>
          <w:ilvl w:val="0"/>
          <w:numId w:val="58"/>
        </w:numPr>
        <w:spacing w:line="480" w:lineRule="auto"/>
        <w:ind w:left="825" w:leftChars="0" w:right="0" w:rightChars="0" w:hanging="425" w:firstLineChars="0"/>
        <w:jc w:val="both"/>
        <w:rPr>
          <w:rFonts w:hint="default" w:ascii="Times New Roman" w:hAnsi="Times New Roman"/>
          <w:sz w:val="24"/>
          <w:szCs w:val="24"/>
          <w:lang w:val="en-US"/>
        </w:rPr>
      </w:pPr>
      <w:r>
        <w:rPr>
          <w:rFonts w:hint="default" w:ascii="Times New Roman" w:hAnsi="Times New Roman"/>
          <w:sz w:val="24"/>
          <w:szCs w:val="24"/>
        </w:rPr>
        <w:t>Komitmen Negara</w:t>
      </w:r>
    </w:p>
    <w:p w14:paraId="38CD9CD5">
      <w:pPr>
        <w:numPr>
          <w:ilvl w:val="0"/>
          <w:numId w:val="0"/>
        </w:numPr>
        <w:spacing w:line="480" w:lineRule="auto"/>
        <w:ind w:right="0" w:rightChars="0" w:firstLine="668" w:firstLineChars="0"/>
        <w:jc w:val="both"/>
        <w:rPr>
          <w:rFonts w:hint="default" w:ascii="Times New Roman" w:hAnsi="Times New Roman"/>
          <w:sz w:val="24"/>
          <w:szCs w:val="24"/>
          <w:lang w:val="en-US"/>
        </w:rPr>
      </w:pPr>
      <w:r>
        <w:rPr>
          <w:rFonts w:hint="default" w:ascii="Times New Roman" w:hAnsi="Times New Roman"/>
          <w:sz w:val="24"/>
          <w:szCs w:val="24"/>
          <w:lang w:val="en-US"/>
        </w:rPr>
        <w:t>Komitmen negara terhadap Hak Asasi Manusia adalah dasar utama dalam menciptakan masyarakat yang adil, inklusif, dan sejahtera. Negara memiliki tanggung jawab untuk melindungi, memenuhi, dan menghormati Hak Asasi Manusia setiap individu, tanpa memandang ras, agama, jenis kelamin, status sosial, atau kewarganegaraan.</w:t>
      </w:r>
      <w:r>
        <w:rPr>
          <w:rStyle w:val="12"/>
          <w:rFonts w:hint="default" w:ascii="Times New Roman" w:hAnsi="Times New Roman"/>
          <w:sz w:val="24"/>
          <w:szCs w:val="24"/>
          <w:lang w:val="en-US"/>
        </w:rPr>
        <w:footnoteReference w:id="62"/>
      </w:r>
      <w:r>
        <w:rPr>
          <w:rFonts w:hint="default" w:ascii="Times New Roman" w:hAnsi="Times New Roman"/>
          <w:sz w:val="24"/>
          <w:szCs w:val="24"/>
          <w:lang w:val="en-US"/>
        </w:rPr>
        <w:t xml:space="preserve"> Komitmen ini tercermin tidak hanya dalam kebijakan domestik, tetapi juga dalam kepatuhan terhadap hukum dan standar internasional. Menjalankan perjanjian internasional tentang Hak Asasi Manusia yang telah diratifikasi merupakan wujud nyata komitmen negara dalam menghormati dan melindungi hak asasi manusia. Proses ini memerlukan integrasi hukum, kebijakan pendukung, serta pengawasan yang terus-menerus. Dengan melaksanakan kewajiban ini, negara dapat menciptakan lingkungan yang lebih adil dan inklusif bagi setiap individu. Selain itu, negara yang telah meratifikasi perjanjian internasional wajib menyampaikan laporan berkala kepada badan pengawas internasional mengenai pelaksanaan perjanjian tersebut, seperti laporan kepada Komite Hak Anak atau Komite Hak Asasi Manusia PBB.</w:t>
      </w:r>
      <w:r>
        <w:rPr>
          <w:rStyle w:val="12"/>
          <w:rFonts w:hint="default" w:ascii="Times New Roman" w:hAnsi="Times New Roman"/>
          <w:sz w:val="24"/>
          <w:szCs w:val="24"/>
          <w:lang w:val="en-US"/>
        </w:rPr>
        <w:footnoteReference w:id="63"/>
      </w:r>
      <w:r>
        <w:rPr>
          <w:rFonts w:hint="default" w:ascii="Times New Roman" w:hAnsi="Times New Roman"/>
          <w:sz w:val="24"/>
          <w:szCs w:val="24"/>
          <w:lang w:val="en-US"/>
        </w:rPr>
        <w:t xml:space="preserve"> </w:t>
      </w:r>
    </w:p>
    <w:p w14:paraId="6A31B896">
      <w:pPr>
        <w:numPr>
          <w:ilvl w:val="0"/>
          <w:numId w:val="0"/>
        </w:numPr>
        <w:spacing w:line="480" w:lineRule="auto"/>
        <w:ind w:right="0" w:rightChars="0" w:firstLine="567" w:firstLineChars="0"/>
        <w:jc w:val="both"/>
        <w:rPr>
          <w:rFonts w:hint="default" w:ascii="Times New Roman" w:hAnsi="Times New Roman"/>
          <w:sz w:val="24"/>
          <w:szCs w:val="24"/>
          <w:lang w:val="en-US" w:eastAsia="zh-CN"/>
        </w:rPr>
      </w:pPr>
      <w:r>
        <w:rPr>
          <w:rFonts w:hint="default" w:ascii="Times New Roman" w:hAnsi="Times New Roman"/>
          <w:sz w:val="24"/>
          <w:szCs w:val="24"/>
          <w:lang w:val="en-US"/>
        </w:rPr>
        <w:t xml:space="preserve">Dengan adanya perjanjian ini, negara tidak hanya sekadar menjanjikan perlindungan hak asasi, tetapi juga mengambil langkah konkret untuk memastikan bahwa hak-hak tersebut dihormati dalam praktik sehari-hari. Hal ini mencerminkan keseriusan negara dalam menjunjung tinggi nilai-nilai kemanusiaan serta mewujudkan keadilan sosial bagi seluruh warganya.Proses implementasi perjanjian internasional ini membutuhkan integrasi hukum yang menyeluruh, di mana undang-undang domestik harus diselaraskan dengan standar internasional. Selain itu, diperlukan juga kebijakan yang mendukung untuk memastikan bahwa setiap tindakan yang diambil sejalan dengan komitmen tersebut. Kebijakan ini dapat mencakup program-program pendidikan, pelatihan bagi aparat penegak hukum, serta pengembangan infrastruktur yang mendukung pelaksanaan hak asasi manusia. Tanpa dukungan hukum yang kuat dan kebijakan yang tepat, akan sulit untuk mencapai hasil yang diinginkan. </w:t>
      </w:r>
      <w:r>
        <w:rPr>
          <w:rFonts w:hint="default" w:ascii="Times New Roman" w:hAnsi="Times New Roman"/>
          <w:sz w:val="24"/>
          <w:szCs w:val="24"/>
          <w:lang w:val="en-US" w:eastAsia="zh-CN"/>
        </w:rPr>
        <w:t>Pengawasan yang berkelanjutan juga sangat penting dalam proses ini. Negara harus menerapkan mekanisme pemantauan yang efektif untuk menilai sejauh mana perjanjian internasional diimplementasikan dan mengidentifikasi tantangan yang mungkin dihadapi. Dengan melaksanakan kewajiban ini, negara dapat menciptakan lingkungan yang lebih adil dan inklusif bagi semua individu. Pengawasan ini tidak hanya harus dilakukan oleh pemerintah, tetapi juga melibatkan peran serta masyarakat sipil dan organisasi non-pemerintah untuk memastikan transparansi dan akuntabilitas.</w:t>
      </w:r>
    </w:p>
    <w:p w14:paraId="6444CB9F">
      <w:pPr>
        <w:numPr>
          <w:ilvl w:val="0"/>
          <w:numId w:val="0"/>
        </w:numPr>
        <w:spacing w:line="480" w:lineRule="auto"/>
        <w:ind w:right="0" w:rightChars="0" w:firstLine="567" w:firstLineChars="0"/>
        <w:jc w:val="both"/>
        <w:rPr>
          <w:rFonts w:ascii="Times New Roman" w:hAnsi="Times New Roman" w:cs="Times New Roman"/>
          <w:bCs/>
          <w:sz w:val="24"/>
          <w:szCs w:val="24"/>
        </w:rPr>
      </w:pPr>
      <w:r>
        <w:rPr>
          <w:rFonts w:hint="default" w:ascii="Times New Roman" w:hAnsi="Times New Roman"/>
          <w:sz w:val="24"/>
          <w:szCs w:val="24"/>
          <w:lang w:val="en-US" w:eastAsia="zh-CN"/>
        </w:rPr>
        <w:t xml:space="preserve">Negara yang telah meratifikasi perjanjian internasional wajib menyampaikan laporan berkala kepada badan pengawas internasional terkait pelaksanaan perjanjian tersebut. Laporan ini berfungsi sebagai alat evaluasi yang memungkinkan badan internasional untuk menilai kemajuan dan tantangan yang dihadapi oleh negara dalam menerapkan hak asasi manusia. Dengan adanya laporan ini, negara tidak hanya bertanggung jawab kepada masyarakat domestik, tetapi juga kepada komunitas internasional, sehingga mendorong peningkatan standar hak asasi manusia secara global. Dengan demikian, seluruh proses ini berkontribusi pada terciptanya dunia yang lebih berkeadilan dan menghargai martabat setiap individu. </w:t>
      </w:r>
      <w:r>
        <w:rPr>
          <w:rFonts w:hint="default" w:ascii="Times New Roman" w:hAnsi="Times New Roman"/>
          <w:sz w:val="24"/>
          <w:szCs w:val="24"/>
          <w:lang w:val="en-US"/>
        </w:rPr>
        <w:t>Negara memiliki kewajiban untuk melindungi hak asasi semua individu di wilayahnya, termasuk warga negara asing, sesuai dengan prinsip-prinsip yang diatur dalam perjanjian internasional.</w:t>
      </w:r>
    </w:p>
    <w:p w14:paraId="7F625F29">
      <w:pPr>
        <w:spacing w:line="480" w:lineRule="auto"/>
        <w:ind w:firstLine="567" w:firstLineChars="0"/>
        <w:jc w:val="both"/>
        <w:rPr>
          <w:rFonts w:ascii="Times New Roman" w:hAnsi="Times New Roman" w:cs="Times New Roman"/>
          <w:bCs/>
          <w:sz w:val="24"/>
          <w:szCs w:val="24"/>
        </w:rPr>
      </w:pPr>
      <w:r>
        <w:rPr>
          <w:rFonts w:ascii="Times New Roman" w:hAnsi="Times New Roman" w:cs="Times New Roman"/>
          <w:bCs/>
          <w:sz w:val="24"/>
          <w:szCs w:val="24"/>
        </w:rPr>
        <w:t>Pemerintah Indonesia telah mengembangkan berbagai kebijakan untuk melindungi hak asasi manusia, termasuk program-program yang bertujuan meningkatkan kesejahteraan masyarakat Papua dan kelompok minoritas lainnya. Pengalaman menunjukkan bahwa jika hak asasi manusia hanya dianggap sebagai hak dasar, pelaksanaannya sangat bergantung pada kesadaran "penguasa" untuk menghormatinya. Akibatnya, pelanggaran terhadap norma-norma hak asasi manusia yang diatur tidak dapat dikenakan sanksi pidana, dan konsep-konsep hak asasi manusia sering kali dipandang sebagai soft law. Oleh karena itu, sangat penting untuk mengubah hak-hak moral ini menjadi hak-hak hukum yang dijamin oleh undang-undang, yang kemudian penegakannya akan dilakukan oleh otoritas hukum (kekuasaan yudisial).</w:t>
      </w:r>
      <w:r>
        <w:rPr>
          <w:rStyle w:val="12"/>
          <w:rFonts w:ascii="Times New Roman" w:hAnsi="Times New Roman" w:cs="Times New Roman"/>
          <w:bCs/>
          <w:sz w:val="24"/>
          <w:szCs w:val="24"/>
        </w:rPr>
        <w:footnoteReference w:id="64"/>
      </w:r>
    </w:p>
    <w:p w14:paraId="5F423A6B">
      <w:pPr>
        <w:spacing w:line="480" w:lineRule="auto"/>
        <w:ind w:firstLine="567" w:firstLineChars="0"/>
        <w:jc w:val="both"/>
        <w:rPr>
          <w:rFonts w:ascii="Times New Roman" w:hAnsi="Times New Roman" w:cs="Times New Roman"/>
          <w:bCs/>
          <w:sz w:val="24"/>
          <w:szCs w:val="24"/>
        </w:rPr>
      </w:pPr>
      <w:r>
        <w:rPr>
          <w:rFonts w:ascii="Times New Roman" w:hAnsi="Times New Roman" w:cs="Times New Roman"/>
          <w:bCs/>
          <w:sz w:val="24"/>
          <w:szCs w:val="24"/>
        </w:rPr>
        <w:t>Membangun dialog yang terbuka antara pemerintah dan masyarakat Papua sangat penting. Pemerintah harus mendengarkan aspirasi masyarakat Papua untuk memahami masalah yang mereka hadapi secara lebih mendalam, Proses rekonsiliasi juga harus dilakukan untuk menyembuhkan luka sosial akibat diskriminasi dan kekerasan.</w:t>
      </w:r>
      <w:r>
        <w:rPr>
          <w:rStyle w:val="12"/>
          <w:rFonts w:ascii="Times New Roman" w:hAnsi="Times New Roman" w:cs="Times New Roman"/>
          <w:bCs/>
          <w:sz w:val="24"/>
          <w:szCs w:val="24"/>
        </w:rPr>
        <w:footnoteReference w:id="65"/>
      </w:r>
    </w:p>
    <w:p w14:paraId="279CBFDD">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Implementasi perlindungan hak asasi manusia terhadap rasisme di Indonesia dipahami sebagai kebijakan yang diambil oleh negara untuk mengadopsi hukum internasional ke dalam hukum nasional. Salah satu bentuk implementasi Indonesia dalam mengatasi rasisme terhadap orang Papua adalah melalui Undang-Undang Nomor 40 Tahun 2008 yang mengatur penghapusan diskriminasi ras dan etnis. Undang-undang ini melindungi hak-hak orang Papua serta mencegah diskriminasi yang berbasis ras, etnis, dan warna kulit. Selain itu, Undang-Undang Otonomi Khusus (Otsus) Papua juga diterapkan untuk memberikan hak-hak khusus kepada masyarakat Papua dalam aspek pemerintahan, ekonomi, dan sosial.</w:t>
      </w:r>
      <w:r>
        <w:rPr>
          <w:rStyle w:val="12"/>
          <w:rFonts w:ascii="Times New Roman" w:hAnsi="Times New Roman" w:cs="Times New Roman"/>
          <w:sz w:val="24"/>
          <w:szCs w:val="24"/>
        </w:rPr>
        <w:footnoteReference w:id="66"/>
      </w:r>
    </w:p>
    <w:p w14:paraId="4CDE05F0">
      <w:pPr>
        <w:spacing w:line="480" w:lineRule="auto"/>
        <w:ind w:firstLine="567"/>
        <w:jc w:val="both"/>
        <w:rPr>
          <w:rFonts w:hint="default" w:ascii="Times New Roman" w:hAnsi="Times New Roman" w:cs="Times New Roman"/>
          <w:sz w:val="24"/>
          <w:szCs w:val="24"/>
          <w:lang w:val="en-US"/>
        </w:rPr>
      </w:pPr>
      <w:r>
        <w:rPr>
          <w:rFonts w:ascii="Times New Roman" w:hAnsi="Times New Roman" w:cs="Times New Roman"/>
          <w:sz w:val="24"/>
          <w:szCs w:val="24"/>
        </w:rPr>
        <w:t>Penegakan hukum dapat dilakukan melalui jalur hukum sebagai alternatif, namun juga dapat ditempuh melalui jalur politik. Hal ini penting karena pelanggaran HAM tidak hanya dapat dilakukan oleh individu atau kelompok, tetapi juga bisa dilakukan oleh penyelenggara negara..</w:t>
      </w:r>
      <w:r>
        <w:rPr>
          <w:rStyle w:val="12"/>
          <w:rFonts w:ascii="Times New Roman" w:hAnsi="Times New Roman" w:cs="Times New Roman"/>
          <w:sz w:val="24"/>
          <w:szCs w:val="24"/>
        </w:rPr>
        <w:footnoteReference w:id="67"/>
      </w:r>
      <w:r>
        <w:rPr>
          <w:rFonts w:ascii="Times New Roman" w:hAnsi="Times New Roman" w:cs="Times New Roman"/>
          <w:sz w:val="24"/>
          <w:szCs w:val="24"/>
        </w:rPr>
        <w:t xml:space="preserve"> Upaya hukum sebagai bentuk penegakan hukum terhadap pelaku pelanggaran harus dilakukan, sementara upaya politik berfungsi sebagai bentuk perlawanan terhadap lembaga atau kelompok yang melakukan pelanggaran Hak Asasi Manusia. Penegakan hukum terhadap pelanggaran HAM dapat ditempuh melalui jalur hukum dan jalur politik, di mana keduanya memiliki peran penting dalam mewujudkan keadilan. Jalur hukum meliputi penerapan sanksi dan tindakan hukum terhadap individu atau kelompok pelanggar, baik melalui pengadilan maupun lembaga penegak hukum lainnya. Proses ini penting untuk memastikan pelaku pelanggaran HAM diadili secara adil dan untuk mencegah pelanggaran serupa di masa depan. Namun, salah satu tantangan utama adalah ketidakadilan dalam sistem peradilan, di mana sering kali pelaku yang memiliki kekuasaan atau pengaruh dapat menghindari konsekuensi hukum.</w:t>
      </w:r>
    </w:p>
    <w:p w14:paraId="4A904C5D">
      <w:pPr>
        <w:spacing w:line="480" w:lineRule="auto"/>
        <w:ind w:firstLine="567" w:firstLineChars="0"/>
        <w:jc w:val="both"/>
        <w:rPr>
          <w:rFonts w:ascii="Times New Roman" w:hAnsi="Times New Roman" w:cs="Times New Roman"/>
          <w:bCs/>
          <w:sz w:val="24"/>
          <w:szCs w:val="24"/>
        </w:rPr>
      </w:pPr>
      <w:r>
        <w:rPr>
          <w:rFonts w:ascii="Times New Roman" w:hAnsi="Times New Roman" w:cs="Times New Roman"/>
          <w:bCs/>
          <w:sz w:val="24"/>
          <w:szCs w:val="24"/>
        </w:rPr>
        <w:t>Meskipun ada undang-undang yang mengatur tentang penghapusan diskriminasi rasial, banyak masyarakat yang belum memahami hak-hak mereka atau bahkan keberadaan undang-undang tersebut. Penelitian menunjukkan bahwa sosialisasi mengenai peraturan ini masih sangat minim, sehingga implementasinya lemah. Hal ini menyebabkan pelanggaran hak asasi manusia seperti penghinaan terhadap ras tertentu dianggap sepele oleh masyarakat. Maka penting Edukasi dan kesadaran tentang rasisme adalah langkah penting dalam menciptakan masyarakat yang lebih adil dan setara. Melalui berbagai upaya edukatif, masyarakat dapat lebih memahami isu ini dan berkontribusi dalam menghapuskan diskriminasi.</w:t>
      </w:r>
      <w:r>
        <w:rPr>
          <w:rFonts w:hint="default" w:ascii="Times New Roman" w:hAnsi="Times New Roman" w:cs="Times New Roman"/>
          <w:bCs/>
          <w:sz w:val="24"/>
          <w:szCs w:val="24"/>
          <w:lang w:val="en-US"/>
        </w:rPr>
        <w:t xml:space="preserve"> </w:t>
      </w:r>
      <w:r>
        <w:rPr>
          <w:rFonts w:ascii="Times New Roman" w:hAnsi="Times New Roman" w:cs="Times New Roman"/>
          <w:bCs/>
          <w:sz w:val="24"/>
          <w:szCs w:val="24"/>
        </w:rPr>
        <w:t xml:space="preserve">Dengan demikian, kita dapat membangun lingkungan yang lebih inklusif dan menghormati perbedaan. </w:t>
      </w:r>
    </w:p>
    <w:p w14:paraId="0B8293AC">
      <w:pPr>
        <w:spacing w:line="480" w:lineRule="auto"/>
        <w:ind w:firstLine="567" w:firstLineChars="0"/>
        <w:jc w:val="both"/>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rPr>
        <w:t>Penting untuk melakukan edukasi dan meningkatkan kesadaran tentang isu-isu rasisme. Edukasi ini bukan hanya bertujuan untuk memberikan informasi, tetapi juga untuk mengubah sikap dan perilaku individu terhadap perbedaan rasial, sehingga mereka dapat memahami bahwa setiap bentuk diskriminasi adalah pelanggaran terhadap martabat manusia.Melalui berbagai upaya edukatif, seperti seminar, lokakarya, dan program pendidikan di sekolah, masyarakat dapat lebih memahami isu rasisme secara mendalam. Edukasi yang efektif harus mencakup sejarah rasisme, dampaknya terhadap individu dan komunitas, serta cara-cara untuk melawan sikap diskriminatif. Pengetahuan ini akan membantu individu mengenali rasisme dalam berbagai bentuknya, termasuk yang mungkin tampak sepele atau tidak berbahaya. Dengan pemahaman yang lebih baik, masyarakat dapat berkontribusi secara aktif dalam menghapuskan diskriminasi, baik melalui tindakan langsung seperti melawan komentar rasis, maupun melalui dukungan terhadap kebijakan yang mendukung kesetaraan.</w:t>
      </w:r>
    </w:p>
    <w:p w14:paraId="1FD7242F">
      <w:pPr>
        <w:spacing w:line="480" w:lineRule="auto"/>
        <w:ind w:firstLine="567" w:firstLineChars="0"/>
        <w:jc w:val="both"/>
        <w:rPr>
          <w:rFonts w:hint="default" w:ascii="Times New Roman" w:hAnsi="Times New Roman" w:cs="Times New Roman"/>
          <w:bCs/>
          <w:sz w:val="24"/>
          <w:szCs w:val="24"/>
          <w:lang w:val="en-US"/>
        </w:rPr>
        <w:sectPr>
          <w:headerReference r:id="rId11" w:type="default"/>
          <w:footerReference r:id="rId12" w:type="default"/>
          <w:pgSz w:w="11906" w:h="16838"/>
          <w:pgMar w:top="1701" w:right="1701" w:bottom="1701" w:left="2268" w:header="720" w:footer="720" w:gutter="0"/>
          <w:pgNumType w:fmt="decimal"/>
          <w:cols w:space="720" w:num="1"/>
          <w:docGrid w:linePitch="360" w:charSpace="0"/>
        </w:sectPr>
      </w:pPr>
      <w:r>
        <w:rPr>
          <w:rFonts w:hint="default" w:ascii="Times New Roman" w:hAnsi="Times New Roman" w:cs="Times New Roman"/>
          <w:bCs/>
          <w:sz w:val="24"/>
          <w:szCs w:val="24"/>
          <w:lang w:val="en-US"/>
        </w:rPr>
        <w:t>Akhirnya, dengan menciptakan lingkungan yang lebih inklusif dan menghormati perbedaan, kita dapat membangun masyarakat yang lebih adil dan setara. Lingkungan yang inklusif memungkinkan setiap individu, tanpa memandang ras atau latar belakang, untuk merasa diterima dan dihargai. Hal ini tidak hanya meningkatkan kesejahteraan individu, tetapi juga berkontribusi pada kemajuan sosial dan ekonomi secara keseluruhan. Dalam konteks ini, edukasi dan kesadaran tentang rasisme bukan hanya sebuah langkah, tetapi merupakan investasi untuk masa depan yang lebih baik, di mana setiap orang dapat hidup dalam harmoni dan saling menghormati. Membangun masyarakat yang bebas dari rasisme adalah tanggung jawab bersama yang memerlukan kerjasama dari semua lapisan masyarakat.</w:t>
      </w:r>
    </w:p>
    <w:p w14:paraId="2FB22C6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BAB IV</w:t>
      </w:r>
    </w:p>
    <w:p w14:paraId="6719033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PENUTUP</w:t>
      </w:r>
    </w:p>
    <w:p w14:paraId="0A796060">
      <w:pPr>
        <w:numPr>
          <w:ilvl w:val="0"/>
          <w:numId w:val="59"/>
        </w:numPr>
        <w:tabs>
          <w:tab w:val="left" w:pos="0"/>
          <w:tab w:val="clear" w:pos="425"/>
        </w:tabs>
        <w:spacing w:line="480" w:lineRule="auto"/>
        <w:ind w:hanging="709"/>
        <w:jc w:val="both"/>
        <w:rPr>
          <w:rFonts w:ascii="Times New Roman" w:hAnsi="Times New Roman" w:cs="Times New Roman"/>
          <w:b/>
          <w:bCs/>
          <w:sz w:val="24"/>
          <w:szCs w:val="24"/>
        </w:rPr>
      </w:pPr>
      <w:r>
        <w:rPr>
          <w:rFonts w:ascii="Times New Roman" w:hAnsi="Times New Roman" w:cs="Times New Roman"/>
          <w:b/>
          <w:bCs/>
          <w:sz w:val="24"/>
          <w:szCs w:val="24"/>
        </w:rPr>
        <w:t>Simpulan</w:t>
      </w:r>
    </w:p>
    <w:p w14:paraId="6BCAD62A">
      <w:pPr>
        <w:numPr>
          <w:ilvl w:val="0"/>
          <w:numId w:val="60"/>
        </w:numPr>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Tantangan dalam Implementasi Perlindungan Hak Asasi Manusia terhadap Rasisme Penelitian ini menunjukkan bahwa meskipun Indonesia telah meratifikasi berbagai instrumen hukum internasional dan mengadopsi kebijakan nasional yang bertujuan untuk melindungi hak asasi manusia dari diskriminasi rasial, terdapat tantangan signifikan dalam pelaksanaannya. Banyak kasus diskriminasi rasial yang tidak ditangani secara efektif oleh aparat penegak hukum, yang mengakibatkan kesenjangan antara norma hukum yang ada dan praktik di lapangan. Hal ini menciptakan persepsi ketidakadilan di kalangan masyarakat, terutama di kalangan kelompok minoritas yang sering kali menjadi korban diskriminasi sistemik.</w:t>
      </w:r>
    </w:p>
    <w:p w14:paraId="671808DC">
      <w:pPr>
        <w:numPr>
          <w:ilvl w:val="0"/>
          <w:numId w:val="60"/>
        </w:numPr>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Pentingnya Pendidikan dan Kesadaran Masyarakat dalam Mengatasi Rasisme Hasil penelitian ini menegaskan bahwa pendidikan dan peningkatan kesadaran masyarakat mengenai hak asasi manusia serta pentingnya toleransi antar ras dan etnis merupakan faktor krusial dalam upaya mengatasi rasisme. Upaya edukatif yang berkelanjutan, termasuk pelatihan bagi aparat penegak hukum dan kampanye kesadaran publik, sangat diperlukan untuk merubah sikap dan perilaku individu terhadap diskriminasi. Dengan meningkatkan pemahaman masyarakat tentang isu-isu terkait rasisme, diharapkan dapat tercipta lingkungan sosial yang lebih inklusif dan adil, di mana setiap individu dihargai dan diperlakukan setara tanpa memandang latar belakang rasial.</w:t>
      </w:r>
    </w:p>
    <w:p w14:paraId="18891138">
      <w:pPr>
        <w:numPr>
          <w:ilvl w:val="0"/>
          <w:numId w:val="59"/>
        </w:numPr>
        <w:tabs>
          <w:tab w:val="left" w:pos="0"/>
          <w:tab w:val="clear" w:pos="425"/>
        </w:tabs>
        <w:spacing w:line="480" w:lineRule="auto"/>
        <w:ind w:hanging="709"/>
        <w:jc w:val="both"/>
        <w:rPr>
          <w:rFonts w:ascii="Times New Roman" w:hAnsi="Times New Roman" w:cs="Times New Roman"/>
          <w:b/>
          <w:bCs/>
          <w:sz w:val="24"/>
          <w:szCs w:val="24"/>
        </w:rPr>
        <w:sectPr>
          <w:headerReference r:id="rId13" w:type="default"/>
          <w:footerReference r:id="rId14" w:type="default"/>
          <w:pgSz w:w="11906" w:h="16838"/>
          <w:pgMar w:top="1701" w:right="1701" w:bottom="1701" w:left="2268" w:header="720" w:footer="720" w:gutter="0"/>
          <w:pgNumType w:fmt="decimal"/>
          <w:cols w:space="720" w:num="1"/>
          <w:docGrid w:linePitch="360" w:charSpace="0"/>
        </w:sectPr>
      </w:pPr>
    </w:p>
    <w:p w14:paraId="1C4D51B2">
      <w:pPr>
        <w:numPr>
          <w:ilvl w:val="0"/>
          <w:numId w:val="59"/>
        </w:numPr>
        <w:tabs>
          <w:tab w:val="left" w:pos="0"/>
          <w:tab w:val="clear" w:pos="425"/>
        </w:tabs>
        <w:spacing w:line="480" w:lineRule="auto"/>
        <w:ind w:hanging="709"/>
        <w:jc w:val="both"/>
        <w:rPr>
          <w:rFonts w:ascii="Times New Roman" w:hAnsi="Times New Roman" w:cs="Times New Roman"/>
          <w:b/>
          <w:bCs/>
          <w:sz w:val="24"/>
          <w:szCs w:val="24"/>
        </w:rPr>
      </w:pPr>
      <w:r>
        <w:rPr>
          <w:rFonts w:ascii="Times New Roman" w:hAnsi="Times New Roman" w:cs="Times New Roman"/>
          <w:b/>
          <w:bCs/>
          <w:sz w:val="24"/>
          <w:szCs w:val="24"/>
        </w:rPr>
        <w:t>Saran</w:t>
      </w:r>
    </w:p>
    <w:p w14:paraId="1915878E">
      <w:pPr>
        <w:numPr>
          <w:ilvl w:val="0"/>
          <w:numId w:val="61"/>
        </w:numPr>
        <w:tabs>
          <w:tab w:val="left" w:pos="142"/>
          <w:tab w:val="clear" w:pos="845"/>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Peningkatan Penegakan Hukum</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Pemerintah perlu meningkatkan komitmen politik dan kapasitas penegakan hukum untuk memastikan bahwa undang-undang anti-diskriminasi diterapkan secara efektif. Ini termasuk pelatihan bagi aparat penegak hukum untuk menangani kasus-kasus rasisme dengan lebih sensitif. </w:t>
      </w:r>
      <w:r>
        <w:rPr>
          <w:rFonts w:hint="default" w:ascii="Times New Roman" w:hAnsi="Times New Roman" w:cs="Times New Roman"/>
          <w:sz w:val="24"/>
          <w:szCs w:val="24"/>
          <w:lang w:val="en-US"/>
        </w:rPr>
        <w:t>TNI perlu mengevaluasi dan memperbaiki prosedur operasional untuk mencegah terulangnya insiden serupa di masa depan.</w:t>
      </w:r>
    </w:p>
    <w:p w14:paraId="5F25EEBA">
      <w:pPr>
        <w:numPr>
          <w:ilvl w:val="0"/>
          <w:numId w:val="61"/>
        </w:numPr>
        <w:tabs>
          <w:tab w:val="left" w:pos="142"/>
          <w:tab w:val="clear" w:pos="845"/>
        </w:tabs>
        <w:spacing w:line="480" w:lineRule="auto"/>
        <w:ind w:left="567" w:hanging="567"/>
        <w:jc w:val="both"/>
        <w:rPr>
          <w:rFonts w:ascii="Times New Roman" w:hAnsi="Times New Roman" w:cs="Times New Roman"/>
          <w:b/>
          <w:bCs/>
          <w:sz w:val="24"/>
          <w:szCs w:val="24"/>
        </w:rPr>
        <w:sectPr>
          <w:headerReference r:id="rId15" w:type="default"/>
          <w:footerReference r:id="rId16" w:type="default"/>
          <w:pgSz w:w="11906" w:h="16838"/>
          <w:pgMar w:top="1701" w:right="1701" w:bottom="1701" w:left="2268" w:header="720" w:footer="720" w:gutter="0"/>
          <w:pgNumType w:fmt="decimal"/>
          <w:cols w:space="720" w:num="1"/>
          <w:docGrid w:linePitch="360" w:charSpace="0"/>
        </w:sectPr>
      </w:pPr>
      <w:r>
        <w:rPr>
          <w:rFonts w:ascii="Times New Roman" w:hAnsi="Times New Roman" w:cs="Times New Roman"/>
          <w:sz w:val="24"/>
          <w:szCs w:val="24"/>
        </w:rPr>
        <w:t>Monitoring dan Evaluasi Komisi Nasional Hak Asasi Manusia (Komnas HAM) harus diberikan lebih banyak wewenang untuk memantau dan mengevaluasi implementasi kebijakan anti-diskriminasi secara berkala, serta melaporkan hasilnya kepada publik untuk meningkatkan akuntabilitas.</w:t>
      </w:r>
      <w:r>
        <w:rPr>
          <w:rFonts w:hint="default" w:ascii="Times New Roman" w:hAnsi="Times New Roman" w:cs="Times New Roman"/>
          <w:sz w:val="24"/>
          <w:szCs w:val="24"/>
          <w:lang w:val="en-US"/>
        </w:rPr>
        <w:t xml:space="preserve"> </w:t>
      </w:r>
      <w:r>
        <w:rPr>
          <w:rFonts w:hint="default" w:ascii="Times New Roman" w:hAnsi="Times New Roman"/>
          <w:sz w:val="24"/>
          <w:szCs w:val="24"/>
          <w:lang w:val="en-US"/>
        </w:rPr>
        <w:t>Pendekatan Non-Kekerasan, diperlukan pendekatan yang lebih humanis dalam penanganan konflik di Papua untuk mengurangi kekerasan dan melindungi hak asasi manusia.</w:t>
      </w:r>
    </w:p>
    <w:p w14:paraId="46DB805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DAFTAR PUSTAKA</w:t>
      </w:r>
    </w:p>
    <w:p w14:paraId="7EE0A9E3">
      <w:pPr>
        <w:numPr>
          <w:ilvl w:val="0"/>
          <w:numId w:val="62"/>
        </w:numPr>
        <w:tabs>
          <w:tab w:val="left" w:pos="0"/>
          <w:tab w:val="clear" w:pos="425"/>
        </w:tabs>
        <w:spacing w:line="480" w:lineRule="auto"/>
        <w:ind w:hanging="709"/>
        <w:rPr>
          <w:rFonts w:ascii="Times New Roman" w:hAnsi="Times New Roman" w:cs="Times New Roman"/>
          <w:b/>
          <w:bCs/>
          <w:sz w:val="24"/>
          <w:szCs w:val="24"/>
        </w:rPr>
      </w:pPr>
      <w:r>
        <w:rPr>
          <w:rFonts w:ascii="Times New Roman" w:hAnsi="Times New Roman" w:cs="Times New Roman"/>
          <w:b/>
          <w:bCs/>
          <w:sz w:val="24"/>
          <w:szCs w:val="24"/>
        </w:rPr>
        <w:t>Buku</w:t>
      </w:r>
    </w:p>
    <w:p w14:paraId="7B7CC637">
      <w:pPr>
        <w:pStyle w:val="13"/>
        <w:spacing w:after="240"/>
        <w:ind w:left="1077" w:hanging="720"/>
        <w:jc w:val="both"/>
        <w:rPr>
          <w:rFonts w:hint="default" w:ascii="Times New Roman" w:hAnsi="Times New Roman" w:cs="Times New Roman"/>
          <w:sz w:val="24"/>
          <w:szCs w:val="24"/>
          <w:lang w:val="en-US"/>
        </w:rPr>
      </w:pPr>
      <w:r>
        <w:rPr>
          <w:rFonts w:hint="default" w:ascii="Times New Roman" w:hAnsi="Times New Roman" w:cs="Times New Roman"/>
          <w:sz w:val="24"/>
          <w:szCs w:val="24"/>
        </w:rPr>
        <w:t>Ahmad Taufan Damanik</w:t>
      </w:r>
      <w:r>
        <w:rPr>
          <w:rFonts w:hint="default" w:ascii="Times New Roman" w:hAnsi="Times New Roman" w:cs="Times New Roman"/>
          <w:sz w:val="24"/>
          <w:szCs w:val="24"/>
          <w:lang w:val="en-US"/>
        </w:rPr>
        <w:t xml:space="preserve">, 2020, </w:t>
      </w:r>
      <w:r>
        <w:rPr>
          <w:rFonts w:hint="default" w:ascii="Times New Roman" w:hAnsi="Times New Roman" w:cs="Times New Roman"/>
          <w:i/>
          <w:iCs/>
          <w:sz w:val="24"/>
          <w:szCs w:val="24"/>
          <w:lang w:val="en-US"/>
        </w:rPr>
        <w:t>“Standar Norma Dan Pengaturan Nomor 2 Tentang Hak Atas Kebebasan Beragama Dan Berkeyakinan”</w:t>
      </w:r>
      <w:r>
        <w:rPr>
          <w:rFonts w:hint="default" w:ascii="Times New Roman" w:hAnsi="Times New Roman" w:cs="Times New Roman"/>
          <w:sz w:val="24"/>
          <w:szCs w:val="24"/>
          <w:lang w:val="en-US"/>
        </w:rPr>
        <w:t>, Komisi Nasional Hak Asasi Manusia Republik Indonesia, Jakarta Pusat</w:t>
      </w:r>
    </w:p>
    <w:p w14:paraId="06441B98">
      <w:pPr>
        <w:pStyle w:val="13"/>
        <w:spacing w:after="240"/>
        <w:ind w:left="1077"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Bahden Johan, 2004, </w:t>
      </w:r>
      <w:r>
        <w:rPr>
          <w:rFonts w:ascii="Times New Roman" w:hAnsi="Times New Roman" w:cs="Times New Roman"/>
          <w:i/>
          <w:iCs/>
          <w:sz w:val="24"/>
          <w:szCs w:val="24"/>
        </w:rPr>
        <w:t>“</w:t>
      </w:r>
      <w:r>
        <w:rPr>
          <w:rFonts w:ascii="Times New Roman" w:hAnsi="Times New Roman" w:cs="Times New Roman"/>
          <w:i/>
          <w:iCs/>
          <w:sz w:val="24"/>
          <w:szCs w:val="24"/>
          <w:lang w:val="id-ID"/>
        </w:rPr>
        <w:t>Metode Penelitian Ilmu Hukum, Semarang</w:t>
      </w:r>
      <w:r>
        <w:rPr>
          <w:rFonts w:ascii="Times New Roman" w:hAnsi="Times New Roman" w:cs="Times New Roman"/>
          <w:sz w:val="24"/>
          <w:szCs w:val="24"/>
        </w:rPr>
        <w:t>”,</w:t>
      </w:r>
      <w:r>
        <w:rPr>
          <w:rFonts w:ascii="Times New Roman" w:hAnsi="Times New Roman" w:cs="Times New Roman"/>
          <w:sz w:val="24"/>
          <w:szCs w:val="24"/>
          <w:lang w:val="id-ID"/>
        </w:rPr>
        <w:t xml:space="preserve"> Mandar Maju</w:t>
      </w:r>
    </w:p>
    <w:p w14:paraId="639A76B2">
      <w:pPr>
        <w:pStyle w:val="13"/>
        <w:spacing w:after="240"/>
        <w:ind w:left="1077" w:hanging="720"/>
        <w:jc w:val="both"/>
        <w:rPr>
          <w:rFonts w:ascii="Times New Roman" w:hAnsi="Times New Roman" w:cs="Times New Roman"/>
          <w:sz w:val="24"/>
          <w:szCs w:val="24"/>
          <w:lang w:val="id-ID"/>
        </w:rPr>
      </w:pPr>
      <w:r>
        <w:rPr>
          <w:rFonts w:hint="default" w:ascii="Times New Roman" w:hAnsi="Times New Roman" w:cs="Times New Roman"/>
          <w:sz w:val="24"/>
          <w:szCs w:val="24"/>
          <w:lang w:val="id-ID"/>
        </w:rPr>
        <w:fldChar w:fldCharType="begin"/>
      </w:r>
      <w:r>
        <w:rPr>
          <w:rFonts w:hint="default" w:ascii="Times New Roman" w:hAnsi="Times New Roman" w:cs="Times New Roman"/>
          <w:sz w:val="24"/>
          <w:szCs w:val="24"/>
          <w:lang w:val="id-ID"/>
        </w:rPr>
        <w:instrText xml:space="preserve"> HYPERLINK "https://www.storytel.com/id/authors/baron-de-montesquieu-76808" </w:instrText>
      </w:r>
      <w:r>
        <w:rPr>
          <w:rFonts w:hint="default" w:ascii="Times New Roman" w:hAnsi="Times New Roman" w:cs="Times New Roman"/>
          <w:sz w:val="24"/>
          <w:szCs w:val="24"/>
          <w:lang w:val="id-ID"/>
        </w:rPr>
        <w:fldChar w:fldCharType="separate"/>
      </w:r>
      <w:r>
        <w:rPr>
          <w:rFonts w:hint="default" w:ascii="Times New Roman" w:hAnsi="Times New Roman" w:cs="Times New Roman"/>
          <w:sz w:val="24"/>
          <w:szCs w:val="24"/>
          <w:lang w:val="id-ID"/>
        </w:rPr>
        <w:t>Baron de Montesquieu</w:t>
      </w:r>
      <w:r>
        <w:rPr>
          <w:rFonts w:hint="default" w:ascii="Times New Roman" w:hAnsi="Times New Roman" w:cs="Times New Roman"/>
          <w:sz w:val="24"/>
          <w:szCs w:val="24"/>
          <w:lang w:val="id-ID"/>
        </w:rPr>
        <w:fldChar w:fldCharType="end"/>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lang w:val="id-ID"/>
        </w:rPr>
        <w:fldChar w:fldCharType="begin"/>
      </w:r>
      <w:r>
        <w:rPr>
          <w:rFonts w:hint="default" w:ascii="Times New Roman" w:hAnsi="Times New Roman" w:cs="Times New Roman"/>
          <w:sz w:val="24"/>
          <w:szCs w:val="24"/>
          <w:lang w:val="id-ID"/>
        </w:rPr>
        <w:instrText xml:space="preserve"> HYPERLINK "https://www.storytel.com/id/authors/charles-de-secondat-250760" </w:instrText>
      </w:r>
      <w:r>
        <w:rPr>
          <w:rFonts w:hint="default" w:ascii="Times New Roman" w:hAnsi="Times New Roman" w:cs="Times New Roman"/>
          <w:sz w:val="24"/>
          <w:szCs w:val="24"/>
          <w:lang w:val="id-ID"/>
        </w:rPr>
        <w:fldChar w:fldCharType="separate"/>
      </w:r>
      <w:r>
        <w:rPr>
          <w:rFonts w:hint="default" w:ascii="Times New Roman" w:hAnsi="Times New Roman" w:cs="Times New Roman"/>
          <w:sz w:val="24"/>
          <w:szCs w:val="24"/>
          <w:lang w:val="id-ID"/>
        </w:rPr>
        <w:t>Charles de Secondat</w:t>
      </w:r>
      <w:r>
        <w:rPr>
          <w:rFonts w:hint="default" w:ascii="Times New Roman" w:hAnsi="Times New Roman" w:cs="Times New Roman"/>
          <w:sz w:val="24"/>
          <w:szCs w:val="24"/>
          <w:lang w:val="id-ID"/>
        </w:rPr>
        <w:fldChar w:fldCharType="end"/>
      </w:r>
      <w:r>
        <w:rPr>
          <w:rFonts w:hint="default" w:ascii="Times New Roman" w:hAnsi="Times New Roman" w:cs="Times New Roman"/>
          <w:sz w:val="24"/>
          <w:szCs w:val="24"/>
          <w:lang w:val="id-ID"/>
        </w:rPr>
        <w:t xml:space="preserve">, 2019, </w:t>
      </w:r>
      <w:r>
        <w:rPr>
          <w:rFonts w:hint="default" w:ascii="Times New Roman" w:hAnsi="Times New Roman" w:cs="Times New Roman"/>
          <w:i/>
          <w:iCs/>
          <w:sz w:val="24"/>
          <w:szCs w:val="24"/>
          <w:lang w:val="id-ID"/>
        </w:rPr>
        <w:t>“The Spirit of the Laws”</w:t>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lang w:val="id-ID"/>
        </w:rPr>
        <w:fldChar w:fldCharType="begin"/>
      </w:r>
      <w:r>
        <w:rPr>
          <w:rFonts w:hint="default" w:ascii="Times New Roman" w:hAnsi="Times New Roman" w:cs="Times New Roman"/>
          <w:sz w:val="24"/>
          <w:szCs w:val="24"/>
          <w:lang w:val="id-ID"/>
        </w:rPr>
        <w:instrText xml:space="preserve"> HYPERLINK "https://www.storytel.com/id/publishers/e-artnow-10242" </w:instrText>
      </w:r>
      <w:r>
        <w:rPr>
          <w:rFonts w:hint="default" w:ascii="Times New Roman" w:hAnsi="Times New Roman" w:cs="Times New Roman"/>
          <w:sz w:val="24"/>
          <w:szCs w:val="24"/>
          <w:lang w:val="id-ID"/>
        </w:rPr>
        <w:fldChar w:fldCharType="separate"/>
      </w:r>
      <w:r>
        <w:rPr>
          <w:rFonts w:hint="default" w:ascii="Times New Roman" w:hAnsi="Times New Roman" w:cs="Times New Roman"/>
          <w:sz w:val="24"/>
          <w:szCs w:val="24"/>
          <w:lang w:val="id-ID"/>
        </w:rPr>
        <w:t>e-artnow</w:t>
      </w:r>
      <w:r>
        <w:rPr>
          <w:rFonts w:hint="default" w:ascii="Times New Roman" w:hAnsi="Times New Roman" w:cs="Times New Roman"/>
          <w:sz w:val="24"/>
          <w:szCs w:val="24"/>
          <w:lang w:val="id-ID"/>
        </w:rPr>
        <w:fldChar w:fldCharType="end"/>
      </w:r>
    </w:p>
    <w:p w14:paraId="03280D6F">
      <w:pPr>
        <w:pStyle w:val="13"/>
        <w:spacing w:after="240"/>
        <w:ind w:left="1077" w:hanging="720"/>
        <w:jc w:val="both"/>
        <w:rPr>
          <w:rFonts w:ascii="Times New Roman" w:hAnsi="Times New Roman" w:cs="Times New Roman"/>
          <w:sz w:val="24"/>
          <w:szCs w:val="24"/>
        </w:rPr>
      </w:pPr>
      <w:r>
        <w:rPr>
          <w:rFonts w:ascii="Times New Roman" w:hAnsi="Times New Roman" w:cs="Times New Roman"/>
          <w:sz w:val="24"/>
          <w:szCs w:val="24"/>
        </w:rPr>
        <w:t>Bambang Sunggono, 2002, “</w:t>
      </w:r>
      <w:r>
        <w:rPr>
          <w:rFonts w:ascii="Times New Roman" w:hAnsi="Times New Roman" w:cs="Times New Roman"/>
          <w:i/>
          <w:iCs/>
          <w:sz w:val="24"/>
          <w:szCs w:val="24"/>
        </w:rPr>
        <w:t>Metodologi Penelitian Hukum</w:t>
      </w:r>
      <w:r>
        <w:rPr>
          <w:rFonts w:ascii="Times New Roman" w:hAnsi="Times New Roman" w:cs="Times New Roman"/>
          <w:sz w:val="24"/>
          <w:szCs w:val="24"/>
        </w:rPr>
        <w:t>”, PT Raja Grafindo Persada, Jakarta</w:t>
      </w:r>
    </w:p>
    <w:p w14:paraId="2AB50B89">
      <w:pPr>
        <w:pStyle w:val="13"/>
        <w:spacing w:after="240"/>
        <w:ind w:left="1077" w:hanging="720"/>
        <w:jc w:val="both"/>
        <w:rPr>
          <w:rFonts w:ascii="Times New Roman" w:hAnsi="Times New Roman" w:cs="Times New Roman"/>
          <w:sz w:val="24"/>
          <w:szCs w:val="24"/>
        </w:rPr>
      </w:pPr>
      <w:r>
        <w:rPr>
          <w:rFonts w:ascii="Times New Roman" w:hAnsi="Times New Roman" w:cs="Times New Roman"/>
          <w:sz w:val="24"/>
          <w:szCs w:val="24"/>
          <w:lang w:val="id-ID"/>
        </w:rPr>
        <w:t>Dewi Indasari Yuli Asmara Triputra,Wasitoh Meirani, Fransisca Ully Marshinta, Silvama Oktanisa, 2020, “</w:t>
      </w:r>
      <w:r>
        <w:rPr>
          <w:rFonts w:ascii="Times New Roman" w:hAnsi="Times New Roman" w:cs="Times New Roman"/>
          <w:i/>
          <w:iCs/>
          <w:sz w:val="24"/>
          <w:szCs w:val="24"/>
          <w:lang w:val="id-ID"/>
        </w:rPr>
        <w:t>Politik Hukum HAM Di Indonesia</w:t>
      </w:r>
      <w:r>
        <w:rPr>
          <w:rFonts w:ascii="Times New Roman" w:hAnsi="Times New Roman" w:cs="Times New Roman"/>
          <w:sz w:val="24"/>
          <w:szCs w:val="24"/>
          <w:lang w:val="id-ID"/>
        </w:rPr>
        <w:t>,” Disiplin 26, no. 17</w:t>
      </w:r>
      <w:r>
        <w:rPr>
          <w:rFonts w:ascii="Times New Roman" w:hAnsi="Times New Roman" w:cs="Times New Roman"/>
          <w:sz w:val="24"/>
          <w:szCs w:val="24"/>
        </w:rPr>
        <w:t>, Yogyakarta.</w:t>
      </w:r>
    </w:p>
    <w:p w14:paraId="4E5A452D">
      <w:pPr>
        <w:pStyle w:val="13"/>
        <w:spacing w:after="240"/>
        <w:ind w:left="1077" w:hanging="720"/>
        <w:jc w:val="both"/>
        <w:rPr>
          <w:rFonts w:hint="default" w:ascii="Times New Roman" w:hAnsi="Times New Roman" w:cs="Times New Roman"/>
          <w:sz w:val="24"/>
          <w:szCs w:val="24"/>
          <w:lang w:val="en-US"/>
        </w:rPr>
      </w:pPr>
      <w:r>
        <w:rPr>
          <w:rFonts w:ascii="Times New Roman" w:hAnsi="Times New Roman" w:cs="Times New Roman"/>
          <w:sz w:val="24"/>
          <w:szCs w:val="24"/>
          <w:lang w:val="id-ID"/>
        </w:rPr>
        <w:t xml:space="preserve">Hidayat, E. 2016, </w:t>
      </w:r>
      <w:r>
        <w:rPr>
          <w:rFonts w:ascii="Times New Roman" w:hAnsi="Times New Roman" w:cs="Times New Roman"/>
          <w:i/>
          <w:iCs/>
          <w:sz w:val="24"/>
          <w:szCs w:val="24"/>
          <w:lang w:val="id-ID"/>
        </w:rPr>
        <w:t>“Perlindungan Hak Asasi Manusia Dalam Negara Hukum Indonesia</w:t>
      </w:r>
      <w:r>
        <w:rPr>
          <w:rFonts w:ascii="Times New Roman" w:hAnsi="Times New Roman" w:cs="Times New Roman"/>
          <w:sz w:val="24"/>
          <w:szCs w:val="24"/>
          <w:lang w:val="id-ID"/>
        </w:rPr>
        <w:t>”</w:t>
      </w:r>
      <w:r>
        <w:rPr>
          <w:rFonts w:ascii="Times New Roman" w:hAnsi="Times New Roman" w:cs="Times New Roman"/>
          <w:sz w:val="24"/>
          <w:szCs w:val="24"/>
        </w:rPr>
        <w:t>, Jakarta.</w:t>
      </w:r>
    </w:p>
    <w:p w14:paraId="2DD69AD6">
      <w:pPr>
        <w:pStyle w:val="13"/>
        <w:spacing w:after="240"/>
        <w:ind w:left="1077" w:hanging="720"/>
        <w:jc w:val="both"/>
        <w:rPr>
          <w:rFonts w:ascii="Times New Roman" w:hAnsi="Times New Roman" w:cs="Times New Roman"/>
          <w:sz w:val="24"/>
          <w:szCs w:val="24"/>
          <w:lang w:val="id-ID"/>
        </w:rPr>
      </w:pPr>
      <w:r>
        <w:rPr>
          <w:rFonts w:ascii="Times New Roman" w:hAnsi="Times New Roman" w:cs="Times New Roman"/>
          <w:sz w:val="24"/>
          <w:szCs w:val="24"/>
          <w:lang w:val="id-ID"/>
        </w:rPr>
        <w:t>Jack Donnelly, 2003</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i/>
          <w:iCs/>
          <w:sz w:val="24"/>
          <w:szCs w:val="24"/>
        </w:rPr>
        <w:t>“</w:t>
      </w:r>
      <w:r>
        <w:rPr>
          <w:rFonts w:ascii="Times New Roman" w:hAnsi="Times New Roman" w:cs="Times New Roman"/>
          <w:i/>
          <w:iCs/>
          <w:sz w:val="24"/>
          <w:szCs w:val="24"/>
          <w:lang w:val="id-ID"/>
        </w:rPr>
        <w:t>Universal Human Rights in Theory and Parctice, 2 nd ed</w:t>
      </w:r>
      <w:r>
        <w:rPr>
          <w:rFonts w:ascii="Times New Roman" w:hAnsi="Times New Roman" w:cs="Times New Roman"/>
          <w:sz w:val="24"/>
          <w:szCs w:val="24"/>
        </w:rPr>
        <w:t>”</w:t>
      </w:r>
      <w:r>
        <w:rPr>
          <w:rFonts w:ascii="Times New Roman" w:hAnsi="Times New Roman" w:cs="Times New Roman"/>
          <w:sz w:val="24"/>
          <w:szCs w:val="24"/>
          <w:lang w:val="id-ID"/>
        </w:rPr>
        <w:t>, Ithaca NY;Cornell University Press.</w:t>
      </w:r>
    </w:p>
    <w:p w14:paraId="191E707F">
      <w:pPr>
        <w:pStyle w:val="13"/>
        <w:spacing w:after="240"/>
        <w:ind w:left="1077" w:hanging="720"/>
        <w:jc w:val="both"/>
        <w:rPr>
          <w:rFonts w:ascii="Times New Roman" w:hAnsi="Times New Roman" w:cs="Times New Roman"/>
          <w:sz w:val="24"/>
          <w:szCs w:val="24"/>
        </w:rPr>
      </w:pPr>
      <w:r>
        <w:rPr>
          <w:rFonts w:ascii="Times New Roman" w:hAnsi="Times New Roman" w:cs="Times New Roman"/>
          <w:sz w:val="24"/>
          <w:szCs w:val="24"/>
        </w:rPr>
        <w:t>Jonaedi Efendi, 2018, “</w:t>
      </w:r>
      <w:r>
        <w:rPr>
          <w:rFonts w:ascii="Times New Roman" w:hAnsi="Times New Roman" w:cs="Times New Roman"/>
          <w:i/>
          <w:iCs/>
          <w:sz w:val="24"/>
          <w:szCs w:val="24"/>
        </w:rPr>
        <w:t>Metode Penelitian Hukum: Normatif dan Empiris</w:t>
      </w:r>
      <w:r>
        <w:rPr>
          <w:rFonts w:ascii="Times New Roman" w:hAnsi="Times New Roman" w:cs="Times New Roman"/>
          <w:sz w:val="24"/>
          <w:szCs w:val="24"/>
        </w:rPr>
        <w:t>”, Prenadamedia Group, Depok.</w:t>
      </w:r>
    </w:p>
    <w:p w14:paraId="273C30A8">
      <w:pPr>
        <w:pStyle w:val="13"/>
        <w:spacing w:after="240"/>
        <w:ind w:left="1077" w:hanging="720"/>
        <w:jc w:val="both"/>
        <w:rPr>
          <w:rFonts w:ascii="Times New Roman" w:hAnsi="Times New Roman" w:cs="Times New Roman"/>
          <w:sz w:val="24"/>
          <w:szCs w:val="24"/>
        </w:rPr>
      </w:pPr>
      <w:r>
        <w:rPr>
          <w:rFonts w:hint="default" w:ascii="Times New Roman" w:hAnsi="Times New Roman" w:cs="Times New Roman"/>
          <w:sz w:val="24"/>
          <w:szCs w:val="24"/>
          <w:lang w:val="en-US" w:eastAsia="zh-CN"/>
        </w:rPr>
        <w:t>Komisi Nasional Hak Asasi Manusia Republik Indonesia, 2020,</w:t>
      </w:r>
      <w:r>
        <w:rPr>
          <w:rFonts w:hint="default" w:ascii="Times New Roman" w:hAnsi="Times New Roman" w:cs="Times New Roman"/>
          <w:i/>
          <w:iCs/>
          <w:sz w:val="24"/>
          <w:szCs w:val="24"/>
          <w:lang w:val="en-US" w:eastAsia="zh-CN"/>
        </w:rPr>
        <w:t xml:space="preserve"> </w:t>
      </w:r>
      <w:r>
        <w:rPr>
          <w:rFonts w:hint="default" w:ascii="Times New Roman" w:hAnsi="Times New Roman" w:cs="Times New Roman"/>
          <w:i/>
          <w:iCs/>
          <w:sz w:val="24"/>
          <w:szCs w:val="24"/>
          <w:lang w:val="en-US"/>
        </w:rPr>
        <w:t>“</w:t>
      </w:r>
      <w:r>
        <w:rPr>
          <w:rFonts w:hint="default" w:ascii="Times New Roman" w:hAnsi="Times New Roman" w:cs="Times New Roman"/>
          <w:i/>
          <w:iCs/>
          <w:sz w:val="24"/>
          <w:szCs w:val="24"/>
          <w:lang w:val="en-US" w:eastAsia="zh-CN"/>
        </w:rPr>
        <w:t>Standar Norma dan Pengaturan Nomor 1 Tentang Penghapusan Diskriminasi Ras dan Etnis”</w:t>
      </w:r>
      <w:r>
        <w:rPr>
          <w:rFonts w:hint="default" w:ascii="Times New Roman" w:hAnsi="Times New Roman" w:cs="Times New Roman"/>
          <w:sz w:val="24"/>
          <w:szCs w:val="24"/>
          <w:lang w:val="en-US" w:eastAsia="zh-CN"/>
        </w:rPr>
        <w:t xml:space="preserve"> Jakarta Pusat</w:t>
      </w:r>
    </w:p>
    <w:p w14:paraId="6E365C40">
      <w:pPr>
        <w:pStyle w:val="13"/>
        <w:spacing w:after="240"/>
        <w:ind w:left="1077"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Louis Henkin, 1988, </w:t>
      </w:r>
      <w:r>
        <w:rPr>
          <w:rFonts w:ascii="Times New Roman" w:hAnsi="Times New Roman" w:cs="Times New Roman"/>
          <w:i/>
          <w:iCs/>
          <w:sz w:val="24"/>
          <w:szCs w:val="24"/>
        </w:rPr>
        <w:t>“</w:t>
      </w:r>
      <w:r>
        <w:rPr>
          <w:rFonts w:ascii="Times New Roman" w:hAnsi="Times New Roman" w:cs="Times New Roman"/>
          <w:i/>
          <w:iCs/>
          <w:sz w:val="24"/>
          <w:szCs w:val="24"/>
          <w:lang w:val="id-ID"/>
        </w:rPr>
        <w:t>The Rights of Man Today</w:t>
      </w:r>
      <w:r>
        <w:rPr>
          <w:rFonts w:ascii="Times New Roman" w:hAnsi="Times New Roman" w:cs="Times New Roman"/>
          <w:sz w:val="24"/>
          <w:szCs w:val="24"/>
        </w:rPr>
        <w:t>”</w:t>
      </w:r>
      <w:r>
        <w:rPr>
          <w:rFonts w:ascii="Times New Roman" w:hAnsi="Times New Roman" w:cs="Times New Roman"/>
          <w:sz w:val="24"/>
          <w:szCs w:val="24"/>
          <w:lang w:val="id-ID"/>
        </w:rPr>
        <w:t xml:space="preserve">, Colorado; Westview Press. </w:t>
      </w:r>
    </w:p>
    <w:p w14:paraId="5C861C08">
      <w:pPr>
        <w:pStyle w:val="13"/>
        <w:spacing w:after="240"/>
        <w:ind w:left="1077" w:hanging="720"/>
        <w:jc w:val="both"/>
        <w:rPr>
          <w:rFonts w:ascii="Times New Roman" w:hAnsi="Times New Roman" w:cs="Times New Roman"/>
          <w:sz w:val="24"/>
          <w:szCs w:val="24"/>
          <w:lang w:val="id-ID"/>
        </w:rPr>
      </w:pPr>
      <w:r>
        <w:rPr>
          <w:rFonts w:ascii="Times New Roman" w:hAnsi="Times New Roman" w:cs="Times New Roman"/>
          <w:sz w:val="24"/>
          <w:szCs w:val="24"/>
          <w:lang w:val="id-ID"/>
        </w:rPr>
        <w:t>Majda</w:t>
      </w:r>
      <w:r>
        <w:rPr>
          <w:rFonts w:ascii="Times New Roman" w:hAnsi="Times New Roman" w:cs="Times New Roman"/>
          <w:sz w:val="24"/>
          <w:szCs w:val="24"/>
        </w:rPr>
        <w:t xml:space="preserve"> </w:t>
      </w:r>
      <w:r>
        <w:rPr>
          <w:rFonts w:ascii="Times New Roman" w:hAnsi="Times New Roman" w:cs="Times New Roman"/>
          <w:sz w:val="24"/>
          <w:szCs w:val="24"/>
          <w:lang w:val="id-ID"/>
        </w:rPr>
        <w:t>El-Muhtaj,</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2005, </w:t>
      </w:r>
      <w:r>
        <w:rPr>
          <w:rFonts w:ascii="Times New Roman" w:hAnsi="Times New Roman" w:cs="Times New Roman"/>
          <w:i/>
          <w:iCs/>
          <w:sz w:val="24"/>
          <w:szCs w:val="24"/>
        </w:rPr>
        <w:t>“</w:t>
      </w:r>
      <w:r>
        <w:rPr>
          <w:rFonts w:ascii="Times New Roman" w:hAnsi="Times New Roman" w:cs="Times New Roman"/>
          <w:i/>
          <w:iCs/>
          <w:sz w:val="24"/>
          <w:szCs w:val="24"/>
          <w:lang w:val="id-ID"/>
        </w:rPr>
        <w:t>Hak Asasi Manusia dalam Konstitusi Indonesia-Amerika</w:t>
      </w:r>
      <w:r>
        <w:rPr>
          <w:rFonts w:ascii="Times New Roman" w:hAnsi="Times New Roman" w:cs="Times New Roman"/>
          <w:sz w:val="24"/>
          <w:szCs w:val="24"/>
        </w:rPr>
        <w:t>”</w:t>
      </w:r>
      <w:r>
        <w:rPr>
          <w:rFonts w:ascii="Times New Roman" w:hAnsi="Times New Roman" w:cs="Times New Roman"/>
          <w:sz w:val="24"/>
          <w:szCs w:val="24"/>
          <w:lang w:val="id-ID"/>
        </w:rPr>
        <w:t xml:space="preserve">, Kencana, Jakarta. </w:t>
      </w:r>
    </w:p>
    <w:p w14:paraId="6F6DD9A5">
      <w:pPr>
        <w:pStyle w:val="13"/>
        <w:spacing w:after="240"/>
        <w:ind w:left="1077" w:hanging="720"/>
        <w:jc w:val="both"/>
        <w:rPr>
          <w:rFonts w:ascii="Times New Roman" w:hAnsi="Times New Roman" w:cs="Times New Roman"/>
          <w:sz w:val="24"/>
          <w:szCs w:val="24"/>
        </w:rPr>
      </w:pPr>
      <w:r>
        <w:rPr>
          <w:rFonts w:ascii="Times New Roman" w:hAnsi="Times New Roman" w:cs="Times New Roman"/>
          <w:sz w:val="24"/>
          <w:szCs w:val="24"/>
          <w:lang w:val="id-ID"/>
        </w:rPr>
        <w:t>Majdad El Muhtaj, 2008, “</w:t>
      </w:r>
      <w:r>
        <w:rPr>
          <w:rFonts w:ascii="Times New Roman" w:hAnsi="Times New Roman" w:cs="Times New Roman"/>
          <w:i/>
          <w:iCs/>
          <w:sz w:val="24"/>
          <w:szCs w:val="24"/>
          <w:lang w:val="id-ID"/>
        </w:rPr>
        <w:t>Dimensi-Dimensi HAM: Mengurangi Hak Ekonomi, Sosial dan Budaya</w:t>
      </w:r>
      <w:r>
        <w:rPr>
          <w:rFonts w:ascii="Times New Roman" w:hAnsi="Times New Roman" w:cs="Times New Roman"/>
          <w:sz w:val="24"/>
          <w:szCs w:val="24"/>
          <w:lang w:val="id-ID"/>
        </w:rPr>
        <w:t>”, Rajawall Press, Jakarta</w:t>
      </w:r>
      <w:r>
        <w:rPr>
          <w:rFonts w:ascii="Times New Roman" w:hAnsi="Times New Roman" w:cs="Times New Roman"/>
          <w:sz w:val="24"/>
          <w:szCs w:val="24"/>
        </w:rPr>
        <w:t>.</w:t>
      </w:r>
    </w:p>
    <w:p w14:paraId="2ADC55DE">
      <w:pPr>
        <w:pStyle w:val="13"/>
        <w:spacing w:after="240"/>
        <w:ind w:left="1077"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Miriam Budiardjo, 2009, </w:t>
      </w:r>
      <w:r>
        <w:rPr>
          <w:rFonts w:ascii="Times New Roman" w:hAnsi="Times New Roman" w:cs="Times New Roman"/>
          <w:sz w:val="24"/>
          <w:szCs w:val="24"/>
        </w:rPr>
        <w:t>“</w:t>
      </w:r>
      <w:r>
        <w:rPr>
          <w:rFonts w:ascii="Times New Roman" w:hAnsi="Times New Roman" w:cs="Times New Roman"/>
          <w:i/>
          <w:iCs/>
          <w:sz w:val="24"/>
          <w:szCs w:val="24"/>
          <w:lang w:val="id-ID"/>
        </w:rPr>
        <w:t>Dasar-Dasar Ilmu Politik</w:t>
      </w:r>
      <w:r>
        <w:rPr>
          <w:rFonts w:ascii="Times New Roman" w:hAnsi="Times New Roman" w:cs="Times New Roman"/>
          <w:sz w:val="24"/>
          <w:szCs w:val="24"/>
        </w:rPr>
        <w:t>”</w:t>
      </w:r>
      <w:r>
        <w:rPr>
          <w:rFonts w:ascii="Times New Roman" w:hAnsi="Times New Roman" w:cs="Times New Roman"/>
          <w:sz w:val="24"/>
          <w:szCs w:val="24"/>
          <w:lang w:val="id-ID"/>
        </w:rPr>
        <w:t>, PT Gramedia Pustaka Utama, Jakarta.</w:t>
      </w:r>
    </w:p>
    <w:p w14:paraId="47351EB5">
      <w:pPr>
        <w:pStyle w:val="13"/>
        <w:spacing w:after="240"/>
        <w:ind w:left="1077" w:hanging="720"/>
        <w:jc w:val="both"/>
        <w:rPr>
          <w:rFonts w:ascii="Times New Roman" w:hAnsi="Times New Roman" w:cs="Times New Roman"/>
          <w:sz w:val="24"/>
          <w:szCs w:val="24"/>
        </w:rPr>
      </w:pPr>
      <w:r>
        <w:rPr>
          <w:rFonts w:ascii="Times New Roman" w:hAnsi="Times New Roman" w:cs="Times New Roman"/>
          <w:sz w:val="24"/>
          <w:szCs w:val="24"/>
          <w:lang w:val="id-ID"/>
        </w:rPr>
        <w:t>Moh Nazir, 2005, “</w:t>
      </w:r>
      <w:r>
        <w:rPr>
          <w:rFonts w:ascii="Times New Roman" w:hAnsi="Times New Roman" w:cs="Times New Roman"/>
          <w:i/>
          <w:iCs/>
          <w:sz w:val="24"/>
          <w:szCs w:val="24"/>
          <w:lang w:val="id-ID"/>
        </w:rPr>
        <w:t>Metode Penelitian”</w:t>
      </w:r>
      <w:r>
        <w:rPr>
          <w:rFonts w:ascii="Times New Roman" w:hAnsi="Times New Roman" w:cs="Times New Roman"/>
          <w:sz w:val="24"/>
          <w:szCs w:val="24"/>
          <w:lang w:val="id-ID"/>
        </w:rPr>
        <w:t>, Ghalia Indonesia, Jakarta</w:t>
      </w:r>
      <w:r>
        <w:rPr>
          <w:rFonts w:ascii="Times New Roman" w:hAnsi="Times New Roman" w:cs="Times New Roman"/>
          <w:sz w:val="24"/>
          <w:szCs w:val="24"/>
        </w:rPr>
        <w:t>.</w:t>
      </w:r>
    </w:p>
    <w:p w14:paraId="38BE4603">
      <w:pPr>
        <w:pStyle w:val="13"/>
        <w:spacing w:after="240"/>
        <w:ind w:left="1077" w:hanging="720"/>
        <w:jc w:val="both"/>
        <w:rPr>
          <w:rFonts w:ascii="Times New Roman" w:hAnsi="Times New Roman" w:cs="Times New Roman"/>
          <w:sz w:val="24"/>
          <w:szCs w:val="24"/>
        </w:rPr>
      </w:pPr>
      <w:r>
        <w:rPr>
          <w:rFonts w:ascii="Times New Roman" w:hAnsi="Times New Roman" w:cs="Times New Roman"/>
          <w:sz w:val="24"/>
          <w:szCs w:val="24"/>
          <w:lang w:val="id-ID"/>
        </w:rPr>
        <w:t>Muhammad Syahrum, 2022, “</w:t>
      </w:r>
      <w:r>
        <w:rPr>
          <w:rFonts w:ascii="Times New Roman" w:hAnsi="Times New Roman" w:cs="Times New Roman"/>
          <w:i/>
          <w:iCs/>
          <w:sz w:val="24"/>
          <w:szCs w:val="24"/>
          <w:lang w:val="id-ID"/>
        </w:rPr>
        <w:t>Pengantar Metodelogi Penelitian Hukum Kajian Penelitian Normatif</w:t>
      </w:r>
      <w:r>
        <w:rPr>
          <w:rFonts w:ascii="Times New Roman" w:hAnsi="Times New Roman" w:cs="Times New Roman"/>
          <w:sz w:val="24"/>
          <w:szCs w:val="24"/>
          <w:lang w:val="id-ID"/>
        </w:rPr>
        <w:t>”, Dotplush, Bengkalis</w:t>
      </w:r>
      <w:r>
        <w:rPr>
          <w:rFonts w:ascii="Times New Roman" w:hAnsi="Times New Roman" w:cs="Times New Roman"/>
          <w:sz w:val="24"/>
          <w:szCs w:val="24"/>
        </w:rPr>
        <w:t>.</w:t>
      </w:r>
    </w:p>
    <w:p w14:paraId="01309A47">
      <w:pPr>
        <w:pStyle w:val="13"/>
        <w:spacing w:after="240"/>
        <w:ind w:left="1077" w:hanging="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Muhammad Sawir, 2022, </w:t>
      </w:r>
      <w:r>
        <w:rPr>
          <w:rFonts w:hint="default" w:ascii="Times New Roman" w:hAnsi="Times New Roman" w:cs="Times New Roman"/>
          <w:i/>
          <w:iCs/>
          <w:sz w:val="24"/>
          <w:szCs w:val="24"/>
          <w:lang w:val="en-US"/>
        </w:rPr>
        <w:t>“Akuntabilitas Organisasi Publik Konseptual dan Praktik”</w:t>
      </w:r>
      <w:r>
        <w:rPr>
          <w:rFonts w:hint="default" w:ascii="Times New Roman" w:hAnsi="Times New Roman" w:cs="Times New Roman"/>
          <w:sz w:val="24"/>
          <w:szCs w:val="24"/>
          <w:lang w:val="en-US"/>
        </w:rPr>
        <w:t xml:space="preserve">, siti mariwah, </w:t>
      </w:r>
      <w:r>
        <w:rPr>
          <w:rFonts w:hint="default" w:ascii="Times New Roman" w:hAnsi="Times New Roman" w:cs="Times New Roman"/>
          <w:sz w:val="24"/>
          <w:szCs w:val="24"/>
        </w:rPr>
        <w:t>C</w:t>
      </w:r>
      <w:r>
        <w:rPr>
          <w:rFonts w:hint="default" w:ascii="Times New Roman" w:hAnsi="Times New Roman" w:cs="Times New Roman"/>
          <w:sz w:val="24"/>
          <w:szCs w:val="24"/>
          <w:lang w:val="en-US"/>
        </w:rPr>
        <w:t>v Budi Utama, Yogyakarta.</w:t>
      </w:r>
    </w:p>
    <w:p w14:paraId="19E80615">
      <w:pPr>
        <w:pStyle w:val="13"/>
        <w:spacing w:after="240"/>
        <w:ind w:left="1077" w:hanging="720"/>
        <w:jc w:val="both"/>
        <w:rPr>
          <w:rFonts w:ascii="Times New Roman" w:hAnsi="Times New Roman" w:cs="Times New Roman"/>
          <w:sz w:val="24"/>
          <w:szCs w:val="24"/>
        </w:rPr>
      </w:pPr>
      <w:r>
        <w:rPr>
          <w:rFonts w:ascii="Times New Roman" w:hAnsi="Times New Roman" w:cs="Times New Roman"/>
          <w:sz w:val="24"/>
          <w:szCs w:val="24"/>
          <w:lang w:val="id-ID"/>
        </w:rPr>
        <w:t>Nurul Qamar, 2013, “</w:t>
      </w:r>
      <w:r>
        <w:rPr>
          <w:rFonts w:ascii="Times New Roman" w:hAnsi="Times New Roman" w:cs="Times New Roman"/>
          <w:i/>
          <w:iCs/>
          <w:sz w:val="24"/>
          <w:szCs w:val="24"/>
          <w:lang w:val="id-ID"/>
        </w:rPr>
        <w:t>Hak Asasi Manusia Dalam Negara Hukum Demokrasi</w:t>
      </w:r>
      <w:r>
        <w:rPr>
          <w:rFonts w:ascii="Times New Roman" w:hAnsi="Times New Roman" w:cs="Times New Roman"/>
          <w:sz w:val="24"/>
          <w:szCs w:val="24"/>
          <w:lang w:val="id-ID"/>
        </w:rPr>
        <w:t>”, Sinar Grafika, Cet. I, Jakarta</w:t>
      </w:r>
      <w:r>
        <w:rPr>
          <w:rFonts w:ascii="Times New Roman" w:hAnsi="Times New Roman" w:cs="Times New Roman"/>
          <w:sz w:val="24"/>
          <w:szCs w:val="24"/>
        </w:rPr>
        <w:t>.</w:t>
      </w:r>
    </w:p>
    <w:p w14:paraId="4B8D07E8">
      <w:pPr>
        <w:pStyle w:val="13"/>
        <w:spacing w:after="240"/>
        <w:ind w:left="1077" w:hanging="720"/>
        <w:jc w:val="both"/>
        <w:rPr>
          <w:rFonts w:ascii="Times New Roman" w:hAnsi="Times New Roman" w:cs="Times New Roman"/>
          <w:sz w:val="24"/>
          <w:szCs w:val="24"/>
          <w:lang w:val="id-ID"/>
        </w:rPr>
      </w:pPr>
      <w:r>
        <w:rPr>
          <w:rFonts w:ascii="Times New Roman" w:hAnsi="Times New Roman" w:cs="Times New Roman"/>
          <w:sz w:val="24"/>
          <w:szCs w:val="24"/>
          <w:lang w:val="id-ID"/>
        </w:rPr>
        <w:t>Oktanisa,</w:t>
      </w:r>
      <w:r>
        <w:rPr>
          <w:rFonts w:ascii="Times New Roman" w:hAnsi="Times New Roman" w:cs="Times New Roman"/>
          <w:sz w:val="24"/>
          <w:szCs w:val="24"/>
        </w:rPr>
        <w:t xml:space="preserve"> </w:t>
      </w:r>
      <w:r>
        <w:rPr>
          <w:rFonts w:ascii="Times New Roman" w:hAnsi="Times New Roman" w:cs="Times New Roman"/>
          <w:sz w:val="24"/>
          <w:szCs w:val="24"/>
          <w:lang w:val="id-ID"/>
        </w:rPr>
        <w:t>2020 “</w:t>
      </w:r>
      <w:r>
        <w:rPr>
          <w:rFonts w:ascii="Times New Roman" w:hAnsi="Times New Roman" w:cs="Times New Roman"/>
          <w:i/>
          <w:iCs/>
          <w:sz w:val="24"/>
          <w:szCs w:val="24"/>
          <w:lang w:val="id-ID"/>
        </w:rPr>
        <w:t>Politik Hukum HAM Di Indonesia,</w:t>
      </w:r>
      <w:r>
        <w:rPr>
          <w:rFonts w:ascii="Times New Roman" w:hAnsi="Times New Roman" w:cs="Times New Roman"/>
          <w:sz w:val="24"/>
          <w:szCs w:val="24"/>
          <w:lang w:val="id-ID"/>
        </w:rPr>
        <w:t xml:space="preserve">” PT Gramedia Pustaka Utama, Jakarta. </w:t>
      </w:r>
    </w:p>
    <w:p w14:paraId="28897872">
      <w:pPr>
        <w:pStyle w:val="13"/>
        <w:spacing w:after="240"/>
        <w:ind w:left="1077" w:hanging="720"/>
        <w:jc w:val="both"/>
        <w:rPr>
          <w:rFonts w:ascii="Times New Roman" w:hAnsi="Times New Roman" w:cs="Times New Roman"/>
          <w:sz w:val="24"/>
          <w:szCs w:val="24"/>
        </w:rPr>
      </w:pPr>
      <w:r>
        <w:rPr>
          <w:rFonts w:ascii="Times New Roman" w:hAnsi="Times New Roman" w:cs="Times New Roman"/>
          <w:sz w:val="24"/>
          <w:szCs w:val="24"/>
          <w:lang w:val="id-ID"/>
        </w:rPr>
        <w:t xml:space="preserve">Soerjono Suekanto, Sri Mamudji, 2022, </w:t>
      </w:r>
      <w:r>
        <w:rPr>
          <w:rFonts w:ascii="Times New Roman" w:hAnsi="Times New Roman" w:cs="Times New Roman"/>
          <w:i/>
          <w:iCs/>
          <w:sz w:val="24"/>
          <w:szCs w:val="24"/>
          <w:lang w:val="id-ID"/>
        </w:rPr>
        <w:t>“Penelitian Hukum Normatif</w:t>
      </w:r>
      <w:r>
        <w:rPr>
          <w:rFonts w:ascii="Times New Roman" w:hAnsi="Times New Roman" w:cs="Times New Roman"/>
          <w:sz w:val="24"/>
          <w:szCs w:val="24"/>
          <w:lang w:val="id-ID"/>
        </w:rPr>
        <w:t>”, Raja Gravindo Persada, Depok</w:t>
      </w:r>
      <w:r>
        <w:rPr>
          <w:rFonts w:ascii="Times New Roman" w:hAnsi="Times New Roman" w:cs="Times New Roman"/>
          <w:sz w:val="24"/>
          <w:szCs w:val="24"/>
        </w:rPr>
        <w:t>.</w:t>
      </w:r>
    </w:p>
    <w:p w14:paraId="75A02873">
      <w:pPr>
        <w:pStyle w:val="13"/>
        <w:spacing w:after="240"/>
        <w:ind w:left="1077" w:hanging="720"/>
        <w:jc w:val="both"/>
        <w:rPr>
          <w:rFonts w:ascii="Times New Roman" w:hAnsi="Times New Roman" w:cs="Times New Roman"/>
          <w:sz w:val="24"/>
          <w:szCs w:val="24"/>
          <w:lang w:val="id-ID"/>
        </w:rPr>
      </w:pPr>
      <w:r>
        <w:rPr>
          <w:rFonts w:ascii="Times New Roman" w:hAnsi="Times New Roman" w:cs="Times New Roman"/>
          <w:sz w:val="24"/>
          <w:szCs w:val="24"/>
          <w:lang w:val="id-ID"/>
        </w:rPr>
        <w:t>Zainuddin Ali, 2009, “</w:t>
      </w:r>
      <w:r>
        <w:rPr>
          <w:rFonts w:ascii="Times New Roman" w:hAnsi="Times New Roman" w:cs="Times New Roman"/>
          <w:i/>
          <w:iCs/>
          <w:sz w:val="24"/>
          <w:szCs w:val="24"/>
          <w:lang w:val="id-ID"/>
        </w:rPr>
        <w:t>Metode Penelitian Hukum</w:t>
      </w:r>
      <w:r>
        <w:rPr>
          <w:rFonts w:ascii="Times New Roman" w:hAnsi="Times New Roman" w:cs="Times New Roman"/>
          <w:sz w:val="24"/>
          <w:szCs w:val="24"/>
          <w:lang w:val="id-ID"/>
        </w:rPr>
        <w:t>”, Sinar Grafika, Jakarta</w:t>
      </w:r>
      <w:r>
        <w:rPr>
          <w:rFonts w:ascii="Times New Roman" w:hAnsi="Times New Roman" w:cs="Times New Roman"/>
          <w:sz w:val="24"/>
          <w:szCs w:val="24"/>
        </w:rPr>
        <w:t>.</w:t>
      </w:r>
      <w:r>
        <w:rPr>
          <w:rFonts w:ascii="Times New Roman" w:hAnsi="Times New Roman" w:cs="Times New Roman"/>
          <w:sz w:val="24"/>
          <w:szCs w:val="24"/>
          <w:lang w:val="id-ID"/>
        </w:rPr>
        <w:t xml:space="preserve"> </w:t>
      </w:r>
    </w:p>
    <w:p w14:paraId="1CCC05C7">
      <w:pPr>
        <w:pStyle w:val="13"/>
        <w:spacing w:after="240"/>
        <w:ind w:left="1077" w:hanging="720"/>
        <w:jc w:val="both"/>
        <w:rPr>
          <w:rFonts w:ascii="Times New Roman" w:hAnsi="Times New Roman" w:cs="Times New Roman"/>
          <w:sz w:val="24"/>
          <w:szCs w:val="24"/>
        </w:rPr>
      </w:pPr>
      <w:r>
        <w:rPr>
          <w:rFonts w:ascii="Times New Roman" w:hAnsi="Times New Roman" w:cs="Times New Roman"/>
          <w:sz w:val="24"/>
          <w:szCs w:val="24"/>
          <w:lang w:val="id-ID"/>
        </w:rPr>
        <w:t>Zuchri, 2021, “</w:t>
      </w:r>
      <w:r>
        <w:rPr>
          <w:rFonts w:ascii="Times New Roman" w:hAnsi="Times New Roman" w:cs="Times New Roman"/>
          <w:i/>
          <w:iCs/>
          <w:sz w:val="24"/>
          <w:szCs w:val="24"/>
          <w:lang w:val="id-ID"/>
        </w:rPr>
        <w:t>Metode Penelitian Kualitati</w:t>
      </w:r>
      <w:r>
        <w:rPr>
          <w:rFonts w:ascii="Times New Roman" w:hAnsi="Times New Roman" w:cs="Times New Roman"/>
          <w:sz w:val="24"/>
          <w:szCs w:val="24"/>
          <w:lang w:val="id-ID"/>
        </w:rPr>
        <w:t>f”, CV. syakir Media Press</w:t>
      </w:r>
      <w:r>
        <w:rPr>
          <w:rFonts w:ascii="Times New Roman" w:hAnsi="Times New Roman" w:cs="Times New Roman"/>
          <w:sz w:val="24"/>
          <w:szCs w:val="24"/>
        </w:rPr>
        <w:t>.</w:t>
      </w:r>
    </w:p>
    <w:p w14:paraId="29A709F6">
      <w:pPr>
        <w:pStyle w:val="13"/>
        <w:numPr>
          <w:ilvl w:val="0"/>
          <w:numId w:val="63"/>
        </w:numPr>
        <w:tabs>
          <w:tab w:val="left" w:pos="0"/>
          <w:tab w:val="clear" w:pos="425"/>
        </w:tabs>
        <w:spacing w:after="240"/>
        <w:ind w:hanging="709"/>
        <w:jc w:val="both"/>
        <w:rPr>
          <w:rFonts w:ascii="Times New Roman" w:hAnsi="Times New Roman" w:cs="Times New Roman"/>
          <w:i/>
          <w:iCs/>
          <w:sz w:val="24"/>
          <w:szCs w:val="24"/>
        </w:rPr>
      </w:pPr>
      <w:r>
        <w:rPr>
          <w:rFonts w:ascii="Times New Roman" w:hAnsi="Times New Roman" w:cs="Times New Roman"/>
          <w:b/>
          <w:bCs/>
          <w:sz w:val="24"/>
          <w:szCs w:val="24"/>
        </w:rPr>
        <w:t>Peraturan Perundang-Undangan dan Perjanjian Internasional</w:t>
      </w:r>
    </w:p>
    <w:p w14:paraId="1CF43494">
      <w:pPr>
        <w:spacing w:line="480" w:lineRule="auto"/>
        <w:ind w:firstLine="454"/>
        <w:jc w:val="both"/>
        <w:rPr>
          <w:rFonts w:ascii="Times New Roman" w:hAnsi="Times New Roman" w:cs="Times New Roman"/>
          <w:sz w:val="24"/>
          <w:szCs w:val="24"/>
        </w:rPr>
      </w:pPr>
      <w:r>
        <w:rPr>
          <w:rFonts w:ascii="Times New Roman" w:hAnsi="Times New Roman" w:cs="Times New Roman"/>
          <w:i/>
          <w:iCs/>
          <w:sz w:val="24"/>
          <w:szCs w:val="24"/>
        </w:rPr>
        <w:t>Civil Rights Act of</w:t>
      </w:r>
      <w:r>
        <w:rPr>
          <w:rFonts w:ascii="Times New Roman" w:hAnsi="Times New Roman" w:cs="Times New Roman"/>
          <w:sz w:val="24"/>
          <w:szCs w:val="24"/>
        </w:rPr>
        <w:t xml:space="preserve"> 1964.</w:t>
      </w:r>
    </w:p>
    <w:p w14:paraId="4B90C93E">
      <w:pPr>
        <w:pStyle w:val="13"/>
        <w:spacing w:line="480" w:lineRule="auto"/>
        <w:ind w:firstLine="454"/>
        <w:jc w:val="both"/>
        <w:rPr>
          <w:rFonts w:ascii="Times New Roman" w:hAnsi="Times New Roman" w:cs="Times New Roman"/>
          <w:i/>
          <w:iCs/>
          <w:sz w:val="24"/>
          <w:szCs w:val="24"/>
        </w:rPr>
      </w:pPr>
      <w:r>
        <w:rPr>
          <w:rFonts w:ascii="Times New Roman" w:hAnsi="Times New Roman" w:cs="Times New Roman"/>
          <w:i/>
          <w:iCs/>
          <w:sz w:val="24"/>
          <w:szCs w:val="24"/>
        </w:rPr>
        <w:t>Universal Declaration of Human Rights.</w:t>
      </w:r>
      <w:r>
        <w:rPr>
          <w:rFonts w:ascii="Times New Roman" w:hAnsi="Times New Roman" w:cs="Times New Roman"/>
          <w:sz w:val="24"/>
          <w:szCs w:val="24"/>
        </w:rPr>
        <w:t xml:space="preserve"> (1948). </w:t>
      </w:r>
      <w:r>
        <w:rPr>
          <w:rFonts w:ascii="Times New Roman" w:hAnsi="Times New Roman" w:cs="Times New Roman"/>
          <w:i/>
          <w:iCs/>
          <w:sz w:val="24"/>
          <w:szCs w:val="24"/>
        </w:rPr>
        <w:t xml:space="preserve">United Nations General </w:t>
      </w:r>
      <w:r>
        <w:rPr>
          <w:rFonts w:ascii="Times New Roman" w:hAnsi="Times New Roman" w:cs="Times New Roman"/>
          <w:i/>
          <w:iCs/>
          <w:sz w:val="24"/>
          <w:szCs w:val="24"/>
        </w:rPr>
        <w:tab/>
      </w:r>
      <w:r>
        <w:rPr>
          <w:rFonts w:ascii="Times New Roman" w:hAnsi="Times New Roman" w:cs="Times New Roman"/>
          <w:i/>
          <w:iCs/>
          <w:sz w:val="24"/>
          <w:szCs w:val="24"/>
        </w:rPr>
        <w:t>Assembly.</w:t>
      </w:r>
    </w:p>
    <w:p w14:paraId="0C5E2610">
      <w:pPr>
        <w:pStyle w:val="13"/>
        <w:spacing w:line="480" w:lineRule="auto"/>
        <w:ind w:firstLine="454"/>
        <w:jc w:val="both"/>
        <w:rPr>
          <w:rFonts w:ascii="Times New Roman" w:hAnsi="Times New Roman" w:cs="Times New Roman"/>
          <w:i/>
          <w:iCs/>
          <w:sz w:val="24"/>
          <w:szCs w:val="24"/>
        </w:rPr>
      </w:pPr>
      <w:r>
        <w:rPr>
          <w:rFonts w:hint="default" w:ascii="Times New Roman" w:hAnsi="Times New Roman" w:cs="Times New Roman"/>
          <w:i/>
          <w:iCs/>
          <w:sz w:val="24"/>
          <w:szCs w:val="24"/>
          <w:lang w:val="en-US"/>
        </w:rPr>
        <w:t xml:space="preserve">The European Convention on Human Rights and its protocols </w:t>
      </w:r>
    </w:p>
    <w:p w14:paraId="28FF78E2">
      <w:pPr>
        <w:spacing w:line="480" w:lineRule="auto"/>
        <w:ind w:firstLine="454"/>
        <w:jc w:val="both"/>
        <w:rPr>
          <w:rFonts w:ascii="Times New Roman" w:hAnsi="Times New Roman" w:cs="Times New Roman"/>
          <w:sz w:val="24"/>
          <w:szCs w:val="24"/>
        </w:rPr>
      </w:pPr>
      <w:r>
        <w:rPr>
          <w:rFonts w:ascii="Times New Roman" w:hAnsi="Times New Roman" w:cs="Times New Roman"/>
          <w:sz w:val="24"/>
          <w:szCs w:val="24"/>
        </w:rPr>
        <w:t>Undang-Undang Dasar 1945</w:t>
      </w:r>
    </w:p>
    <w:p w14:paraId="10463F6E">
      <w:pPr>
        <w:spacing w:line="480" w:lineRule="auto"/>
        <w:ind w:firstLine="454"/>
        <w:jc w:val="both"/>
        <w:rPr>
          <w:rFonts w:ascii="Times New Roman" w:hAnsi="Times New Roman" w:cs="Times New Roman"/>
          <w:sz w:val="24"/>
          <w:szCs w:val="24"/>
        </w:rPr>
      </w:pPr>
      <w:r>
        <w:rPr>
          <w:rFonts w:ascii="Times New Roman" w:hAnsi="Times New Roman" w:cs="Times New Roman"/>
          <w:sz w:val="24"/>
          <w:szCs w:val="24"/>
        </w:rPr>
        <w:t>Undang-Undang Nomor 39 Tahun 1999 . Tentang Hak Asasi Manusia</w:t>
      </w:r>
    </w:p>
    <w:p w14:paraId="46BB04D7">
      <w:pPr>
        <w:spacing w:line="48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Undang-Undang No. 40 Tahun 2008. Tentang Penghapusan Diskriminasi </w:t>
      </w:r>
      <w:r>
        <w:rPr>
          <w:rFonts w:ascii="Times New Roman" w:hAnsi="Times New Roman" w:cs="Times New Roman"/>
          <w:sz w:val="24"/>
          <w:szCs w:val="24"/>
        </w:rPr>
        <w:tab/>
      </w:r>
      <w:r>
        <w:rPr>
          <w:rFonts w:ascii="Times New Roman" w:hAnsi="Times New Roman" w:cs="Times New Roman"/>
          <w:sz w:val="24"/>
          <w:szCs w:val="24"/>
        </w:rPr>
        <w:t>Ras dan Etnis</w:t>
      </w:r>
    </w:p>
    <w:p w14:paraId="2EB0ABCA">
      <w:pPr>
        <w:spacing w:line="48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Undang-Undang Nomor 26 Tahun 2000. Tentang Pengadilan Hak Asasi </w:t>
      </w:r>
      <w:r>
        <w:rPr>
          <w:rFonts w:ascii="Times New Roman" w:hAnsi="Times New Roman" w:cs="Times New Roman"/>
          <w:sz w:val="24"/>
          <w:szCs w:val="24"/>
        </w:rPr>
        <w:tab/>
      </w:r>
      <w:r>
        <w:rPr>
          <w:rFonts w:ascii="Times New Roman" w:hAnsi="Times New Roman" w:cs="Times New Roman"/>
          <w:sz w:val="24"/>
          <w:szCs w:val="24"/>
        </w:rPr>
        <w:t>Manusia</w:t>
      </w:r>
    </w:p>
    <w:p w14:paraId="05DD706C">
      <w:pPr>
        <w:numPr>
          <w:ilvl w:val="0"/>
          <w:numId w:val="63"/>
        </w:numPr>
        <w:tabs>
          <w:tab w:val="left" w:pos="0"/>
          <w:tab w:val="clear" w:pos="425"/>
        </w:tabs>
        <w:spacing w:line="480" w:lineRule="auto"/>
        <w:ind w:hanging="709"/>
        <w:rPr>
          <w:rFonts w:ascii="Times New Roman" w:hAnsi="Times New Roman" w:cs="Times New Roman"/>
          <w:sz w:val="24"/>
          <w:szCs w:val="24"/>
        </w:rPr>
      </w:pPr>
      <w:r>
        <w:rPr>
          <w:rFonts w:ascii="Times New Roman" w:hAnsi="Times New Roman" w:cs="Times New Roman"/>
          <w:b/>
          <w:bCs/>
          <w:sz w:val="24"/>
          <w:szCs w:val="24"/>
        </w:rPr>
        <w:t>Sumber Lain</w:t>
      </w:r>
    </w:p>
    <w:p w14:paraId="2E91844C">
      <w:pPr>
        <w:pStyle w:val="13"/>
        <w:spacing w:after="240"/>
        <w:ind w:left="1077" w:hanging="720"/>
        <w:jc w:val="both"/>
        <w:rPr>
          <w:rFonts w:ascii="Times New Roman" w:hAnsi="Times New Roman" w:cs="Times New Roman"/>
          <w:color w:val="auto"/>
          <w:sz w:val="24"/>
          <w:szCs w:val="24"/>
        </w:rPr>
      </w:pPr>
      <w:r>
        <w:rPr>
          <w:rFonts w:ascii="Times New Roman" w:hAnsi="Times New Roman" w:cs="Times New Roman"/>
          <w:sz w:val="24"/>
          <w:szCs w:val="24"/>
          <w:lang w:val="id-ID"/>
        </w:rPr>
        <w:t xml:space="preserve">Abraham Utama, 2024, BBC News Indonesia, </w:t>
      </w:r>
      <w:r>
        <w:rPr>
          <w:rFonts w:ascii="Times New Roman" w:hAnsi="Times New Roman" w:cs="Times New Roman"/>
          <w:sz w:val="24"/>
          <w:szCs w:val="24"/>
        </w:rPr>
        <w:t>“</w:t>
      </w:r>
      <w:r>
        <w:rPr>
          <w:rFonts w:ascii="Times New Roman" w:hAnsi="Times New Roman" w:cs="Times New Roman"/>
          <w:i/>
          <w:iCs/>
          <w:sz w:val="24"/>
          <w:szCs w:val="24"/>
          <w:lang w:val="id-ID"/>
        </w:rPr>
        <w:t>Menelusuri kasus penyiksaan warga sipil oleh prajurit TNI di Puncak, Papua 'Kami bebas melakukan apapun yang kami suka</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color w:val="auto"/>
        </w:rPr>
        <w:fldChar w:fldCharType="begin"/>
      </w:r>
      <w:r>
        <w:rPr>
          <w:color w:val="auto"/>
        </w:rPr>
        <w:instrText xml:space="preserve"> HYPERLINK "https://www.bbc.com/indonesia" </w:instrText>
      </w:r>
      <w:r>
        <w:rPr>
          <w:color w:val="auto"/>
        </w:rPr>
        <w:fldChar w:fldCharType="separate"/>
      </w:r>
      <w:r>
        <w:rPr>
          <w:rFonts w:ascii="Times New Roman" w:hAnsi="Times New Roman" w:cs="Times New Roman"/>
          <w:color w:val="auto"/>
          <w:sz w:val="24"/>
          <w:szCs w:val="24"/>
          <w:u w:val="single"/>
          <w:lang w:val="id-ID"/>
        </w:rPr>
        <w:t>https://www.bbc.com/indonesia</w:t>
      </w:r>
      <w:r>
        <w:rPr>
          <w:rFonts w:ascii="Times New Roman" w:hAnsi="Times New Roman" w:cs="Times New Roman"/>
          <w:color w:val="auto"/>
          <w:sz w:val="24"/>
          <w:szCs w:val="24"/>
          <w:u w:val="single"/>
          <w:lang w:val="id-ID"/>
        </w:rPr>
        <w:fldChar w:fldCharType="end"/>
      </w:r>
      <w:r>
        <w:rPr>
          <w:rFonts w:ascii="Times New Roman" w:hAnsi="Times New Roman" w:cs="Times New Roman"/>
          <w:color w:val="auto"/>
          <w:sz w:val="24"/>
          <w:szCs w:val="24"/>
          <w:lang w:val="id-ID"/>
        </w:rPr>
        <w:t xml:space="preserve"> Diakses 29 Oktober 2024 pada pukul 22</w:t>
      </w:r>
      <w:r>
        <w:rPr>
          <w:rFonts w:ascii="Times New Roman" w:hAnsi="Times New Roman" w:cs="Times New Roman"/>
          <w:color w:val="auto"/>
          <w:sz w:val="24"/>
          <w:szCs w:val="24"/>
        </w:rPr>
        <w:t>:35</w:t>
      </w:r>
    </w:p>
    <w:p w14:paraId="46A980AD">
      <w:pPr>
        <w:pStyle w:val="13"/>
        <w:spacing w:after="240"/>
        <w:ind w:left="1077" w:hanging="720"/>
        <w:jc w:val="both"/>
        <w:rPr>
          <w:rFonts w:ascii="Times New Roman" w:hAnsi="Times New Roman" w:cs="Times New Roman"/>
          <w:color w:val="auto"/>
          <w:sz w:val="24"/>
          <w:szCs w:val="24"/>
        </w:rPr>
      </w:pPr>
      <w:r>
        <w:rPr>
          <w:color w:val="auto"/>
        </w:rPr>
        <w:fldChar w:fldCharType="begin"/>
      </w:r>
      <w:r>
        <w:rPr>
          <w:color w:val="auto"/>
        </w:rPr>
        <w:instrText xml:space="preserve"> HYPERLINK "https://www.liputan6.com/me/anugerah.sendari" </w:instrText>
      </w:r>
      <w:r>
        <w:rPr>
          <w:color w:val="auto"/>
        </w:rPr>
        <w:fldChar w:fldCharType="separate"/>
      </w:r>
      <w:r>
        <w:rPr>
          <w:rFonts w:ascii="Times New Roman" w:hAnsi="Times New Roman" w:cs="Times New Roman"/>
          <w:color w:val="auto"/>
          <w:sz w:val="24"/>
          <w:szCs w:val="24"/>
          <w:lang w:val="id-ID"/>
        </w:rPr>
        <w:t>Anugerah Ayu Sendari</w:t>
      </w:r>
      <w:r>
        <w:rPr>
          <w:rFonts w:ascii="Times New Roman" w:hAnsi="Times New Roman" w:cs="Times New Roman"/>
          <w:color w:val="auto"/>
          <w:sz w:val="24"/>
          <w:szCs w:val="24"/>
          <w:lang w:val="id-ID"/>
        </w:rPr>
        <w:fldChar w:fldCharType="end"/>
      </w:r>
      <w:r>
        <w:rPr>
          <w:rFonts w:ascii="Times New Roman" w:hAnsi="Times New Roman" w:cs="Times New Roman"/>
          <w:color w:val="auto"/>
          <w:sz w:val="24"/>
          <w:szCs w:val="24"/>
          <w:lang w:val="id-ID"/>
        </w:rPr>
        <w:t>, 2021, Liputan6, “</w:t>
      </w:r>
      <w:r>
        <w:rPr>
          <w:rFonts w:ascii="Times New Roman" w:hAnsi="Times New Roman" w:cs="Times New Roman"/>
          <w:i/>
          <w:iCs/>
          <w:color w:val="auto"/>
          <w:sz w:val="24"/>
          <w:szCs w:val="24"/>
          <w:lang w:val="id-ID"/>
        </w:rPr>
        <w:t>Apa itu Rasis? Kenali Pengertian, dan Bentuk-Bentuknya</w:t>
      </w:r>
      <w:r>
        <w:rPr>
          <w:rFonts w:ascii="Times New Roman" w:hAnsi="Times New Roman" w:cs="Times New Roman"/>
          <w:color w:val="auto"/>
          <w:sz w:val="24"/>
          <w:szCs w:val="24"/>
          <w:lang w:val="id-ID"/>
        </w:rPr>
        <w:t xml:space="preserve">” </w:t>
      </w:r>
      <w:r>
        <w:rPr>
          <w:color w:val="auto"/>
        </w:rPr>
        <w:fldChar w:fldCharType="begin"/>
      </w:r>
      <w:r>
        <w:rPr>
          <w:color w:val="auto"/>
        </w:rPr>
        <w:instrText xml:space="preserve"> HYPERLINK "https://www.liputan6.com/" </w:instrText>
      </w:r>
      <w:r>
        <w:rPr>
          <w:color w:val="auto"/>
        </w:rPr>
        <w:fldChar w:fldCharType="separate"/>
      </w:r>
      <w:r>
        <w:rPr>
          <w:rFonts w:ascii="Times New Roman" w:hAnsi="Times New Roman" w:cs="Times New Roman"/>
          <w:color w:val="auto"/>
          <w:sz w:val="24"/>
          <w:szCs w:val="24"/>
          <w:u w:val="single"/>
          <w:lang w:val="id-ID"/>
        </w:rPr>
        <w:t>https://www.liputan6.com/</w:t>
      </w:r>
      <w:r>
        <w:rPr>
          <w:rFonts w:ascii="Times New Roman" w:hAnsi="Times New Roman" w:cs="Times New Roman"/>
          <w:color w:val="auto"/>
          <w:sz w:val="24"/>
          <w:szCs w:val="24"/>
          <w:u w:val="single"/>
          <w:lang w:val="id-ID"/>
        </w:rPr>
        <w:fldChar w:fldCharType="end"/>
      </w:r>
      <w:r>
        <w:rPr>
          <w:rFonts w:ascii="Times New Roman" w:hAnsi="Times New Roman" w:cs="Times New Roman"/>
          <w:color w:val="auto"/>
          <w:sz w:val="24"/>
          <w:szCs w:val="24"/>
          <w:lang w:val="id-ID"/>
        </w:rPr>
        <w:t>Diakses 30 Oktober pada pukul 22:1</w:t>
      </w:r>
      <w:r>
        <w:rPr>
          <w:rFonts w:ascii="Times New Roman" w:hAnsi="Times New Roman" w:cs="Times New Roman"/>
          <w:color w:val="auto"/>
          <w:sz w:val="24"/>
          <w:szCs w:val="24"/>
        </w:rPr>
        <w:t>3</w:t>
      </w:r>
    </w:p>
    <w:p w14:paraId="5C6D88DB">
      <w:pPr>
        <w:pStyle w:val="13"/>
        <w:spacing w:after="240"/>
        <w:ind w:left="1077" w:hanging="720"/>
        <w:jc w:val="both"/>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Annisa Azzahra, 2024, Perhimpunan Bantuan Hukum dan Hak Asasi Manusia Indonesia PBHI, “</w:t>
      </w:r>
      <w:r>
        <w:rPr>
          <w:rFonts w:ascii="Times New Roman" w:hAnsi="Times New Roman" w:cs="Times New Roman"/>
          <w:i/>
          <w:iCs/>
          <w:color w:val="auto"/>
          <w:sz w:val="24"/>
          <w:szCs w:val="24"/>
          <w:lang w:val="id-ID"/>
        </w:rPr>
        <w:t>Lagi Kekerasan terhadap OAP: Pendekatan Sekuritisasi berujung Penjajahan Hak Asasi Warga Papua</w:t>
      </w:r>
      <w:r>
        <w:rPr>
          <w:rFonts w:ascii="Times New Roman" w:hAnsi="Times New Roman" w:cs="Times New Roman"/>
          <w:color w:val="auto"/>
          <w:sz w:val="24"/>
          <w:szCs w:val="24"/>
          <w:lang w:val="id-ID"/>
        </w:rPr>
        <w:t xml:space="preserve">”, </w:t>
      </w:r>
      <w:r>
        <w:rPr>
          <w:color w:val="auto"/>
        </w:rPr>
        <w:fldChar w:fldCharType="begin"/>
      </w:r>
      <w:r>
        <w:rPr>
          <w:color w:val="auto"/>
        </w:rPr>
        <w:instrText xml:space="preserve"> HYPERLINK "https://pbhi.or.id/" </w:instrText>
      </w:r>
      <w:r>
        <w:rPr>
          <w:color w:val="auto"/>
        </w:rPr>
        <w:fldChar w:fldCharType="separate"/>
      </w:r>
      <w:r>
        <w:rPr>
          <w:rFonts w:ascii="Times New Roman" w:hAnsi="Times New Roman" w:cs="Times New Roman"/>
          <w:color w:val="auto"/>
          <w:sz w:val="24"/>
          <w:szCs w:val="24"/>
          <w:u w:val="single"/>
          <w:lang w:val="id-ID"/>
        </w:rPr>
        <w:t>https://pbhi.or.id/</w:t>
      </w:r>
      <w:r>
        <w:rPr>
          <w:rFonts w:ascii="Times New Roman" w:hAnsi="Times New Roman" w:cs="Times New Roman"/>
          <w:color w:val="auto"/>
          <w:sz w:val="24"/>
          <w:szCs w:val="24"/>
          <w:u w:val="single"/>
          <w:lang w:val="id-ID"/>
        </w:rPr>
        <w:fldChar w:fldCharType="end"/>
      </w:r>
      <w:r>
        <w:rPr>
          <w:rFonts w:ascii="Times New Roman" w:hAnsi="Times New Roman" w:cs="Times New Roman"/>
          <w:color w:val="auto"/>
          <w:sz w:val="24"/>
          <w:szCs w:val="24"/>
          <w:lang w:val="id-ID"/>
        </w:rPr>
        <w:t xml:space="preserve"> Diakses 20 Oktober 2024 pada pukul 14:40</w:t>
      </w:r>
    </w:p>
    <w:p w14:paraId="46EB78DD">
      <w:pPr>
        <w:pStyle w:val="13"/>
        <w:spacing w:after="240"/>
        <w:ind w:left="1077" w:hanging="720"/>
        <w:jc w:val="both"/>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Amnesty, 2021, Amnesty Internasional, “</w:t>
      </w:r>
      <w:r>
        <w:rPr>
          <w:rFonts w:ascii="Times New Roman" w:hAnsi="Times New Roman" w:cs="Times New Roman"/>
          <w:i/>
          <w:color w:val="auto"/>
          <w:sz w:val="24"/>
          <w:szCs w:val="24"/>
          <w:lang w:val="id-ID"/>
        </w:rPr>
        <w:t>Rasisme Dan HAM</w:t>
      </w:r>
      <w:r>
        <w:rPr>
          <w:rFonts w:ascii="Times New Roman" w:hAnsi="Times New Roman" w:cs="Times New Roman"/>
          <w:color w:val="auto"/>
          <w:sz w:val="24"/>
          <w:szCs w:val="24"/>
          <w:lang w:val="id-ID"/>
        </w:rPr>
        <w:t xml:space="preserve">” </w:t>
      </w:r>
      <w:r>
        <w:rPr>
          <w:color w:val="auto"/>
        </w:rPr>
        <w:fldChar w:fldCharType="begin"/>
      </w:r>
      <w:r>
        <w:rPr>
          <w:color w:val="auto"/>
        </w:rPr>
        <w:instrText xml:space="preserve"> HYPERLINK "https://www.amnesty.id" </w:instrText>
      </w:r>
      <w:r>
        <w:rPr>
          <w:color w:val="auto"/>
        </w:rPr>
        <w:fldChar w:fldCharType="separate"/>
      </w:r>
      <w:r>
        <w:rPr>
          <w:rStyle w:val="15"/>
          <w:rFonts w:ascii="Times New Roman" w:hAnsi="Times New Roman" w:cs="Times New Roman"/>
          <w:color w:val="auto"/>
          <w:sz w:val="24"/>
          <w:szCs w:val="24"/>
          <w:lang w:val="id-ID"/>
        </w:rPr>
        <w:t>https://www.amnesty.id</w:t>
      </w:r>
      <w:r>
        <w:rPr>
          <w:rStyle w:val="15"/>
          <w:rFonts w:ascii="Times New Roman" w:hAnsi="Times New Roman" w:cs="Times New Roman"/>
          <w:color w:val="auto"/>
          <w:sz w:val="24"/>
          <w:szCs w:val="24"/>
          <w:lang w:val="id-ID"/>
        </w:rPr>
        <w:fldChar w:fldCharType="end"/>
      </w:r>
      <w:r>
        <w:rPr>
          <w:rFonts w:ascii="Times New Roman" w:hAnsi="Times New Roman" w:cs="Times New Roman"/>
          <w:color w:val="auto"/>
          <w:sz w:val="24"/>
          <w:szCs w:val="24"/>
          <w:lang w:val="id-ID"/>
        </w:rPr>
        <w:t>/ Diakses 30 Oktober 2024 pada pukul 21:15</w:t>
      </w:r>
    </w:p>
    <w:p w14:paraId="644AD61B">
      <w:pPr>
        <w:pStyle w:val="13"/>
        <w:spacing w:after="240"/>
        <w:ind w:left="1077" w:hanging="720"/>
        <w:jc w:val="both"/>
        <w:rPr>
          <w:rFonts w:ascii="Times New Roman" w:hAnsi="Times New Roman" w:cs="Times New Roman"/>
          <w:color w:val="auto"/>
          <w:sz w:val="24"/>
          <w:szCs w:val="24"/>
          <w:lang w:val="id-ID"/>
        </w:rPr>
      </w:pPr>
      <w:r>
        <w:rPr>
          <w:color w:val="auto"/>
        </w:rPr>
        <w:fldChar w:fldCharType="begin"/>
      </w:r>
      <w:r>
        <w:rPr>
          <w:color w:val="auto"/>
        </w:rPr>
        <w:instrText xml:space="preserve"> HYPERLINK "https://www.liputan6.com/me/anugerah.sendari" </w:instrText>
      </w:r>
      <w:r>
        <w:rPr>
          <w:color w:val="auto"/>
        </w:rPr>
        <w:fldChar w:fldCharType="separate"/>
      </w:r>
      <w:r>
        <w:rPr>
          <w:rFonts w:ascii="Times New Roman" w:hAnsi="Times New Roman" w:cs="Times New Roman"/>
          <w:color w:val="auto"/>
          <w:sz w:val="24"/>
          <w:szCs w:val="24"/>
          <w:lang w:val="id-ID"/>
        </w:rPr>
        <w:t>Anugerah Ayu Sendari</w:t>
      </w:r>
      <w:r>
        <w:rPr>
          <w:rFonts w:ascii="Times New Roman" w:hAnsi="Times New Roman" w:cs="Times New Roman"/>
          <w:color w:val="auto"/>
          <w:sz w:val="24"/>
          <w:szCs w:val="24"/>
          <w:lang w:val="id-ID"/>
        </w:rPr>
        <w:fldChar w:fldCharType="end"/>
      </w:r>
      <w:r>
        <w:rPr>
          <w:rFonts w:ascii="Times New Roman" w:hAnsi="Times New Roman" w:cs="Times New Roman"/>
          <w:color w:val="auto"/>
          <w:sz w:val="24"/>
          <w:szCs w:val="24"/>
          <w:lang w:val="id-ID"/>
        </w:rPr>
        <w:t>, 2021, Liputan6, “</w:t>
      </w:r>
      <w:r>
        <w:rPr>
          <w:rFonts w:ascii="Times New Roman" w:hAnsi="Times New Roman" w:cs="Times New Roman"/>
          <w:i/>
          <w:color w:val="auto"/>
          <w:sz w:val="24"/>
          <w:szCs w:val="24"/>
          <w:lang w:val="id-ID"/>
        </w:rPr>
        <w:t>Apa itu Rasis? Kenali Pengertian, dan Bentuk-Bentuknya</w:t>
      </w:r>
      <w:r>
        <w:rPr>
          <w:rFonts w:ascii="Times New Roman" w:hAnsi="Times New Roman" w:cs="Times New Roman"/>
          <w:color w:val="auto"/>
          <w:sz w:val="24"/>
          <w:szCs w:val="24"/>
          <w:lang w:val="id-ID"/>
        </w:rPr>
        <w:t xml:space="preserve">” </w:t>
      </w:r>
      <w:r>
        <w:rPr>
          <w:color w:val="auto"/>
        </w:rPr>
        <w:fldChar w:fldCharType="begin"/>
      </w:r>
      <w:r>
        <w:rPr>
          <w:color w:val="auto"/>
        </w:rPr>
        <w:instrText xml:space="preserve"> HYPERLINK "https://www.liputan6.com/" </w:instrText>
      </w:r>
      <w:r>
        <w:rPr>
          <w:color w:val="auto"/>
        </w:rPr>
        <w:fldChar w:fldCharType="separate"/>
      </w:r>
      <w:r>
        <w:rPr>
          <w:rFonts w:ascii="Times New Roman" w:hAnsi="Times New Roman" w:cs="Times New Roman"/>
          <w:color w:val="auto"/>
          <w:sz w:val="24"/>
          <w:szCs w:val="24"/>
          <w:lang w:val="id-ID"/>
        </w:rPr>
        <w:t>https://www.liputan6.com/</w:t>
      </w:r>
      <w:r>
        <w:rPr>
          <w:rFonts w:ascii="Times New Roman" w:hAnsi="Times New Roman" w:cs="Times New Roman"/>
          <w:color w:val="auto"/>
          <w:sz w:val="24"/>
          <w:szCs w:val="24"/>
          <w:lang w:val="id-ID"/>
        </w:rPr>
        <w:fldChar w:fldCharType="end"/>
      </w:r>
      <w:r>
        <w:rPr>
          <w:rFonts w:ascii="Times New Roman" w:hAnsi="Times New Roman" w:cs="Times New Roman"/>
          <w:color w:val="auto"/>
          <w:sz w:val="24"/>
          <w:szCs w:val="24"/>
          <w:lang w:val="id-ID"/>
        </w:rPr>
        <w:t xml:space="preserve"> Diakses 30 Oktober pada pukul 22:12</w:t>
      </w:r>
    </w:p>
    <w:p w14:paraId="544C3FA3">
      <w:pPr>
        <w:pStyle w:val="13"/>
        <w:spacing w:after="240"/>
        <w:ind w:left="1077" w:hanging="720"/>
        <w:jc w:val="both"/>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Arman koedoeboena, Muhammad Hafiz Ingsaputro, 2023, “</w:t>
      </w:r>
      <w:r>
        <w:rPr>
          <w:rFonts w:ascii="Times New Roman" w:hAnsi="Times New Roman" w:cs="Times New Roman"/>
          <w:i/>
          <w:color w:val="auto"/>
          <w:sz w:val="24"/>
          <w:szCs w:val="24"/>
          <w:lang w:val="id-ID"/>
        </w:rPr>
        <w:t>Analisis Hukum Terkait Konflik Rasisme Dengan Kehilangan Nyawa Manusia Di Papua”,</w:t>
      </w:r>
      <w:r>
        <w:rPr>
          <w:rFonts w:ascii="Times New Roman" w:hAnsi="Times New Roman" w:cs="Times New Roman"/>
          <w:color w:val="auto"/>
          <w:sz w:val="24"/>
          <w:szCs w:val="24"/>
          <w:lang w:val="id-ID"/>
        </w:rPr>
        <w:t xml:space="preserve"> Jurnal Hukum Ius Publicum, Diakses 03 Januari 2025 pada pukul 16:37</w:t>
      </w:r>
    </w:p>
    <w:p w14:paraId="0D840A48">
      <w:pPr>
        <w:pStyle w:val="13"/>
        <w:spacing w:after="240"/>
        <w:ind w:left="1077" w:hanging="720"/>
        <w:jc w:val="both"/>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Arvi Chen Kalalo, Lusy K.F.R. Gerungan, Thor Bangsaradja Sinaga, 2024, </w:t>
      </w:r>
      <w:r>
        <w:rPr>
          <w:rFonts w:ascii="Times New Roman" w:hAnsi="Times New Roman" w:cs="Times New Roman"/>
          <w:i/>
          <w:iCs/>
          <w:color w:val="auto"/>
          <w:sz w:val="24"/>
          <w:szCs w:val="24"/>
          <w:lang w:val="id-ID"/>
        </w:rPr>
        <w:t>“Perlindungan Hukum Terhadap Diskriminasi Warna Kulit (Colorism) Berdasarkan Perspektif Hak Asasi Manusia”</w:t>
      </w:r>
      <w:r>
        <w:rPr>
          <w:rFonts w:ascii="Times New Roman" w:hAnsi="Times New Roman" w:cs="Times New Roman"/>
          <w:color w:val="auto"/>
          <w:sz w:val="24"/>
          <w:szCs w:val="24"/>
          <w:lang w:val="id-ID"/>
        </w:rPr>
        <w:t xml:space="preserve">, </w:t>
      </w:r>
      <w:r>
        <w:rPr>
          <w:color w:val="auto"/>
        </w:rPr>
        <w:fldChar w:fldCharType="begin"/>
      </w:r>
      <w:r>
        <w:rPr>
          <w:color w:val="auto"/>
        </w:rPr>
        <w:instrText xml:space="preserve"> HYPERLINK "https://ejournal.unsrat.ac.id/v3/index.php/administratum/index" </w:instrText>
      </w:r>
      <w:r>
        <w:rPr>
          <w:color w:val="auto"/>
        </w:rPr>
        <w:fldChar w:fldCharType="separate"/>
      </w:r>
      <w:r>
        <w:rPr>
          <w:rFonts w:ascii="Times New Roman" w:hAnsi="Times New Roman" w:cs="Times New Roman"/>
          <w:color w:val="auto"/>
          <w:sz w:val="24"/>
          <w:szCs w:val="24"/>
          <w:lang w:val="id-ID"/>
        </w:rPr>
        <w:t>Lex Administratum</w:t>
      </w:r>
      <w:r>
        <w:rPr>
          <w:rFonts w:ascii="Times New Roman" w:hAnsi="Times New Roman" w:cs="Times New Roman"/>
          <w:color w:val="auto"/>
          <w:sz w:val="24"/>
          <w:szCs w:val="24"/>
          <w:lang w:val="id-ID"/>
        </w:rPr>
        <w:fldChar w:fldCharType="end"/>
      </w:r>
      <w:r>
        <w:rPr>
          <w:rFonts w:ascii="Times New Roman" w:hAnsi="Times New Roman" w:cs="Times New Roman"/>
          <w:color w:val="auto"/>
          <w:sz w:val="24"/>
          <w:szCs w:val="24"/>
          <w:lang w:val="id-ID"/>
        </w:rPr>
        <w:t>, Diakses 03 Januari 2025 pada pukul 19:40</w:t>
      </w:r>
    </w:p>
    <w:p w14:paraId="4CC242AF">
      <w:pPr>
        <w:pStyle w:val="13"/>
        <w:spacing w:after="240"/>
        <w:ind w:left="1077" w:hanging="720"/>
        <w:jc w:val="both"/>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Baderin, 2017, Komisi Nasional Hak Asasi Manusia Republik Indonesia, </w:t>
      </w:r>
      <w:r>
        <w:rPr>
          <w:rFonts w:ascii="Times New Roman" w:hAnsi="Times New Roman" w:cs="Times New Roman"/>
          <w:i/>
          <w:color w:val="auto"/>
          <w:sz w:val="24"/>
          <w:szCs w:val="24"/>
          <w:lang w:val="id-ID"/>
        </w:rPr>
        <w:t>“</w:t>
      </w:r>
      <w:r>
        <w:rPr>
          <w:color w:val="auto"/>
        </w:rPr>
        <w:fldChar w:fldCharType="begin"/>
      </w:r>
      <w:r>
        <w:rPr>
          <w:color w:val="auto"/>
        </w:rPr>
        <w:instrText xml:space="preserve"> HYPERLINK "https://www.komnasham.go.id/files/20161021-hukum-internasional-hak-asasi--$VK9YT4B.pdf" \t "https://www.komnasham.go.id/index.php/search-result/" </w:instrText>
      </w:r>
      <w:r>
        <w:rPr>
          <w:color w:val="auto"/>
        </w:rPr>
        <w:fldChar w:fldCharType="separate"/>
      </w:r>
      <w:r>
        <w:rPr>
          <w:rFonts w:ascii="Times New Roman" w:hAnsi="Times New Roman" w:cs="Times New Roman"/>
          <w:i/>
          <w:color w:val="auto"/>
          <w:sz w:val="24"/>
          <w:szCs w:val="24"/>
          <w:lang w:val="id-ID"/>
        </w:rPr>
        <w:t>Hukum Internasional Hak Asasi Manusia &amp; Hukum Islam</w:t>
      </w:r>
      <w:r>
        <w:rPr>
          <w:rFonts w:ascii="Times New Roman" w:hAnsi="Times New Roman" w:cs="Times New Roman"/>
          <w:i/>
          <w:color w:val="auto"/>
          <w:sz w:val="24"/>
          <w:szCs w:val="24"/>
          <w:lang w:val="id-ID"/>
        </w:rPr>
        <w:fldChar w:fldCharType="end"/>
      </w:r>
      <w:r>
        <w:rPr>
          <w:rFonts w:ascii="Times New Roman" w:hAnsi="Times New Roman" w:cs="Times New Roman"/>
          <w:color w:val="auto"/>
          <w:sz w:val="24"/>
          <w:szCs w:val="24"/>
          <w:lang w:val="id-ID"/>
        </w:rPr>
        <w:t xml:space="preserve">”, https://www.komnasham.go.id/ Diakses 20 Oktober 2024 pada pukul 22:52 </w:t>
      </w:r>
    </w:p>
    <w:p w14:paraId="47E03E9B">
      <w:pPr>
        <w:pStyle w:val="13"/>
        <w:spacing w:after="240"/>
        <w:ind w:left="1077" w:hanging="720"/>
        <w:jc w:val="both"/>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Bambang Cipto, 2017, Universitas Muhammadiyah Yogyakarta, </w:t>
      </w:r>
      <w:r>
        <w:rPr>
          <w:rFonts w:ascii="Times New Roman" w:hAnsi="Times New Roman" w:cs="Times New Roman"/>
          <w:i/>
          <w:color w:val="auto"/>
          <w:sz w:val="24"/>
          <w:szCs w:val="24"/>
          <w:lang w:val="id-ID"/>
        </w:rPr>
        <w:t>“Ajaran HAM versi Amerika Serikat merupakan bagian dari sekularisme</w:t>
      </w:r>
      <w:r>
        <w:rPr>
          <w:rFonts w:ascii="Times New Roman" w:hAnsi="Times New Roman" w:cs="Times New Roman"/>
          <w:color w:val="auto"/>
          <w:sz w:val="24"/>
          <w:szCs w:val="24"/>
          <w:lang w:val="id-ID"/>
        </w:rPr>
        <w:t xml:space="preserve">”, </w:t>
      </w:r>
      <w:r>
        <w:rPr>
          <w:color w:val="auto"/>
        </w:rPr>
        <w:fldChar w:fldCharType="begin"/>
      </w:r>
      <w:r>
        <w:rPr>
          <w:color w:val="auto"/>
        </w:rPr>
        <w:instrText xml:space="preserve"> HYPERLINK "https://www.umy.ac.id/ajaran-ham-versi-amerika-serikat-merupakan-bagian-dari-sekularisme#" </w:instrText>
      </w:r>
      <w:r>
        <w:rPr>
          <w:color w:val="auto"/>
        </w:rPr>
        <w:fldChar w:fldCharType="separate"/>
      </w:r>
      <w:r>
        <w:rPr>
          <w:rFonts w:ascii="Times New Roman" w:hAnsi="Times New Roman" w:cs="Times New Roman"/>
          <w:color w:val="auto"/>
          <w:sz w:val="24"/>
          <w:szCs w:val="24"/>
          <w:lang w:val="id-ID"/>
        </w:rPr>
        <w:t>https://www.umy.ac.id/ajaran-ham-versi-amerika-serikat-merupakan-bagian-dari-sekularisme#</w:t>
      </w:r>
      <w:r>
        <w:rPr>
          <w:rFonts w:ascii="Times New Roman" w:hAnsi="Times New Roman" w:cs="Times New Roman"/>
          <w:color w:val="auto"/>
          <w:sz w:val="24"/>
          <w:szCs w:val="24"/>
          <w:lang w:val="id-ID"/>
        </w:rPr>
        <w:fldChar w:fldCharType="end"/>
      </w:r>
      <w:r>
        <w:rPr>
          <w:rFonts w:ascii="Times New Roman" w:hAnsi="Times New Roman" w:cs="Times New Roman"/>
          <w:color w:val="auto"/>
          <w:sz w:val="24"/>
          <w:szCs w:val="24"/>
          <w:lang w:val="id-ID"/>
        </w:rPr>
        <w:t xml:space="preserve"> Diakses 25 Oktober 2024 pada pukul 18:22</w:t>
      </w:r>
    </w:p>
    <w:p w14:paraId="2C795496">
      <w:pPr>
        <w:pStyle w:val="13"/>
        <w:spacing w:after="240"/>
        <w:ind w:left="1077" w:hanging="720"/>
        <w:jc w:val="both"/>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BBC, 2024, </w:t>
      </w:r>
      <w:r>
        <w:rPr>
          <w:rFonts w:ascii="Times New Roman" w:hAnsi="Times New Roman" w:cs="Times New Roman"/>
          <w:i/>
          <w:color w:val="auto"/>
          <w:sz w:val="24"/>
          <w:szCs w:val="24"/>
          <w:lang w:val="id-ID"/>
        </w:rPr>
        <w:t>“Laporan Human Rights Watch: Diskriminasi dan pelanggaran rasialis terhadap orang Papua 'lebih banyak dan sangat kelihatan' di rezim Jokowi</w:t>
      </w:r>
      <w:r>
        <w:rPr>
          <w:rFonts w:ascii="Times New Roman" w:hAnsi="Times New Roman" w:cs="Times New Roman"/>
          <w:color w:val="auto"/>
          <w:sz w:val="24"/>
          <w:szCs w:val="24"/>
          <w:lang w:val="id-ID"/>
        </w:rPr>
        <w:t xml:space="preserve">”, </w:t>
      </w:r>
      <w:r>
        <w:rPr>
          <w:color w:val="auto"/>
        </w:rPr>
        <w:fldChar w:fldCharType="begin"/>
      </w:r>
      <w:r>
        <w:rPr>
          <w:color w:val="auto"/>
        </w:rPr>
        <w:instrText xml:space="preserve"> HYPERLINK "https://www.bbc.com/indonesia" </w:instrText>
      </w:r>
      <w:r>
        <w:rPr>
          <w:color w:val="auto"/>
        </w:rPr>
        <w:fldChar w:fldCharType="separate"/>
      </w:r>
      <w:r>
        <w:rPr>
          <w:rFonts w:ascii="Times New Roman" w:hAnsi="Times New Roman" w:cs="Times New Roman"/>
          <w:color w:val="auto"/>
          <w:sz w:val="24"/>
          <w:szCs w:val="24"/>
          <w:lang w:val="id-ID"/>
        </w:rPr>
        <w:t>https://www.bbc.com/indonesia</w:t>
      </w:r>
      <w:r>
        <w:rPr>
          <w:rFonts w:ascii="Times New Roman" w:hAnsi="Times New Roman" w:cs="Times New Roman"/>
          <w:color w:val="auto"/>
          <w:sz w:val="24"/>
          <w:szCs w:val="24"/>
          <w:lang w:val="id-ID"/>
        </w:rPr>
        <w:fldChar w:fldCharType="end"/>
      </w:r>
      <w:r>
        <w:rPr>
          <w:rFonts w:ascii="Times New Roman" w:hAnsi="Times New Roman" w:cs="Times New Roman"/>
          <w:color w:val="auto"/>
          <w:sz w:val="24"/>
          <w:szCs w:val="24"/>
          <w:lang w:val="id-ID"/>
        </w:rPr>
        <w:t>, Diakses tanggal 13 Januari 2025 pada pukul 15:04</w:t>
      </w:r>
    </w:p>
    <w:p w14:paraId="01728CCC">
      <w:pPr>
        <w:pStyle w:val="13"/>
        <w:spacing w:after="240"/>
        <w:ind w:left="1077" w:hanging="720"/>
        <w:jc w:val="both"/>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t xml:space="preserve">Bernadetha,(2024),Hukum Online, </w:t>
      </w:r>
      <w:r>
        <w:rPr>
          <w:rFonts w:ascii="Times New Roman" w:hAnsi="Times New Roman" w:cs="Times New Roman"/>
          <w:i/>
          <w:color w:val="auto"/>
          <w:sz w:val="24"/>
          <w:szCs w:val="24"/>
          <w:lang w:val="id-ID"/>
        </w:rPr>
        <w:t>“Hukumnya Berkomentar Rasisme di Media Sosial”</w:t>
      </w:r>
      <w:r>
        <w:rPr>
          <w:rFonts w:ascii="Times New Roman" w:hAnsi="Times New Roman" w:cs="Times New Roman"/>
          <w:color w:val="auto"/>
          <w:sz w:val="24"/>
          <w:szCs w:val="24"/>
          <w:lang w:val="id-ID"/>
        </w:rPr>
        <w:t xml:space="preserve"> </w:t>
      </w:r>
      <w:r>
        <w:rPr>
          <w:color w:val="auto"/>
        </w:rPr>
        <w:fldChar w:fldCharType="begin"/>
      </w:r>
      <w:r>
        <w:rPr>
          <w:color w:val="auto"/>
        </w:rPr>
        <w:instrText xml:space="preserve"> HYPERLINK "https://www.hukumonline.com/" </w:instrText>
      </w:r>
      <w:r>
        <w:rPr>
          <w:color w:val="auto"/>
        </w:rPr>
        <w:fldChar w:fldCharType="separate"/>
      </w:r>
      <w:r>
        <w:rPr>
          <w:rFonts w:ascii="Times New Roman" w:hAnsi="Times New Roman" w:cs="Times New Roman"/>
          <w:color w:val="auto"/>
          <w:sz w:val="24"/>
          <w:szCs w:val="24"/>
          <w:lang w:val="id-ID"/>
        </w:rPr>
        <w:t>https://www.hukumonline.com/</w:t>
      </w:r>
      <w:r>
        <w:rPr>
          <w:rFonts w:ascii="Times New Roman" w:hAnsi="Times New Roman" w:cs="Times New Roman"/>
          <w:color w:val="auto"/>
          <w:sz w:val="24"/>
          <w:szCs w:val="24"/>
          <w:lang w:val="id-ID"/>
        </w:rPr>
        <w:fldChar w:fldCharType="end"/>
      </w:r>
      <w:r>
        <w:rPr>
          <w:rFonts w:ascii="Times New Roman" w:hAnsi="Times New Roman" w:cs="Times New Roman"/>
          <w:color w:val="auto"/>
          <w:sz w:val="24"/>
          <w:szCs w:val="24"/>
          <w:lang w:val="id-ID"/>
        </w:rPr>
        <w:t xml:space="preserve"> Diakses 30 Oktober 2024 pada pukul 21:30</w:t>
      </w:r>
    </w:p>
    <w:p w14:paraId="26B65037">
      <w:pPr>
        <w:pStyle w:val="13"/>
        <w:spacing w:after="240"/>
        <w:ind w:left="1077" w:hanging="720"/>
        <w:jc w:val="both"/>
        <w:rPr>
          <w:rFonts w:ascii="Times New Roman" w:hAnsi="Times New Roman" w:cs="Times New Roman"/>
          <w:color w:val="auto"/>
          <w:sz w:val="24"/>
          <w:szCs w:val="24"/>
          <w:lang w:val="id-ID"/>
        </w:rPr>
      </w:pPr>
      <w:r>
        <w:rPr>
          <w:rFonts w:hint="default" w:ascii="Times New Roman" w:hAnsi="Times New Roman" w:cs="Times New Roman"/>
          <w:color w:val="auto"/>
          <w:sz w:val="24"/>
          <w:szCs w:val="24"/>
          <w:lang w:val="id-ID"/>
        </w:rPr>
        <w:t xml:space="preserve">Brigitta Belia Permata Sari, 2024, Detik News, </w:t>
      </w:r>
      <w:r>
        <w:rPr>
          <w:rFonts w:hint="default" w:ascii="Times New Roman" w:hAnsi="Times New Roman" w:cs="Times New Roman"/>
          <w:i/>
          <w:iCs/>
          <w:color w:val="auto"/>
          <w:sz w:val="24"/>
          <w:szCs w:val="24"/>
          <w:lang w:val="id-ID"/>
        </w:rPr>
        <w:t>“TNI Jelaskan Motif Oknum Prajurit Aniaya Definus Kogoya Anggota KKB”</w:t>
      </w:r>
      <w:r>
        <w:rPr>
          <w:rFonts w:hint="default" w:ascii="Times New Roman" w:hAnsi="Times New Roman" w:cs="Times New Roman"/>
          <w:color w:val="auto"/>
          <w:sz w:val="24"/>
          <w:szCs w:val="24"/>
          <w:lang w:val="id-ID"/>
        </w:rPr>
        <w:t>, Diakses 15 Februari 2025 pada pukul 14:54</w:t>
      </w:r>
    </w:p>
    <w:p w14:paraId="386A5C0E">
      <w:pPr>
        <w:pStyle w:val="13"/>
        <w:spacing w:after="240"/>
        <w:ind w:left="1077" w:hanging="720"/>
        <w:jc w:val="both"/>
        <w:rPr>
          <w:rFonts w:ascii="Times New Roman" w:hAnsi="Times New Roman" w:cs="Times New Roman"/>
          <w:sz w:val="24"/>
          <w:szCs w:val="24"/>
          <w:lang w:val="id-ID"/>
        </w:rPr>
      </w:pPr>
      <w:r>
        <w:rPr>
          <w:rFonts w:ascii="Times New Roman" w:hAnsi="Times New Roman" w:cs="Times New Roman"/>
          <w:color w:val="auto"/>
          <w:sz w:val="24"/>
          <w:szCs w:val="24"/>
          <w:lang w:val="id-ID"/>
        </w:rPr>
        <w:t xml:space="preserve">Declara Puspameta Susilo, Lailatul Fadilah, Rahmad Daroini, 2024, </w:t>
      </w:r>
      <w:r>
        <w:rPr>
          <w:rFonts w:ascii="Times New Roman" w:hAnsi="Times New Roman" w:cs="Times New Roman"/>
          <w:i/>
          <w:color w:val="auto"/>
          <w:sz w:val="24"/>
          <w:szCs w:val="24"/>
          <w:lang w:val="id-ID"/>
        </w:rPr>
        <w:t>“Implementasi Pendidikan Hak Asasi Manusia Melalui Pembelajaran Pendidikan Kewarganegaraan di Sekolah</w:t>
      </w:r>
      <w:r>
        <w:rPr>
          <w:rFonts w:ascii="Times New Roman" w:hAnsi="Times New Roman" w:cs="Times New Roman"/>
          <w:color w:val="auto"/>
          <w:sz w:val="24"/>
          <w:szCs w:val="24"/>
          <w:lang w:val="id-ID"/>
        </w:rPr>
        <w:t xml:space="preserve"> </w:t>
      </w:r>
      <w:r>
        <w:rPr>
          <w:rFonts w:ascii="Times New Roman" w:hAnsi="Times New Roman" w:cs="Times New Roman"/>
          <w:i/>
          <w:color w:val="auto"/>
          <w:sz w:val="24"/>
          <w:szCs w:val="24"/>
          <w:lang w:val="id-ID"/>
        </w:rPr>
        <w:t>Dasar”</w:t>
      </w:r>
      <w:r>
        <w:rPr>
          <w:rFonts w:ascii="Times New Roman" w:hAnsi="Times New Roman" w:cs="Times New Roman"/>
          <w:color w:val="auto"/>
          <w:sz w:val="24"/>
          <w:szCs w:val="24"/>
          <w:lang w:val="id-ID"/>
        </w:rPr>
        <w:t xml:space="preserve"> Jurnal Pendidikan Guru Sekolah Dasar Vol: 1, No 3, Diakses tang</w:t>
      </w:r>
      <w:r>
        <w:rPr>
          <w:rFonts w:ascii="Times New Roman" w:hAnsi="Times New Roman" w:cs="Times New Roman"/>
          <w:sz w:val="24"/>
          <w:szCs w:val="24"/>
          <w:lang w:val="id-ID"/>
        </w:rPr>
        <w:t>gal 13 Januari 2025 pada pukul 16:12</w:t>
      </w:r>
    </w:p>
    <w:p w14:paraId="703EF428">
      <w:pPr>
        <w:pStyle w:val="13"/>
        <w:spacing w:after="240"/>
        <w:ind w:left="1077"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Defira Martina Adrian, Fence M Wantu, Abdul Hamid Tome, 2021, </w:t>
      </w:r>
      <w:r>
        <w:rPr>
          <w:rFonts w:ascii="Times New Roman" w:hAnsi="Times New Roman" w:cs="Times New Roman"/>
          <w:i/>
          <w:sz w:val="24"/>
          <w:szCs w:val="24"/>
          <w:lang w:val="id-ID"/>
        </w:rPr>
        <w:t>“Diskriminasi Rasial Dan Etnis Dalam Perspektif Hukum Internasional”</w:t>
      </w:r>
      <w:r>
        <w:rPr>
          <w:rFonts w:ascii="Times New Roman" w:hAnsi="Times New Roman" w:cs="Times New Roman"/>
          <w:sz w:val="24"/>
          <w:szCs w:val="24"/>
          <w:lang w:val="id-ID"/>
        </w:rPr>
        <w:t xml:space="preserve">, Jurnal Legalitas, </w:t>
      </w:r>
      <w:r>
        <w:fldChar w:fldCharType="begin"/>
      </w:r>
      <w:r>
        <w:instrText xml:space="preserve"> HYPERLINK "https://ejurnal.ung.ac.id/index.php/JL/issue/view/581" \t "https://ejurnal.ung.ac.id/index.php/JL/article/view/_parent" </w:instrText>
      </w:r>
      <w:r>
        <w:fldChar w:fldCharType="separate"/>
      </w:r>
      <w:r>
        <w:rPr>
          <w:rFonts w:ascii="Times New Roman" w:hAnsi="Times New Roman" w:cs="Times New Roman"/>
          <w:sz w:val="24"/>
          <w:szCs w:val="24"/>
          <w:lang w:val="id-ID"/>
        </w:rPr>
        <w:t>Vol 14, No 01</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Diakses tanggal 16 Januari 2025 pada pukul 00:07</w:t>
      </w:r>
    </w:p>
    <w:p w14:paraId="1ED5A15D">
      <w:pPr>
        <w:pStyle w:val="13"/>
        <w:spacing w:after="240"/>
        <w:ind w:left="1077"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Fakultas Hukum Universitas Muhammadiyah Sumatera Utara, 2023, </w:t>
      </w:r>
      <w:r>
        <w:rPr>
          <w:rFonts w:ascii="Times New Roman" w:hAnsi="Times New Roman" w:cs="Times New Roman"/>
          <w:i/>
          <w:sz w:val="24"/>
          <w:szCs w:val="24"/>
          <w:lang w:val="id-ID"/>
        </w:rPr>
        <w:t>“Macam-macam Hak Asasi Manusia dan pentingnya pemahaman mereka”,</w:t>
      </w:r>
      <w:r>
        <w:rPr>
          <w:rFonts w:ascii="Times New Roman" w:hAnsi="Times New Roman" w:cs="Times New Roman"/>
          <w:sz w:val="24"/>
          <w:szCs w:val="24"/>
          <w:lang w:val="id-ID"/>
        </w:rPr>
        <w:t xml:space="preserve"> </w:t>
      </w:r>
      <w:r>
        <w:fldChar w:fldCharType="begin"/>
      </w:r>
      <w:r>
        <w:instrText xml:space="preserve"> HYPERLINK "https://fahum.umsu.ac.id/macam-macam-hak-asasi-manusia-ham-dan-pentingnya-pemahaman-mereka/" </w:instrText>
      </w:r>
      <w:r>
        <w:fldChar w:fldCharType="separate"/>
      </w:r>
      <w:r>
        <w:rPr>
          <w:rFonts w:ascii="Times New Roman" w:hAnsi="Times New Roman" w:cs="Times New Roman"/>
          <w:sz w:val="24"/>
          <w:szCs w:val="24"/>
          <w:lang w:val="id-ID"/>
        </w:rPr>
        <w:t>https://fahum.umsu.ac.id/macam-macam-hak-asasi-manusia-ham-dan-pentingnya-pemahaman-mereka/</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Diakses 28 Desember 2024 pada pukul 19:56 </w:t>
      </w:r>
    </w:p>
    <w:p w14:paraId="2C38C2DB">
      <w:pPr>
        <w:pStyle w:val="13"/>
        <w:spacing w:after="240"/>
        <w:ind w:left="1077"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Friends of the Earth International, 2023, </w:t>
      </w:r>
      <w:r>
        <w:rPr>
          <w:rFonts w:ascii="Times New Roman" w:hAnsi="Times New Roman" w:cs="Times New Roman"/>
          <w:i/>
          <w:sz w:val="24"/>
          <w:szCs w:val="24"/>
          <w:lang w:val="id-ID"/>
        </w:rPr>
        <w:t>“Defend collective rights to protect forests and biodiversity</w:t>
      </w:r>
      <w:r>
        <w:rPr>
          <w:rFonts w:ascii="Times New Roman" w:hAnsi="Times New Roman" w:cs="Times New Roman"/>
          <w:sz w:val="24"/>
          <w:szCs w:val="24"/>
          <w:lang w:val="id-ID"/>
        </w:rPr>
        <w:t xml:space="preserve">”, </w:t>
      </w:r>
      <w:r>
        <w:fldChar w:fldCharType="begin"/>
      </w:r>
      <w:r>
        <w:instrText xml:space="preserve"> HYPERLINK "https://www.foei.org/what-are-collective-rights/" </w:instrText>
      </w:r>
      <w:r>
        <w:fldChar w:fldCharType="separate"/>
      </w:r>
      <w:r>
        <w:rPr>
          <w:rFonts w:ascii="Times New Roman" w:hAnsi="Times New Roman" w:cs="Times New Roman"/>
          <w:sz w:val="24"/>
          <w:szCs w:val="24"/>
          <w:lang w:val="id-ID"/>
        </w:rPr>
        <w:t>https://www.foei.org/what-are-collective-rights/</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Diakses 28 Desember 2024 pada pukul 19:38</w:t>
      </w:r>
    </w:p>
    <w:p w14:paraId="7DCAB786">
      <w:pPr>
        <w:pStyle w:val="13"/>
        <w:spacing w:after="240"/>
        <w:ind w:left="1077" w:hanging="720"/>
        <w:jc w:val="both"/>
        <w:rPr>
          <w:rFonts w:ascii="Times New Roman" w:hAnsi="Times New Roman" w:cs="Times New Roman"/>
          <w:sz w:val="24"/>
          <w:szCs w:val="24"/>
          <w:lang w:val="id-ID"/>
        </w:rPr>
      </w:pPr>
      <w:r>
        <w:rPr>
          <w:rFonts w:hint="default" w:ascii="Times New Roman" w:hAnsi="Times New Roman" w:cs="Times New Roman"/>
          <w:sz w:val="24"/>
          <w:szCs w:val="24"/>
          <w:lang w:val="id-ID" w:eastAsia="zh-CN"/>
        </w:rPr>
        <w:t>Fitra Jati Lestari, Irawan Hadi Wiranata, Nur salim, 2022, “Analisis Kasus Rasisme Pada Masyarakat Papua Dalam Sudut Pandang Ham”, Jurnal Kalacakra, Diakses 14 Februari 2025 pada pukul 1:48</w:t>
      </w:r>
    </w:p>
    <w:p w14:paraId="11817920">
      <w:pPr>
        <w:pStyle w:val="13"/>
        <w:spacing w:after="240"/>
        <w:ind w:left="1077"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Hendrian Bagus Berlianto, 2023, </w:t>
      </w:r>
      <w:r>
        <w:rPr>
          <w:rFonts w:ascii="Times New Roman" w:hAnsi="Times New Roman" w:cs="Times New Roman"/>
          <w:i/>
          <w:sz w:val="24"/>
          <w:szCs w:val="24"/>
          <w:lang w:val="id-ID"/>
        </w:rPr>
        <w:t>“Upaya Hukum Penghapusan Diskriminasi dan Rasisme Terhadap Masyarakat Asli Papua”</w:t>
      </w:r>
      <w:r>
        <w:rPr>
          <w:rFonts w:ascii="Times New Roman" w:hAnsi="Times New Roman" w:cs="Times New Roman"/>
          <w:sz w:val="24"/>
          <w:szCs w:val="24"/>
          <w:lang w:val="id-ID"/>
        </w:rPr>
        <w:t xml:space="preserve">, Jurnal Penelitian dan Pengabdian Masyarakat, Diakses 03 Januari pada pukul 17:07 </w:t>
      </w:r>
    </w:p>
    <w:p w14:paraId="10C65ED5">
      <w:pPr>
        <w:pStyle w:val="13"/>
        <w:spacing w:after="240"/>
        <w:ind w:left="1077"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Hesti Armiwulan, 2015, </w:t>
      </w:r>
      <w:r>
        <w:rPr>
          <w:rFonts w:ascii="Times New Roman" w:hAnsi="Times New Roman" w:cs="Times New Roman"/>
          <w:i/>
          <w:sz w:val="24"/>
          <w:szCs w:val="24"/>
          <w:lang w:val="id-ID"/>
        </w:rPr>
        <w:t>“Diskriminasi Rasial dan Etnis sebagai Persoalan Hukum dan Hak Asasi Manusia</w:t>
      </w:r>
      <w:r>
        <w:rPr>
          <w:rFonts w:ascii="Times New Roman" w:hAnsi="Times New Roman" w:cs="Times New Roman"/>
          <w:sz w:val="24"/>
          <w:szCs w:val="24"/>
          <w:lang w:val="id-ID"/>
        </w:rPr>
        <w:t>”, E-Jurnal undip, Diakses 03 Januari 2025 pada pukul 19:35</w:t>
      </w:r>
    </w:p>
    <w:p w14:paraId="7263612C">
      <w:pPr>
        <w:pStyle w:val="13"/>
        <w:spacing w:after="240"/>
        <w:ind w:left="1077" w:hanging="720"/>
        <w:jc w:val="both"/>
        <w:rPr>
          <w:rFonts w:ascii="Times New Roman" w:hAnsi="Times New Roman" w:cs="Times New Roman"/>
          <w:sz w:val="24"/>
          <w:szCs w:val="24"/>
          <w:lang w:val="id-ID"/>
        </w:rPr>
      </w:pPr>
      <w:r>
        <w:rPr>
          <w:rFonts w:ascii="Times New Roman" w:hAnsi="Times New Roman" w:cs="Times New Roman"/>
          <w:sz w:val="24"/>
          <w:szCs w:val="24"/>
          <w:lang w:val="id-ID"/>
        </w:rPr>
        <w:t>Hesti armiwulan, 2015, “</w:t>
      </w:r>
      <w:r>
        <w:rPr>
          <w:rFonts w:ascii="Times New Roman" w:hAnsi="Times New Roman" w:cs="Times New Roman"/>
          <w:i/>
          <w:sz w:val="24"/>
          <w:szCs w:val="24"/>
          <w:lang w:val="id-ID"/>
        </w:rPr>
        <w:t>Diskriminasi Rasial dan Etnis sebagai Persoalan Hukum dan Hak Asasi Manusia”,</w:t>
      </w:r>
      <w:r>
        <w:rPr>
          <w:rFonts w:ascii="Times New Roman" w:hAnsi="Times New Roman" w:cs="Times New Roman"/>
          <w:sz w:val="24"/>
          <w:szCs w:val="24"/>
          <w:lang w:val="id-ID"/>
        </w:rPr>
        <w:t xml:space="preserve"> Jurnal Legalitas, Diakses tanggal 12 Januari 2025 pada pukul 5:02</w:t>
      </w:r>
    </w:p>
    <w:p w14:paraId="44924876">
      <w:pPr>
        <w:pStyle w:val="13"/>
        <w:spacing w:after="240"/>
        <w:ind w:left="1077" w:hanging="720"/>
        <w:jc w:val="both"/>
        <w:rPr>
          <w:rFonts w:ascii="Times New Roman" w:hAnsi="Times New Roman" w:cs="Times New Roman"/>
          <w:sz w:val="24"/>
          <w:szCs w:val="24"/>
          <w:lang w:val="id-ID"/>
        </w:rPr>
      </w:pPr>
      <w:r>
        <w:rPr>
          <w:rFonts w:ascii="Times New Roman" w:hAnsi="Times New Roman" w:cs="Times New Roman"/>
          <w:sz w:val="24"/>
          <w:szCs w:val="24"/>
          <w:lang w:val="id-ID"/>
        </w:rPr>
        <w:t>Human Rights Watch, 2024, “</w:t>
      </w:r>
      <w:r>
        <w:rPr>
          <w:rFonts w:ascii="Times New Roman" w:hAnsi="Times New Roman" w:cs="Times New Roman"/>
          <w:i/>
          <w:sz w:val="24"/>
          <w:szCs w:val="24"/>
          <w:lang w:val="id-ID"/>
        </w:rPr>
        <w:t>Indonesia: Rasisme dan Diskriminasi terhadap Orang Asli Papua</w:t>
      </w:r>
      <w:r>
        <w:rPr>
          <w:rFonts w:ascii="Times New Roman" w:hAnsi="Times New Roman" w:cs="Times New Roman"/>
          <w:sz w:val="24"/>
          <w:szCs w:val="24"/>
          <w:lang w:val="id-ID"/>
        </w:rPr>
        <w:t>”, https:/www.hrw.org/id/news/2024/09/19/  Diakses 03 Desember 2024 pada pukul 23:31</w:t>
      </w:r>
    </w:p>
    <w:p w14:paraId="3AED1FCF">
      <w:pPr>
        <w:pStyle w:val="13"/>
        <w:spacing w:after="240"/>
        <w:ind w:left="1077" w:hanging="720"/>
        <w:jc w:val="both"/>
        <w:rPr>
          <w:rFonts w:ascii="Times New Roman" w:hAnsi="Times New Roman" w:cs="Times New Roman"/>
          <w:sz w:val="24"/>
          <w:szCs w:val="24"/>
          <w:lang w:val="id-ID"/>
        </w:rPr>
      </w:pPr>
      <w:r>
        <w:rPr>
          <w:rFonts w:ascii="Times New Roman" w:hAnsi="Times New Roman" w:cs="Times New Roman"/>
          <w:sz w:val="24"/>
          <w:szCs w:val="24"/>
          <w:lang w:val="id-ID"/>
        </w:rPr>
        <w:t>Human Rights Working Group, 2020, “</w:t>
      </w:r>
      <w:r>
        <w:rPr>
          <w:rFonts w:ascii="Times New Roman" w:hAnsi="Times New Roman" w:cs="Times New Roman"/>
          <w:i/>
          <w:sz w:val="24"/>
          <w:szCs w:val="24"/>
          <w:lang w:val="id-ID"/>
        </w:rPr>
        <w:t>Indonesia Tak Serius Atasi Rasisme</w:t>
      </w:r>
      <w:r>
        <w:rPr>
          <w:rFonts w:ascii="Times New Roman" w:hAnsi="Times New Roman" w:cs="Times New Roman"/>
          <w:sz w:val="24"/>
          <w:szCs w:val="24"/>
          <w:lang w:val="id-ID"/>
        </w:rPr>
        <w:t xml:space="preserve">”, </w:t>
      </w:r>
      <w:r>
        <w:fldChar w:fldCharType="begin"/>
      </w:r>
      <w:r>
        <w:instrText xml:space="preserve"> HYPERLINK "https://www.hrwg.or.id/2020/06/16/indonesia-tak-serius-atasi-rasisme/" </w:instrText>
      </w:r>
      <w:r>
        <w:fldChar w:fldCharType="separate"/>
      </w:r>
      <w:r>
        <w:rPr>
          <w:rFonts w:ascii="Times New Roman" w:hAnsi="Times New Roman" w:cs="Times New Roman"/>
          <w:sz w:val="24"/>
          <w:szCs w:val="24"/>
          <w:lang w:val="id-ID"/>
        </w:rPr>
        <w:t>https://www.hrwg.or.id/2020/06/16/indonesia-tak-serius-atasi-rasisme/</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Diakses tanggal 16 Januari 2025 pada pukul 00:17</w:t>
      </w:r>
    </w:p>
    <w:p w14:paraId="00B52592">
      <w:pPr>
        <w:pStyle w:val="13"/>
        <w:spacing w:after="240"/>
        <w:ind w:left="1077"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Humass Polda Papua, TribrataNews, 2024, </w:t>
      </w:r>
      <w:r>
        <w:rPr>
          <w:rFonts w:ascii="Times New Roman" w:hAnsi="Times New Roman" w:cs="Times New Roman"/>
          <w:i/>
          <w:sz w:val="24"/>
          <w:szCs w:val="24"/>
          <w:lang w:val="id-ID"/>
        </w:rPr>
        <w:t>“Satgas Ops Damai Cartenz-2024 Berhasil Menangkap DPO KKB Nduga Orang Kepercayaan Egianus Kogoya”,</w:t>
      </w:r>
      <w:r>
        <w:rPr>
          <w:rFonts w:ascii="Times New Roman" w:hAnsi="Times New Roman" w:cs="Times New Roman"/>
          <w:sz w:val="24"/>
          <w:szCs w:val="24"/>
          <w:lang w:val="id-ID"/>
        </w:rPr>
        <w:t xml:space="preserve"> </w:t>
      </w:r>
      <w:r>
        <w:fldChar w:fldCharType="begin"/>
      </w:r>
      <w:r>
        <w:instrText xml:space="preserve"> HYPERLINK "https://tribratanews.papua.polri.go.id/home/?amp=1" </w:instrText>
      </w:r>
      <w:r>
        <w:fldChar w:fldCharType="separate"/>
      </w:r>
      <w:r>
        <w:rPr>
          <w:rFonts w:ascii="Times New Roman" w:hAnsi="Times New Roman" w:cs="Times New Roman"/>
          <w:sz w:val="24"/>
          <w:szCs w:val="24"/>
          <w:lang w:val="id-ID"/>
        </w:rPr>
        <w:t>https://tribratanews.papua.polri.go.id/home/?amp=1</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Diakses tanggal 13 Januari 2025 pada pukul 12:40</w:t>
      </w:r>
    </w:p>
    <w:p w14:paraId="7215BEAF">
      <w:pPr>
        <w:pStyle w:val="13"/>
        <w:spacing w:after="240"/>
        <w:ind w:left="1077" w:hanging="720"/>
        <w:jc w:val="both"/>
        <w:rPr>
          <w:rFonts w:ascii="Times New Roman" w:hAnsi="Times New Roman" w:cs="Times New Roman"/>
          <w:sz w:val="24"/>
          <w:szCs w:val="24"/>
          <w:lang w:val="id-ID"/>
        </w:rPr>
      </w:pPr>
      <w:r>
        <w:rPr>
          <w:rFonts w:hint="default" w:ascii="Times New Roman" w:hAnsi="Times New Roman" w:cs="Times New Roman"/>
          <w:sz w:val="24"/>
          <w:szCs w:val="24"/>
          <w:lang w:val="id-ID"/>
        </w:rPr>
        <w:t xml:space="preserve">Humas Kemenkumham Gorontalo, 2024, </w:t>
      </w:r>
      <w:r>
        <w:rPr>
          <w:rFonts w:hint="default" w:ascii="Times New Roman" w:hAnsi="Times New Roman" w:cs="Times New Roman"/>
          <w:i/>
          <w:iCs/>
          <w:sz w:val="24"/>
          <w:szCs w:val="24"/>
          <w:lang w:val="id-ID"/>
        </w:rPr>
        <w:t>“Kemenkumham Komitmen Jadikan HAM Sebagai Landasan Utama Setiap Kebijakan Hukum Yang Dibuat”</w:t>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lang w:val="id-ID"/>
        </w:rPr>
        <w:fldChar w:fldCharType="begin"/>
      </w:r>
      <w:r>
        <w:rPr>
          <w:rFonts w:hint="default" w:ascii="Times New Roman" w:hAnsi="Times New Roman" w:cs="Times New Roman"/>
          <w:sz w:val="24"/>
          <w:szCs w:val="24"/>
          <w:lang w:val="id-ID"/>
        </w:rPr>
        <w:instrText xml:space="preserve"> HYPERLINK "https://gorontalo.kemenkum.go.id/" </w:instrText>
      </w:r>
      <w:r>
        <w:rPr>
          <w:rFonts w:hint="default" w:ascii="Times New Roman" w:hAnsi="Times New Roman" w:cs="Times New Roman"/>
          <w:sz w:val="24"/>
          <w:szCs w:val="24"/>
          <w:lang w:val="id-ID"/>
        </w:rPr>
        <w:fldChar w:fldCharType="separate"/>
      </w:r>
      <w:r>
        <w:rPr>
          <w:rFonts w:hint="default" w:ascii="Times New Roman" w:hAnsi="Times New Roman" w:cs="Times New Roman"/>
          <w:sz w:val="24"/>
          <w:szCs w:val="24"/>
          <w:lang w:val="id-ID"/>
        </w:rPr>
        <w:t>https://gorontalo.kemenkum.go.id/</w:t>
      </w:r>
      <w:r>
        <w:rPr>
          <w:rFonts w:hint="default" w:ascii="Times New Roman" w:hAnsi="Times New Roman" w:cs="Times New Roman"/>
          <w:sz w:val="24"/>
          <w:szCs w:val="24"/>
          <w:lang w:val="id-ID"/>
        </w:rPr>
        <w:fldChar w:fldCharType="end"/>
      </w:r>
      <w:r>
        <w:rPr>
          <w:rFonts w:hint="default" w:ascii="Times New Roman" w:hAnsi="Times New Roman" w:cs="Times New Roman"/>
          <w:sz w:val="24"/>
          <w:szCs w:val="24"/>
          <w:lang w:val="id-ID"/>
        </w:rPr>
        <w:t>, Diakses 19 Februari 2025 pada pukul 03:38</w:t>
      </w:r>
    </w:p>
    <w:p w14:paraId="5028B397">
      <w:pPr>
        <w:pStyle w:val="13"/>
        <w:spacing w:after="240"/>
        <w:ind w:left="1077"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Indira &amp; Muhammad Danu, 2024, </w:t>
      </w:r>
      <w:r>
        <w:rPr>
          <w:rFonts w:ascii="Times New Roman" w:hAnsi="Times New Roman" w:cs="Times New Roman"/>
          <w:i/>
          <w:sz w:val="24"/>
          <w:szCs w:val="24"/>
          <w:lang w:val="id-ID"/>
        </w:rPr>
        <w:t>“Perenggutan Hak Hidup Dan Hak Asasi Manusia Serta Diskriminasi Terhadap Orang Asia Dan Ras Kulit Hitam Di Amerika Serikat Dalam Perspektif Hukum Pidana Internasional”,</w:t>
      </w:r>
      <w:r>
        <w:rPr>
          <w:rFonts w:ascii="Times New Roman" w:hAnsi="Times New Roman" w:cs="Times New Roman"/>
          <w:sz w:val="24"/>
          <w:szCs w:val="24"/>
          <w:lang w:val="id-ID"/>
        </w:rPr>
        <w:t xml:space="preserve"> Jurnal Ilmiah Living Law, Vol. 16, No. 01, Diakses 17 Oktober 2024 pukul 20:08 </w:t>
      </w:r>
    </w:p>
    <w:p w14:paraId="69278046">
      <w:pPr>
        <w:pStyle w:val="13"/>
        <w:spacing w:after="240"/>
        <w:ind w:left="1077" w:hanging="720"/>
        <w:jc w:val="both"/>
        <w:rPr>
          <w:rFonts w:ascii="Times New Roman" w:hAnsi="Times New Roman" w:cs="Times New Roman"/>
          <w:sz w:val="24"/>
          <w:szCs w:val="24"/>
          <w:lang w:val="id-ID"/>
        </w:rPr>
      </w:pPr>
      <w:r>
        <w:rPr>
          <w:rFonts w:ascii="Times New Roman" w:hAnsi="Times New Roman" w:cs="Times New Roman"/>
          <w:sz w:val="24"/>
          <w:szCs w:val="24"/>
          <w:lang w:val="id-ID"/>
        </w:rPr>
        <w:t>Institute For Criminal Justice Reform, 2012</w:t>
      </w:r>
      <w:r>
        <w:rPr>
          <w:rFonts w:ascii="Times New Roman" w:hAnsi="Times New Roman" w:cs="Times New Roman"/>
          <w:i/>
          <w:sz w:val="24"/>
          <w:szCs w:val="24"/>
          <w:lang w:val="id-ID"/>
        </w:rPr>
        <w:t>, “Mengenal Kovenan Internasional Hak Sipil dan Politik</w:t>
      </w:r>
      <w:r>
        <w:rPr>
          <w:rFonts w:ascii="Times New Roman" w:hAnsi="Times New Roman" w:cs="Times New Roman"/>
          <w:sz w:val="24"/>
          <w:szCs w:val="24"/>
          <w:lang w:val="id-ID"/>
        </w:rPr>
        <w:t xml:space="preserve">”, </w:t>
      </w:r>
      <w:r>
        <w:fldChar w:fldCharType="begin"/>
      </w:r>
      <w:r>
        <w:instrText xml:space="preserve"> HYPERLINK "https://icjr.or.id/mengenal-kovenan-internasional-hak-sipil-dan-politik/," </w:instrText>
      </w:r>
      <w:r>
        <w:fldChar w:fldCharType="separate"/>
      </w:r>
      <w:r>
        <w:rPr>
          <w:rFonts w:ascii="Times New Roman" w:hAnsi="Times New Roman" w:cs="Times New Roman"/>
          <w:sz w:val="24"/>
          <w:szCs w:val="24"/>
          <w:lang w:val="id-ID"/>
        </w:rPr>
        <w:t>https://icjr.or.id/mengenal-kovenan-internasional-hak-sipil-dan-politik/,</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Diakses 26 Desember 2024 pada pukul 20:38</w:t>
      </w:r>
    </w:p>
    <w:p w14:paraId="1353C9A2">
      <w:pPr>
        <w:pStyle w:val="13"/>
        <w:spacing w:after="240"/>
        <w:ind w:left="1077"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Komnas HAM RI, 2021, </w:t>
      </w:r>
      <w:r>
        <w:rPr>
          <w:rFonts w:ascii="Times New Roman" w:hAnsi="Times New Roman" w:cs="Times New Roman"/>
          <w:i/>
          <w:sz w:val="24"/>
          <w:szCs w:val="24"/>
          <w:lang w:val="id-ID"/>
        </w:rPr>
        <w:t>“Solidaritas, Modal Utama Penyelesaian Konflik Papua”,</w:t>
      </w:r>
      <w:r>
        <w:rPr>
          <w:rFonts w:ascii="Times New Roman" w:hAnsi="Times New Roman" w:cs="Times New Roman"/>
          <w:sz w:val="24"/>
          <w:szCs w:val="24"/>
          <w:lang w:val="id-ID"/>
        </w:rPr>
        <w:t xml:space="preserve"> </w:t>
      </w:r>
      <w:r>
        <w:fldChar w:fldCharType="begin"/>
      </w:r>
      <w:r>
        <w:instrText xml:space="preserve"> HYPERLINK "https://www.komnasham.go.id/index.php/news/2021/5/24/1792/solidaritas-modal-utama-penyelesaian-konflik-papua.html" </w:instrText>
      </w:r>
      <w:r>
        <w:fldChar w:fldCharType="separate"/>
      </w:r>
      <w:r>
        <w:rPr>
          <w:rFonts w:ascii="Times New Roman" w:hAnsi="Times New Roman" w:cs="Times New Roman"/>
          <w:sz w:val="24"/>
          <w:szCs w:val="24"/>
          <w:lang w:val="id-ID"/>
        </w:rPr>
        <w:t>https://www.komnasham.go.id/index.php/news/2021/5/24/1792/solidaritas-modal-utama-penyelesaian-konflik-papua.html</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 Diakses tanggal 16 Januari 2025 pada pukul 16:13</w:t>
      </w:r>
    </w:p>
    <w:p w14:paraId="167A547B">
      <w:pPr>
        <w:pStyle w:val="13"/>
        <w:spacing w:after="240"/>
        <w:ind w:left="1077" w:hanging="72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Lembaga Bantuan Hukum Jakarta, 2020, </w:t>
      </w:r>
      <w:r>
        <w:rPr>
          <w:rFonts w:hint="default" w:ascii="Times New Roman" w:hAnsi="Times New Roman" w:cs="Times New Roman"/>
          <w:i/>
          <w:iCs/>
          <w:sz w:val="24"/>
          <w:szCs w:val="24"/>
          <w:lang w:val="id-ID"/>
        </w:rPr>
        <w:t>“22 Tahun Setelah Ratifikasi Konvensi Anti Penyiksaan Pemerintah Tak Serius Hapus Praktik Penyiksaan di Indonesia”</w:t>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lang w:val="id-ID"/>
        </w:rPr>
        <w:fldChar w:fldCharType="begin"/>
      </w:r>
      <w:r>
        <w:rPr>
          <w:rFonts w:hint="default" w:ascii="Times New Roman" w:hAnsi="Times New Roman" w:cs="Times New Roman"/>
          <w:sz w:val="24"/>
          <w:szCs w:val="24"/>
          <w:lang w:val="id-ID"/>
        </w:rPr>
        <w:instrText xml:space="preserve"> HYPERLINK "https://bantuanhukum.or.id/" </w:instrText>
      </w:r>
      <w:r>
        <w:rPr>
          <w:rFonts w:hint="default" w:ascii="Times New Roman" w:hAnsi="Times New Roman" w:cs="Times New Roman"/>
          <w:sz w:val="24"/>
          <w:szCs w:val="24"/>
          <w:lang w:val="id-ID"/>
        </w:rPr>
        <w:fldChar w:fldCharType="separate"/>
      </w:r>
      <w:r>
        <w:rPr>
          <w:rFonts w:hint="default" w:ascii="Times New Roman" w:hAnsi="Times New Roman" w:cs="Times New Roman"/>
          <w:sz w:val="24"/>
          <w:szCs w:val="24"/>
          <w:lang w:val="id-ID"/>
        </w:rPr>
        <w:t>https://bantuanhukum.or.id/</w:t>
      </w:r>
      <w:r>
        <w:rPr>
          <w:rFonts w:hint="default" w:ascii="Times New Roman" w:hAnsi="Times New Roman" w:cs="Times New Roman"/>
          <w:sz w:val="24"/>
          <w:szCs w:val="24"/>
          <w:lang w:val="id-ID"/>
        </w:rPr>
        <w:fldChar w:fldCharType="end"/>
      </w:r>
      <w:r>
        <w:rPr>
          <w:rFonts w:hint="default" w:ascii="Times New Roman" w:hAnsi="Times New Roman" w:cs="Times New Roman"/>
          <w:sz w:val="24"/>
          <w:szCs w:val="24"/>
          <w:lang w:val="id-ID"/>
        </w:rPr>
        <w:t xml:space="preserve"> Diakses tanggal 15 februari 2025 pada pukul 16:54</w:t>
      </w:r>
    </w:p>
    <w:p w14:paraId="2E83104B">
      <w:pPr>
        <w:pStyle w:val="13"/>
        <w:spacing w:after="240"/>
        <w:ind w:left="1077" w:hanging="720"/>
        <w:jc w:val="both"/>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Muhammad Fajar Nur, 2024, tirto.id, </w:t>
      </w:r>
      <w:r>
        <w:rPr>
          <w:rFonts w:hint="default" w:ascii="Times New Roman" w:hAnsi="Times New Roman" w:cs="Times New Roman"/>
          <w:i/>
          <w:iCs/>
          <w:sz w:val="24"/>
          <w:szCs w:val="24"/>
          <w:lang w:val="id-ID"/>
        </w:rPr>
        <w:t>“Merunut Dugaan TNI Aniaya Warga Papua hingga Desakan Investigasi”</w:t>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lang w:val="id-ID"/>
        </w:rPr>
        <w:fldChar w:fldCharType="begin"/>
      </w:r>
      <w:r>
        <w:rPr>
          <w:rFonts w:hint="default" w:ascii="Times New Roman" w:hAnsi="Times New Roman" w:cs="Times New Roman"/>
          <w:sz w:val="24"/>
          <w:szCs w:val="24"/>
          <w:lang w:val="id-ID"/>
        </w:rPr>
        <w:instrText xml:space="preserve"> HYPERLINK "https://tirto.id/" </w:instrText>
      </w:r>
      <w:r>
        <w:rPr>
          <w:rFonts w:hint="default" w:ascii="Times New Roman" w:hAnsi="Times New Roman" w:cs="Times New Roman"/>
          <w:sz w:val="24"/>
          <w:szCs w:val="24"/>
          <w:lang w:val="id-ID"/>
        </w:rPr>
        <w:fldChar w:fldCharType="separate"/>
      </w:r>
      <w:r>
        <w:rPr>
          <w:rFonts w:hint="default" w:ascii="Times New Roman" w:hAnsi="Times New Roman" w:cs="Times New Roman"/>
          <w:sz w:val="24"/>
          <w:szCs w:val="24"/>
          <w:lang w:val="id-ID"/>
        </w:rPr>
        <w:t>https://tirto.id/</w:t>
      </w:r>
      <w:r>
        <w:rPr>
          <w:rFonts w:hint="default" w:ascii="Times New Roman" w:hAnsi="Times New Roman" w:cs="Times New Roman"/>
          <w:sz w:val="24"/>
          <w:szCs w:val="24"/>
          <w:lang w:val="id-ID"/>
        </w:rPr>
        <w:fldChar w:fldCharType="end"/>
      </w:r>
      <w:r>
        <w:rPr>
          <w:rFonts w:hint="default" w:ascii="Times New Roman" w:hAnsi="Times New Roman" w:cs="Times New Roman"/>
          <w:sz w:val="24"/>
          <w:szCs w:val="24"/>
          <w:lang w:val="id-ID"/>
        </w:rPr>
        <w:t>, Diakses tanggal 17 Februari 2024 pada pukul 00:06</w:t>
      </w:r>
    </w:p>
    <w:p w14:paraId="4C4B27D5">
      <w:pPr>
        <w:pStyle w:val="13"/>
        <w:spacing w:after="240"/>
        <w:ind w:left="1077" w:hanging="720"/>
        <w:jc w:val="both"/>
        <w:rPr>
          <w:rFonts w:ascii="Times New Roman" w:hAnsi="Times New Roman" w:cs="Times New Roman"/>
          <w:sz w:val="24"/>
          <w:szCs w:val="24"/>
          <w:lang w:val="id-ID"/>
        </w:rPr>
      </w:pPr>
      <w:r>
        <w:rPr>
          <w:rFonts w:hint="default" w:ascii="Times New Roman" w:hAnsi="Times New Roman" w:cs="Times New Roman"/>
          <w:sz w:val="24"/>
          <w:szCs w:val="24"/>
          <w:lang w:val="en-US"/>
        </w:rPr>
        <w:t xml:space="preserve">Muhammad </w:t>
      </w:r>
      <w:r>
        <w:rPr>
          <w:rFonts w:ascii="Times New Roman" w:hAnsi="Times New Roman" w:cs="Times New Roman"/>
          <w:sz w:val="24"/>
          <w:szCs w:val="24"/>
          <w:lang w:val="id-ID"/>
        </w:rPr>
        <w:t>Hafiz, 2021, Human Rights Working Group, “</w:t>
      </w:r>
      <w:r>
        <w:rPr>
          <w:rFonts w:ascii="Times New Roman" w:hAnsi="Times New Roman" w:cs="Times New Roman"/>
          <w:i/>
          <w:sz w:val="24"/>
          <w:szCs w:val="24"/>
          <w:lang w:val="id-ID"/>
        </w:rPr>
        <w:t>Indonesia Tak Serius Atasi Rasisme”</w:t>
      </w:r>
      <w:r>
        <w:rPr>
          <w:rFonts w:ascii="Times New Roman" w:hAnsi="Times New Roman" w:cs="Times New Roman"/>
          <w:sz w:val="24"/>
          <w:szCs w:val="24"/>
          <w:lang w:val="id-ID"/>
        </w:rPr>
        <w:t xml:space="preserve"> https://www.hrwg.or.id/ Diakses 30 Oktober 2024 pada pukul 21:53</w:t>
      </w:r>
    </w:p>
    <w:p w14:paraId="41DDA294">
      <w:pPr>
        <w:pStyle w:val="13"/>
        <w:spacing w:after="240"/>
        <w:ind w:left="1077" w:hanging="720"/>
        <w:jc w:val="both"/>
        <w:rPr>
          <w:rFonts w:ascii="Times New Roman" w:hAnsi="Times New Roman" w:cs="Times New Roman"/>
          <w:sz w:val="24"/>
          <w:szCs w:val="24"/>
          <w:lang w:val="id-ID"/>
        </w:rPr>
      </w:pPr>
      <w:r>
        <w:rPr>
          <w:rFonts w:hint="default" w:ascii="Times New Roman" w:hAnsi="Times New Roman" w:cs="Times New Roman"/>
          <w:sz w:val="24"/>
          <w:szCs w:val="24"/>
          <w:lang w:val="id-ID"/>
        </w:rPr>
        <w:t xml:space="preserve">Moh. Mahfud, 2016, </w:t>
      </w:r>
      <w:r>
        <w:rPr>
          <w:rFonts w:hint="default" w:ascii="Times New Roman" w:hAnsi="Times New Roman" w:cs="Times New Roman"/>
          <w:i/>
          <w:iCs/>
          <w:sz w:val="24"/>
          <w:szCs w:val="24"/>
          <w:lang w:val="id-ID"/>
        </w:rPr>
        <w:t>“Reformasi Hukum, Reformasi Apa?”</w:t>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lang w:val="id-ID"/>
        </w:rPr>
        <w:fldChar w:fldCharType="begin"/>
      </w:r>
      <w:r>
        <w:rPr>
          <w:rFonts w:hint="default" w:ascii="Times New Roman" w:hAnsi="Times New Roman" w:cs="Times New Roman"/>
          <w:sz w:val="24"/>
          <w:szCs w:val="24"/>
          <w:lang w:val="id-ID"/>
        </w:rPr>
        <w:instrText xml:space="preserve"> HYPERLINK "https://law.uii.ac.id/" </w:instrText>
      </w:r>
      <w:r>
        <w:rPr>
          <w:rFonts w:hint="default" w:ascii="Times New Roman" w:hAnsi="Times New Roman" w:cs="Times New Roman"/>
          <w:sz w:val="24"/>
          <w:szCs w:val="24"/>
          <w:lang w:val="id-ID"/>
        </w:rPr>
        <w:fldChar w:fldCharType="separate"/>
      </w:r>
      <w:r>
        <w:rPr>
          <w:rFonts w:hint="default" w:ascii="Times New Roman" w:hAnsi="Times New Roman" w:cs="Times New Roman"/>
          <w:sz w:val="24"/>
          <w:szCs w:val="24"/>
          <w:lang w:val="id-ID"/>
        </w:rPr>
        <w:t>https://law.uii.ac.id/</w:t>
      </w:r>
      <w:r>
        <w:rPr>
          <w:rFonts w:hint="default" w:ascii="Times New Roman" w:hAnsi="Times New Roman" w:cs="Times New Roman"/>
          <w:sz w:val="24"/>
          <w:szCs w:val="24"/>
          <w:lang w:val="id-ID"/>
        </w:rPr>
        <w:fldChar w:fldCharType="end"/>
      </w:r>
      <w:r>
        <w:rPr>
          <w:rFonts w:hint="default" w:ascii="Times New Roman" w:hAnsi="Times New Roman" w:cs="Times New Roman"/>
          <w:sz w:val="24"/>
          <w:szCs w:val="24"/>
          <w:lang w:val="id-ID"/>
        </w:rPr>
        <w:t>, Diakses 19 Februari 2025 pada pukul 02:38</w:t>
      </w:r>
    </w:p>
    <w:p w14:paraId="70718986">
      <w:pPr>
        <w:pStyle w:val="13"/>
        <w:spacing w:after="240"/>
        <w:ind w:left="1077" w:hanging="720"/>
        <w:jc w:val="both"/>
        <w:rPr>
          <w:rFonts w:ascii="Times New Roman" w:hAnsi="Times New Roman" w:cs="Times New Roman"/>
          <w:sz w:val="24"/>
          <w:szCs w:val="24"/>
          <w:lang w:val="id-ID"/>
        </w:rPr>
      </w:pPr>
      <w:r>
        <w:rPr>
          <w:rFonts w:ascii="Times New Roman" w:hAnsi="Times New Roman" w:cs="Times New Roman"/>
          <w:sz w:val="24"/>
          <w:szCs w:val="24"/>
          <w:lang w:val="id-ID"/>
        </w:rPr>
        <w:t>Philipus Robaha, 2021, “</w:t>
      </w:r>
      <w:r>
        <w:rPr>
          <w:rFonts w:ascii="Times New Roman" w:hAnsi="Times New Roman" w:cs="Times New Roman"/>
          <w:i/>
          <w:sz w:val="24"/>
          <w:szCs w:val="24"/>
          <w:lang w:val="id-ID"/>
        </w:rPr>
        <w:t>Solusi Rasisme di Papua”,</w:t>
      </w:r>
      <w:r>
        <w:rPr>
          <w:rFonts w:ascii="Times New Roman" w:hAnsi="Times New Roman" w:cs="Times New Roman"/>
          <w:sz w:val="24"/>
          <w:szCs w:val="24"/>
          <w:lang w:val="id-ID"/>
        </w:rPr>
        <w:t xml:space="preserve"> </w:t>
      </w:r>
      <w:r>
        <w:fldChar w:fldCharType="begin"/>
      </w:r>
      <w:r>
        <w:instrText xml:space="preserve"> HYPERLINK "https://laolao-papua.com/2021/07/28/solusi-rasisme-di-papua/#" </w:instrText>
      </w:r>
      <w:r>
        <w:fldChar w:fldCharType="separate"/>
      </w:r>
      <w:r>
        <w:rPr>
          <w:rFonts w:ascii="Times New Roman" w:hAnsi="Times New Roman" w:cs="Times New Roman"/>
          <w:sz w:val="24"/>
          <w:szCs w:val="24"/>
          <w:lang w:val="id-ID"/>
        </w:rPr>
        <w:t>https://laolao-papua.com/2021/07/28/solusi-rasisme-di-papua/#</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Diakses tanggal 16 Januari 2025 pada pukul 17:10</w:t>
      </w:r>
    </w:p>
    <w:p w14:paraId="2DDE6AA5">
      <w:pPr>
        <w:pStyle w:val="13"/>
        <w:spacing w:after="240"/>
        <w:ind w:left="1077" w:hanging="720"/>
        <w:jc w:val="both"/>
        <w:rPr>
          <w:rFonts w:ascii="Times New Roman" w:hAnsi="Times New Roman" w:cs="Times New Roman"/>
          <w:sz w:val="24"/>
          <w:szCs w:val="24"/>
          <w:lang w:val="id-ID"/>
        </w:rPr>
      </w:pPr>
      <w:r>
        <w:rPr>
          <w:rFonts w:ascii="Times New Roman" w:hAnsi="Times New Roman" w:cs="Times New Roman"/>
          <w:sz w:val="24"/>
          <w:szCs w:val="24"/>
          <w:lang w:val="id-ID"/>
        </w:rPr>
        <w:t>Pradnya Wicaksana, 2022, Universitas Airlangga, “</w:t>
      </w:r>
      <w:r>
        <w:rPr>
          <w:rFonts w:ascii="Times New Roman" w:hAnsi="Times New Roman" w:cs="Times New Roman"/>
          <w:i/>
          <w:sz w:val="24"/>
          <w:szCs w:val="24"/>
          <w:lang w:val="id-ID"/>
        </w:rPr>
        <w:t xml:space="preserve">Amnesty Chapter UNAIR Haturkan Pemahaman Dasar Mengenai Rasisme dalam Webinar CIMSA”, </w:t>
      </w:r>
      <w:r>
        <w:fldChar w:fldCharType="begin"/>
      </w:r>
      <w:r>
        <w:instrText xml:space="preserve"> HYPERLINK "https://fh.unair.ac.id/index.php" </w:instrText>
      </w:r>
      <w:r>
        <w:fldChar w:fldCharType="separate"/>
      </w:r>
      <w:r>
        <w:rPr>
          <w:rFonts w:ascii="Times New Roman" w:hAnsi="Times New Roman" w:cs="Times New Roman"/>
          <w:sz w:val="24"/>
          <w:szCs w:val="24"/>
          <w:lang w:val="id-ID"/>
        </w:rPr>
        <w:t>https://fh.unair.ac.id/index.php</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Diakses 29 Oktober 2024 pada pukul 23:59 </w:t>
      </w:r>
    </w:p>
    <w:p w14:paraId="6D700427">
      <w:pPr>
        <w:pStyle w:val="13"/>
        <w:spacing w:after="240"/>
        <w:ind w:left="1077"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Rufaidah, Nanik prasetyoningsih, 2023, </w:t>
      </w:r>
      <w:r>
        <w:rPr>
          <w:rFonts w:ascii="Times New Roman" w:hAnsi="Times New Roman" w:cs="Times New Roman"/>
          <w:i/>
          <w:sz w:val="24"/>
          <w:szCs w:val="24"/>
          <w:lang w:val="id-ID"/>
        </w:rPr>
        <w:t>“Penegakan Hukum HAM dalam Bingkai Hukum Progresif Berdasarkan Kasus Paniai di Papua</w:t>
      </w:r>
      <w:r>
        <w:rPr>
          <w:rFonts w:ascii="Times New Roman" w:hAnsi="Times New Roman" w:cs="Times New Roman"/>
          <w:sz w:val="24"/>
          <w:szCs w:val="24"/>
          <w:lang w:val="id-ID"/>
        </w:rPr>
        <w:t>”, Media Of Law And Sharia, Vol 4, Issue 2, Diakses tanggal 16 Januari 2025 pada pukul 15:37</w:t>
      </w:r>
    </w:p>
    <w:p w14:paraId="6E30C572">
      <w:pPr>
        <w:pStyle w:val="13"/>
        <w:spacing w:after="240"/>
        <w:ind w:left="1077" w:hanging="720"/>
        <w:jc w:val="both"/>
        <w:rPr>
          <w:rFonts w:ascii="Times New Roman" w:hAnsi="Times New Roman" w:cs="Times New Roman"/>
          <w:sz w:val="24"/>
          <w:szCs w:val="24"/>
          <w:lang w:val="id-ID"/>
        </w:rPr>
      </w:pPr>
      <w:r>
        <w:fldChar w:fldCharType="begin"/>
      </w:r>
      <w:r>
        <w:instrText xml:space="preserve"> HYPERLINK "https://perpustakaan.komnasperempuan.go.id/web/index.php?author=" \o "Click to view others documents with this author" </w:instrText>
      </w:r>
      <w:r>
        <w:fldChar w:fldCharType="separate"/>
      </w:r>
      <w:r>
        <w:rPr>
          <w:rFonts w:ascii="Times New Roman" w:hAnsi="Times New Roman" w:cs="Times New Roman"/>
          <w:sz w:val="24"/>
          <w:szCs w:val="24"/>
          <w:lang w:val="id-ID"/>
        </w:rPr>
        <w:t>Ruswiati Suryasaputra</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2021, “</w:t>
      </w:r>
      <w:r>
        <w:rPr>
          <w:rFonts w:ascii="Times New Roman" w:hAnsi="Times New Roman" w:cs="Times New Roman"/>
          <w:i/>
          <w:sz w:val="24"/>
          <w:szCs w:val="24"/>
          <w:lang w:val="id-ID"/>
        </w:rPr>
        <w:t xml:space="preserve">Perlindungan Hak Asasi Bagi Kelompok Khusus Terhadap Diskriminasi Dan Kekerasan”, </w:t>
      </w:r>
      <w:r>
        <w:fldChar w:fldCharType="begin"/>
      </w:r>
      <w:r>
        <w:instrText xml:space="preserve"> HYPERLINK "https://perpustakaan.komnasperempuan.go.id/web/index.php" </w:instrText>
      </w:r>
      <w:r>
        <w:fldChar w:fldCharType="separate"/>
      </w:r>
      <w:r>
        <w:rPr>
          <w:rFonts w:ascii="Times New Roman" w:hAnsi="Times New Roman" w:cs="Times New Roman"/>
          <w:sz w:val="24"/>
          <w:szCs w:val="24"/>
          <w:lang w:val="id-ID"/>
        </w:rPr>
        <w:t>https://perpustakaan.komnasperempuan.go.id/web/index.php</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Diakses tanggal 13 Januari 2025 pada pukul 16:19</w:t>
      </w:r>
    </w:p>
    <w:p w14:paraId="17B8941D">
      <w:pPr>
        <w:pStyle w:val="13"/>
        <w:spacing w:after="240"/>
        <w:ind w:left="1077"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Susani Triwahyuningsi, 2018, </w:t>
      </w:r>
      <w:r>
        <w:rPr>
          <w:rFonts w:ascii="Times New Roman" w:hAnsi="Times New Roman" w:cs="Times New Roman"/>
          <w:i/>
          <w:sz w:val="24"/>
          <w:szCs w:val="24"/>
          <w:lang w:val="id-ID"/>
        </w:rPr>
        <w:t>“Perlindungan dan Penegakan Hak Asasi Manusia (HAM) di Indonesia”,</w:t>
      </w:r>
      <w:r>
        <w:rPr>
          <w:rFonts w:ascii="Times New Roman" w:hAnsi="Times New Roman" w:cs="Times New Roman"/>
          <w:sz w:val="24"/>
          <w:szCs w:val="24"/>
          <w:lang w:val="id-ID"/>
        </w:rPr>
        <w:t xml:space="preserve"> Jurnal Hukum Legal Standing, Vol 2 No 2, Diakses tanggal 16 januari 2025 pada pukul 17:32</w:t>
      </w:r>
    </w:p>
    <w:p w14:paraId="767104EA">
      <w:pPr>
        <w:pStyle w:val="13"/>
        <w:spacing w:after="240"/>
        <w:ind w:left="1077" w:hanging="720"/>
        <w:jc w:val="both"/>
        <w:rPr>
          <w:rFonts w:ascii="Times New Roman" w:hAnsi="Times New Roman" w:cs="Times New Roman"/>
          <w:sz w:val="24"/>
          <w:szCs w:val="24"/>
          <w:lang w:val="id-ID"/>
        </w:rPr>
      </w:pPr>
      <w:r>
        <w:rPr>
          <w:rFonts w:ascii="Times New Roman" w:hAnsi="Times New Roman" w:cs="Times New Roman"/>
          <w:sz w:val="24"/>
          <w:szCs w:val="24"/>
          <w:lang w:val="id-ID"/>
        </w:rPr>
        <w:t>Tempo, 2024, “</w:t>
      </w:r>
      <w:r>
        <w:rPr>
          <w:rFonts w:ascii="Times New Roman" w:hAnsi="Times New Roman" w:cs="Times New Roman"/>
          <w:i/>
          <w:sz w:val="24"/>
          <w:szCs w:val="24"/>
          <w:lang w:val="id-ID"/>
        </w:rPr>
        <w:t>PGI Desak Pemerintah Investigasi Penganiayaan Warga Papua oleh Anggota TNI”</w:t>
      </w:r>
      <w:r>
        <w:rPr>
          <w:rFonts w:ascii="Times New Roman" w:hAnsi="Times New Roman" w:cs="Times New Roman"/>
          <w:sz w:val="24"/>
          <w:szCs w:val="24"/>
          <w:lang w:val="id-ID"/>
        </w:rPr>
        <w:t xml:space="preserve">, </w:t>
      </w:r>
      <w:r>
        <w:fldChar w:fldCharType="begin"/>
      </w:r>
      <w:r>
        <w:instrText xml:space="preserve"> HYPERLINK "https://www.tempo.co/politik/pgi-desak-pemerintah-investigasi-penganiayaan-warga-papua-oleh-anggota-tni-74141" </w:instrText>
      </w:r>
      <w:r>
        <w:fldChar w:fldCharType="separate"/>
      </w:r>
      <w:r>
        <w:rPr>
          <w:rFonts w:ascii="Times New Roman" w:hAnsi="Times New Roman" w:cs="Times New Roman"/>
          <w:sz w:val="24"/>
          <w:szCs w:val="24"/>
          <w:lang w:val="id-ID"/>
        </w:rPr>
        <w:t>https://www.tempo.co/politik/pgi-desak-pemerintah-investigasi-penganiayaan-warga-papua-oleh-anggota-tni-74141</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Diakses tanggal 13 January 2025 pada pukul 16:00</w:t>
      </w:r>
    </w:p>
    <w:p w14:paraId="2CC6C587">
      <w:pPr>
        <w:pStyle w:val="13"/>
        <w:spacing w:after="240"/>
        <w:ind w:left="1077" w:hanging="720"/>
        <w:jc w:val="both"/>
        <w:rPr>
          <w:rFonts w:ascii="Times New Roman" w:hAnsi="Times New Roman" w:cs="Times New Roman"/>
          <w:sz w:val="24"/>
          <w:szCs w:val="24"/>
          <w:lang w:val="id-ID"/>
        </w:rPr>
      </w:pPr>
      <w:r>
        <w:rPr>
          <w:rFonts w:hint="default" w:ascii="Times New Roman" w:hAnsi="Times New Roman" w:cs="Times New Roman"/>
          <w:sz w:val="24"/>
          <w:szCs w:val="24"/>
          <w:lang w:val="id-ID"/>
        </w:rPr>
        <w:t xml:space="preserve">Tempo, 2024, </w:t>
      </w:r>
      <w:r>
        <w:rPr>
          <w:rFonts w:hint="default" w:ascii="Times New Roman" w:hAnsi="Times New Roman" w:cs="Times New Roman"/>
          <w:i/>
          <w:iCs/>
          <w:sz w:val="24"/>
          <w:szCs w:val="24"/>
          <w:lang w:val="id-ID"/>
        </w:rPr>
        <w:t>“TNI Pastikan Jatuhkan Sanksi terhadap 13 Prajurit yang Siksa Warga Papua”</w:t>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lang w:val="id-ID"/>
        </w:rPr>
        <w:fldChar w:fldCharType="begin"/>
      </w:r>
      <w:r>
        <w:rPr>
          <w:rFonts w:hint="default" w:ascii="Times New Roman" w:hAnsi="Times New Roman" w:cs="Times New Roman"/>
          <w:sz w:val="24"/>
          <w:szCs w:val="24"/>
          <w:lang w:val="id-ID"/>
        </w:rPr>
        <w:instrText xml:space="preserve"> HYPERLINK "https://www.tempo.co/," </w:instrText>
      </w:r>
      <w:r>
        <w:rPr>
          <w:rFonts w:hint="default" w:ascii="Times New Roman" w:hAnsi="Times New Roman" w:cs="Times New Roman"/>
          <w:sz w:val="24"/>
          <w:szCs w:val="24"/>
          <w:lang w:val="id-ID"/>
        </w:rPr>
        <w:fldChar w:fldCharType="separate"/>
      </w:r>
      <w:r>
        <w:rPr>
          <w:rFonts w:hint="default" w:ascii="Times New Roman" w:hAnsi="Times New Roman" w:cs="Times New Roman"/>
          <w:sz w:val="24"/>
          <w:szCs w:val="24"/>
          <w:lang w:val="id-ID"/>
        </w:rPr>
        <w:t>https://www.tempo.co/,</w:t>
      </w:r>
      <w:r>
        <w:rPr>
          <w:rFonts w:hint="default" w:ascii="Times New Roman" w:hAnsi="Times New Roman" w:cs="Times New Roman"/>
          <w:sz w:val="24"/>
          <w:szCs w:val="24"/>
          <w:lang w:val="id-ID"/>
        </w:rPr>
        <w:fldChar w:fldCharType="end"/>
      </w:r>
      <w:r>
        <w:rPr>
          <w:rFonts w:hint="default" w:ascii="Times New Roman" w:hAnsi="Times New Roman" w:cs="Times New Roman"/>
          <w:sz w:val="24"/>
          <w:szCs w:val="24"/>
          <w:lang w:val="id-ID"/>
        </w:rPr>
        <w:t xml:space="preserve"> Diakses tanggal 17 Februari 2025 pada pukul 00:12</w:t>
      </w:r>
    </w:p>
    <w:p w14:paraId="2AF00651">
      <w:pPr>
        <w:pStyle w:val="13"/>
        <w:spacing w:after="240"/>
        <w:ind w:left="1077" w:hanging="720"/>
        <w:jc w:val="both"/>
        <w:rPr>
          <w:rFonts w:ascii="Times New Roman" w:hAnsi="Times New Roman" w:cs="Times New Roman"/>
          <w:sz w:val="24"/>
          <w:szCs w:val="24"/>
          <w:lang w:val="id-ID"/>
        </w:rPr>
      </w:pPr>
      <w:r>
        <w:rPr>
          <w:rFonts w:ascii="Times New Roman" w:hAnsi="Times New Roman" w:cs="Times New Roman"/>
          <w:sz w:val="24"/>
          <w:szCs w:val="24"/>
          <w:lang w:val="id-ID"/>
        </w:rPr>
        <w:t>Umam, Gramedia Blog, 2022, “</w:t>
      </w:r>
      <w:r>
        <w:rPr>
          <w:rFonts w:ascii="Times New Roman" w:hAnsi="Times New Roman" w:cs="Times New Roman"/>
          <w:i/>
          <w:sz w:val="24"/>
          <w:szCs w:val="24"/>
          <w:lang w:val="id-ID"/>
        </w:rPr>
        <w:t>Rasisme : Pengertian, Penyebab, Akibat, Dan Cara Menanggulanginya</w:t>
      </w:r>
      <w:r>
        <w:rPr>
          <w:rFonts w:ascii="Times New Roman" w:hAnsi="Times New Roman" w:cs="Times New Roman"/>
          <w:sz w:val="24"/>
          <w:szCs w:val="24"/>
          <w:lang w:val="id-ID"/>
        </w:rPr>
        <w:t xml:space="preserve">”, </w:t>
      </w:r>
      <w:r>
        <w:fldChar w:fldCharType="begin"/>
      </w:r>
      <w:r>
        <w:instrText xml:space="preserve"> HYPERLINK "https://www.gramedia.com/literasi/rasisme/#google_vignette" </w:instrText>
      </w:r>
      <w:r>
        <w:fldChar w:fldCharType="separate"/>
      </w:r>
      <w:r>
        <w:rPr>
          <w:rFonts w:ascii="Times New Roman" w:hAnsi="Times New Roman" w:cs="Times New Roman"/>
          <w:sz w:val="24"/>
          <w:szCs w:val="24"/>
          <w:lang w:val="id-ID"/>
        </w:rPr>
        <w:t>https://www.gramedia.com/literasi/rasisme/#google_vignette</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Diakses tanggal 13 Januari 2025 pada pukul 15:47</w:t>
      </w:r>
    </w:p>
    <w:p w14:paraId="74300130">
      <w:pPr>
        <w:pStyle w:val="13"/>
        <w:spacing w:after="240"/>
        <w:ind w:left="1077" w:hanging="720"/>
        <w:jc w:val="both"/>
        <w:rPr>
          <w:rFonts w:ascii="Times New Roman" w:hAnsi="Times New Roman" w:cs="Times New Roman"/>
          <w:sz w:val="24"/>
          <w:szCs w:val="24"/>
          <w:lang w:val="id-ID"/>
        </w:rPr>
      </w:pPr>
      <w:r>
        <w:rPr>
          <w:rFonts w:ascii="Times New Roman" w:hAnsi="Times New Roman" w:cs="Times New Roman"/>
          <w:sz w:val="24"/>
          <w:szCs w:val="24"/>
          <w:lang w:val="id-ID"/>
        </w:rPr>
        <w:t>United Nations, “</w:t>
      </w:r>
      <w:r>
        <w:rPr>
          <w:rFonts w:ascii="Times New Roman" w:hAnsi="Times New Roman" w:cs="Times New Roman"/>
          <w:i/>
          <w:sz w:val="24"/>
          <w:szCs w:val="24"/>
          <w:lang w:val="id-ID"/>
        </w:rPr>
        <w:t>Hukum dan Keadilan Internasional</w:t>
      </w:r>
      <w:r>
        <w:rPr>
          <w:rFonts w:ascii="Times New Roman" w:hAnsi="Times New Roman" w:cs="Times New Roman"/>
          <w:sz w:val="24"/>
          <w:szCs w:val="24"/>
          <w:lang w:val="id-ID"/>
        </w:rPr>
        <w:t xml:space="preserve">”, </w:t>
      </w:r>
      <w:r>
        <w:fldChar w:fldCharType="begin"/>
      </w:r>
      <w:r>
        <w:instrText xml:space="preserve"> HYPERLINK "https://www.un.org/en/global-issues/international-law-and-justice" </w:instrText>
      </w:r>
      <w:r>
        <w:fldChar w:fldCharType="separate"/>
      </w:r>
      <w:r>
        <w:rPr>
          <w:rFonts w:ascii="Times New Roman" w:hAnsi="Times New Roman" w:cs="Times New Roman"/>
          <w:sz w:val="24"/>
          <w:szCs w:val="24"/>
          <w:lang w:val="id-ID"/>
        </w:rPr>
        <w:t>https://www.un.org/en/global-issues/international-law-and-justice</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Diakses tanggal 13 Januari 2025 pada pukul 16:29 </w:t>
      </w:r>
    </w:p>
    <w:p w14:paraId="6728E9F5">
      <w:pPr>
        <w:pStyle w:val="13"/>
        <w:spacing w:after="240"/>
        <w:ind w:left="1077" w:hanging="720"/>
        <w:jc w:val="both"/>
        <w:rPr>
          <w:rFonts w:ascii="Times New Roman" w:hAnsi="Times New Roman" w:cs="Times New Roman"/>
          <w:sz w:val="24"/>
          <w:szCs w:val="24"/>
          <w:lang w:val="id-ID"/>
        </w:rPr>
      </w:pPr>
      <w:r>
        <w:rPr>
          <w:rFonts w:hint="default" w:ascii="Times New Roman" w:hAnsi="Times New Roman" w:cs="Times New Roman"/>
          <w:sz w:val="24"/>
          <w:szCs w:val="24"/>
          <w:lang w:val="id-ID"/>
        </w:rPr>
        <w:t xml:space="preserve">United Nations, </w:t>
      </w:r>
      <w:r>
        <w:rPr>
          <w:rFonts w:hint="default" w:ascii="Times New Roman" w:hAnsi="Times New Roman" w:cs="Times New Roman"/>
          <w:i/>
          <w:iCs/>
          <w:sz w:val="24"/>
          <w:szCs w:val="24"/>
          <w:lang w:val="id-ID"/>
        </w:rPr>
        <w:t>“Conferences Racism”</w:t>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lang w:val="id-ID"/>
        </w:rPr>
        <w:fldChar w:fldCharType="begin"/>
      </w:r>
      <w:r>
        <w:rPr>
          <w:rFonts w:hint="default" w:ascii="Times New Roman" w:hAnsi="Times New Roman" w:cs="Times New Roman"/>
          <w:sz w:val="24"/>
          <w:szCs w:val="24"/>
          <w:lang w:val="id-ID"/>
        </w:rPr>
        <w:instrText xml:space="preserve"> HYPERLINK "https://www-un-org.translate.goog/en?_x_tr_sl=en&amp;_x_tr_tl=id&amp;_x_tr_hl=id&amp;_x_tr_pto=sge" </w:instrText>
      </w:r>
      <w:r>
        <w:rPr>
          <w:rFonts w:hint="default" w:ascii="Times New Roman" w:hAnsi="Times New Roman" w:cs="Times New Roman"/>
          <w:sz w:val="24"/>
          <w:szCs w:val="24"/>
          <w:lang w:val="id-ID"/>
        </w:rPr>
        <w:fldChar w:fldCharType="separate"/>
      </w:r>
      <w:r>
        <w:rPr>
          <w:rFonts w:hint="default" w:ascii="Times New Roman" w:hAnsi="Times New Roman" w:cs="Times New Roman"/>
          <w:sz w:val="24"/>
          <w:szCs w:val="24"/>
          <w:lang w:val="id-ID"/>
        </w:rPr>
        <w:t>https://www-un-org.translate.goog/en?_x_tr_sl=en&amp;_x_tr_tl=id&amp;_x_tr_hl=id&amp;_x_tr_pto=sge</w:t>
      </w:r>
      <w:r>
        <w:rPr>
          <w:rFonts w:hint="default" w:ascii="Times New Roman" w:hAnsi="Times New Roman" w:cs="Times New Roman"/>
          <w:sz w:val="24"/>
          <w:szCs w:val="24"/>
          <w:lang w:val="id-ID"/>
        </w:rPr>
        <w:fldChar w:fldCharType="end"/>
      </w:r>
      <w:r>
        <w:rPr>
          <w:rFonts w:hint="default" w:ascii="Times New Roman" w:hAnsi="Times New Roman" w:cs="Times New Roman"/>
          <w:sz w:val="24"/>
          <w:szCs w:val="24"/>
          <w:lang w:val="id-ID"/>
        </w:rPr>
        <w:t>, Diakses 15 Februari 2025 pada pukul 14:25</w:t>
      </w:r>
    </w:p>
    <w:p w14:paraId="7487460F">
      <w:pPr>
        <w:pStyle w:val="13"/>
        <w:spacing w:after="240"/>
        <w:ind w:left="1077" w:hanging="720"/>
        <w:jc w:val="both"/>
        <w:rPr>
          <w:rFonts w:ascii="Times New Roman" w:hAnsi="Times New Roman" w:cs="Times New Roman"/>
          <w:sz w:val="24"/>
          <w:szCs w:val="24"/>
          <w:lang w:val="id-ID"/>
        </w:rPr>
      </w:pPr>
      <w:r>
        <w:rPr>
          <w:rFonts w:hint="default" w:ascii="Times New Roman" w:hAnsi="Times New Roman" w:cs="Times New Roman"/>
          <w:sz w:val="24"/>
          <w:szCs w:val="24"/>
          <w:lang w:val="id-ID"/>
        </w:rPr>
        <w:t xml:space="preserve">United Nations Human Right Office of the high commissioner, “What the treaty bodies do”, </w:t>
      </w:r>
      <w:r>
        <w:rPr>
          <w:rFonts w:hint="default" w:ascii="Times New Roman" w:hAnsi="Times New Roman" w:cs="Times New Roman"/>
          <w:sz w:val="24"/>
          <w:szCs w:val="24"/>
          <w:lang w:val="id-ID"/>
        </w:rPr>
        <w:fldChar w:fldCharType="begin"/>
      </w:r>
      <w:r>
        <w:rPr>
          <w:rFonts w:hint="default" w:ascii="Times New Roman" w:hAnsi="Times New Roman" w:cs="Times New Roman"/>
          <w:sz w:val="24"/>
          <w:szCs w:val="24"/>
          <w:lang w:val="id-ID"/>
        </w:rPr>
        <w:instrText xml:space="preserve"> HYPERLINK "https://www.ohchr.org/en" </w:instrText>
      </w:r>
      <w:r>
        <w:rPr>
          <w:rFonts w:hint="default" w:ascii="Times New Roman" w:hAnsi="Times New Roman" w:cs="Times New Roman"/>
          <w:sz w:val="24"/>
          <w:szCs w:val="24"/>
          <w:lang w:val="id-ID"/>
        </w:rPr>
        <w:fldChar w:fldCharType="separate"/>
      </w:r>
      <w:r>
        <w:rPr>
          <w:rFonts w:hint="default" w:ascii="Times New Roman" w:hAnsi="Times New Roman" w:cs="Times New Roman"/>
          <w:sz w:val="24"/>
          <w:szCs w:val="24"/>
          <w:lang w:val="id-ID"/>
        </w:rPr>
        <w:t>https://www.ohchr.org/en</w:t>
      </w:r>
      <w:r>
        <w:rPr>
          <w:rFonts w:hint="default" w:ascii="Times New Roman" w:hAnsi="Times New Roman" w:cs="Times New Roman"/>
          <w:sz w:val="24"/>
          <w:szCs w:val="24"/>
          <w:lang w:val="id-ID"/>
        </w:rPr>
        <w:fldChar w:fldCharType="end"/>
      </w:r>
      <w:r>
        <w:rPr>
          <w:rFonts w:hint="default" w:ascii="Times New Roman" w:hAnsi="Times New Roman" w:cs="Times New Roman"/>
          <w:sz w:val="24"/>
          <w:szCs w:val="24"/>
          <w:lang w:val="id-ID"/>
        </w:rPr>
        <w:t xml:space="preserve"> Diakses 19 Februari 2025 pada pukul 03:47</w:t>
      </w:r>
    </w:p>
    <w:p w14:paraId="482D9904">
      <w:pPr>
        <w:pStyle w:val="13"/>
        <w:spacing w:after="240"/>
        <w:ind w:left="1077" w:hanging="720"/>
        <w:jc w:val="both"/>
        <w:rPr>
          <w:rFonts w:ascii="Times New Roman" w:hAnsi="Times New Roman" w:cs="Times New Roman"/>
          <w:sz w:val="24"/>
          <w:szCs w:val="24"/>
          <w:lang w:val="id-ID"/>
        </w:rPr>
      </w:pPr>
      <w:r>
        <w:rPr>
          <w:rFonts w:hint="default" w:ascii="Times New Roman" w:hAnsi="Times New Roman" w:cs="Times New Roman"/>
          <w:sz w:val="24"/>
          <w:szCs w:val="24"/>
          <w:lang w:val="id-ID"/>
        </w:rPr>
        <w:t xml:space="preserve">Upi Fitriyanti, 2020, </w:t>
      </w:r>
      <w:r>
        <w:rPr>
          <w:rFonts w:hint="default" w:ascii="Times New Roman" w:hAnsi="Times New Roman" w:cs="Times New Roman"/>
          <w:i/>
          <w:iCs/>
          <w:sz w:val="24"/>
          <w:szCs w:val="24"/>
          <w:lang w:val="id-ID"/>
        </w:rPr>
        <w:t>“Pengawasan Pelayanan Publik”</w:t>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lang w:val="id-ID"/>
        </w:rPr>
        <w:fldChar w:fldCharType="begin"/>
      </w:r>
      <w:r>
        <w:rPr>
          <w:rFonts w:hint="default" w:ascii="Times New Roman" w:hAnsi="Times New Roman" w:cs="Times New Roman"/>
          <w:sz w:val="24"/>
          <w:szCs w:val="24"/>
          <w:lang w:val="id-ID"/>
        </w:rPr>
        <w:instrText xml:space="preserve"> HYPERLINK "https://ombudsman.go.id/" </w:instrText>
      </w:r>
      <w:r>
        <w:rPr>
          <w:rFonts w:hint="default" w:ascii="Times New Roman" w:hAnsi="Times New Roman" w:cs="Times New Roman"/>
          <w:sz w:val="24"/>
          <w:szCs w:val="24"/>
          <w:lang w:val="id-ID"/>
        </w:rPr>
        <w:fldChar w:fldCharType="separate"/>
      </w:r>
      <w:r>
        <w:rPr>
          <w:rFonts w:hint="default" w:ascii="Times New Roman" w:hAnsi="Times New Roman" w:cs="Times New Roman"/>
          <w:sz w:val="24"/>
          <w:szCs w:val="24"/>
          <w:lang w:val="id-ID"/>
        </w:rPr>
        <w:t>https://ombudsman.go.id/</w:t>
      </w:r>
      <w:r>
        <w:rPr>
          <w:rFonts w:hint="default" w:ascii="Times New Roman" w:hAnsi="Times New Roman" w:cs="Times New Roman"/>
          <w:sz w:val="24"/>
          <w:szCs w:val="24"/>
          <w:lang w:val="id-ID"/>
        </w:rPr>
        <w:fldChar w:fldCharType="end"/>
      </w:r>
      <w:r>
        <w:rPr>
          <w:rFonts w:hint="default" w:ascii="Times New Roman" w:hAnsi="Times New Roman" w:cs="Times New Roman"/>
          <w:sz w:val="24"/>
          <w:szCs w:val="24"/>
          <w:lang w:val="id-ID"/>
        </w:rPr>
        <w:t>, Diakses 19 Februari 2025 pada pukul 03:19</w:t>
      </w:r>
    </w:p>
    <w:p w14:paraId="62D5EC43">
      <w:pPr>
        <w:pStyle w:val="13"/>
        <w:spacing w:after="240"/>
        <w:ind w:left="1077"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Vania Febrianti; Adzra Anniqa; Khalishah Putri Herlianti, 2024, </w:t>
      </w:r>
      <w:r>
        <w:rPr>
          <w:rFonts w:ascii="Times New Roman" w:hAnsi="Times New Roman" w:cs="Times New Roman"/>
          <w:i/>
          <w:sz w:val="24"/>
          <w:szCs w:val="24"/>
          <w:lang w:val="id-ID"/>
        </w:rPr>
        <w:t>“Implementasi Nilai Pancasila Dalam Menghadapi Persoalan Rasisme”</w:t>
      </w:r>
      <w:r>
        <w:rPr>
          <w:rFonts w:ascii="Times New Roman" w:hAnsi="Times New Roman" w:cs="Times New Roman"/>
          <w:sz w:val="24"/>
          <w:szCs w:val="24"/>
          <w:lang w:val="id-ID"/>
        </w:rPr>
        <w:t>, Jurnal Pendidikan, Seni, Sains dan Sosial Humanioral, 1:2, 1-25 ISSN 1111-1111, Diakses 30 Oktober 2024 pada pukul 22:21</w:t>
      </w:r>
    </w:p>
    <w:p w14:paraId="064903FC">
      <w:pPr>
        <w:pStyle w:val="13"/>
        <w:spacing w:after="240"/>
        <w:ind w:left="1077" w:hanging="720"/>
        <w:jc w:val="both"/>
        <w:rPr>
          <w:rFonts w:hint="default" w:ascii="Times New Roman" w:hAnsi="Times New Roman" w:cs="Times New Roman"/>
          <w:sz w:val="24"/>
          <w:szCs w:val="24"/>
          <w:lang w:val="en-US"/>
        </w:rPr>
        <w:sectPr>
          <w:headerReference r:id="rId17" w:type="default"/>
          <w:footerReference r:id="rId18" w:type="default"/>
          <w:pgSz w:w="11906" w:h="16838"/>
          <w:pgMar w:top="1701" w:right="1701" w:bottom="1701" w:left="2268" w:header="720" w:footer="720" w:gutter="0"/>
          <w:pgNumType w:fmt="decimal"/>
          <w:cols w:space="720" w:num="1"/>
          <w:docGrid w:linePitch="360" w:charSpace="0"/>
        </w:sectPr>
      </w:pPr>
      <w:r>
        <w:rPr>
          <w:rFonts w:ascii="Times New Roman" w:hAnsi="Times New Roman" w:cs="Times New Roman"/>
          <w:sz w:val="24"/>
          <w:szCs w:val="24"/>
          <w:lang w:val="id-ID"/>
        </w:rPr>
        <w:t xml:space="preserve">Yana Sahyana, 2020, </w:t>
      </w:r>
      <w:r>
        <w:rPr>
          <w:rFonts w:ascii="Times New Roman" w:hAnsi="Times New Roman" w:cs="Times New Roman"/>
          <w:i/>
          <w:sz w:val="24"/>
          <w:szCs w:val="24"/>
          <w:lang w:val="id-ID"/>
        </w:rPr>
        <w:t xml:space="preserve">“Implementasi Pemenuhan Dan Perlindungan Hak Asasi Manusia Dalam Sistem Peradilan Pidana Indonesia”, </w:t>
      </w:r>
      <w:r>
        <w:rPr>
          <w:rFonts w:ascii="Times New Roman" w:hAnsi="Times New Roman" w:cs="Times New Roman"/>
          <w:sz w:val="24"/>
          <w:szCs w:val="24"/>
          <w:lang w:val="id-ID"/>
        </w:rPr>
        <w:t>Jurnal Konstituen, Vol, 2, No. 2, Diakses 13 Januari 2025 pada pukul 1</w:t>
      </w:r>
      <w:r>
        <w:rPr>
          <w:rFonts w:ascii="Times New Roman" w:hAnsi="Times New Roman" w:cs="Times New Roman"/>
          <w:sz w:val="24"/>
          <w:szCs w:val="24"/>
        </w:rPr>
        <w:t>6:4</w:t>
      </w:r>
      <w:r>
        <w:rPr>
          <w:rFonts w:hint="default" w:ascii="Times New Roman" w:hAnsi="Times New Roman" w:cs="Times New Roman"/>
          <w:sz w:val="24"/>
          <w:szCs w:val="24"/>
          <w:lang w:val="en-US"/>
        </w:rPr>
        <w:t>6</w:t>
      </w:r>
    </w:p>
    <w:p w14:paraId="6AD7928A">
      <w:pPr>
        <w:spacing w:line="480" w:lineRule="auto"/>
        <w:jc w:val="both"/>
        <w:rPr>
          <w:rFonts w:ascii="Times New Roman" w:hAnsi="Times New Roman" w:cs="Times New Roman"/>
          <w:sz w:val="24"/>
          <w:szCs w:val="24"/>
        </w:rPr>
      </w:pPr>
    </w:p>
    <w:sectPr>
      <w:headerReference r:id="rId19" w:type="default"/>
      <w:footerReference r:id="rId20" w:type="default"/>
      <w:pgSz w:w="11906" w:h="16838"/>
      <w:pgMar w:top="1701" w:right="1701" w:bottom="1701" w:left="2268"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TimesNewRomanPS-ItalicMT">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PalatinoLinotype-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F265A">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9D992">
                          <w:pPr>
                            <w:pStyle w:val="11"/>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2</w:t>
                          </w:r>
                          <w:r>
                            <w:rPr>
                              <w:rFonts w:hint="default" w:ascii="Times New Roman" w:hAnsi="Times New Roman" w:cs="Times New Roman"/>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Sv3gIIgIA&#10;AGIEAAAOAAAAAAAAAAEAIAAAAB8BAABkcnMvZTJvRG9jLnhtbFBLBQYAAAAABgAGAFkBAACzBQAA&#10;AAA=&#10;">
              <v:fill on="f" focussize="0,0"/>
              <v:stroke on="f" weight="0.5pt"/>
              <v:imagedata o:title=""/>
              <o:lock v:ext="edit" aspectratio="f"/>
              <v:textbox inset="0mm,0mm,0mm,0mm" style="mso-fit-shape-to-text:t;">
                <w:txbxContent>
                  <w:p w14:paraId="2E79D992">
                    <w:pPr>
                      <w:pStyle w:val="11"/>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2</w:t>
                    </w:r>
                    <w:r>
                      <w:rPr>
                        <w:rFonts w:hint="default" w:ascii="Times New Roman" w:hAnsi="Times New Roman" w:cs="Times New Roman"/>
                        <w:sz w:val="22"/>
                        <w:szCs w:val="22"/>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FDA6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17B8A">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1D9E7">
                          <w:pPr>
                            <w:pStyle w:val="11"/>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2</w:t>
                          </w:r>
                          <w:r>
                            <w:rPr>
                              <w:rFonts w:hint="default" w:ascii="Times New Roman" w:hAnsi="Times New Roman" w:cs="Times New Roman"/>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CjSqIi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go0qiIgIA&#10;AGIEAAAOAAAAAAAAAAEAIAAAAB8BAABkcnMvZTJvRG9jLnhtbFBLBQYAAAAABgAGAFkBAACzBQAA&#10;AAA=&#10;">
              <v:fill on="f" focussize="0,0"/>
              <v:stroke on="f" weight="0.5pt"/>
              <v:imagedata o:title=""/>
              <o:lock v:ext="edit" aspectratio="f"/>
              <v:textbox inset="0mm,0mm,0mm,0mm" style="mso-fit-shape-to-text:t;">
                <w:txbxContent>
                  <w:p w14:paraId="3E11D9E7">
                    <w:pPr>
                      <w:pStyle w:val="11"/>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2</w:t>
                    </w:r>
                    <w:r>
                      <w:rPr>
                        <w:rFonts w:hint="default" w:ascii="Times New Roman" w:hAnsi="Times New Roman" w:cs="Times New Roman"/>
                        <w:sz w:val="22"/>
                        <w:szCs w:val="2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092C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0EA58">
                          <w:pPr>
                            <w:pStyle w:val="11"/>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CXve0yIgIA&#10;AGIEAAAOAAAAAAAAAAEAIAAAAB8BAABkcnMvZTJvRG9jLnhtbFBLBQYAAAAABgAGAFkBAACzBQAA&#10;AAA=&#10;">
              <v:fill on="f" focussize="0,0"/>
              <v:stroke on="f" weight="0.5pt"/>
              <v:imagedata o:title=""/>
              <o:lock v:ext="edit" aspectratio="f"/>
              <v:textbox inset="0mm,0mm,0mm,0mm" style="mso-fit-shape-to-text:t;">
                <w:txbxContent>
                  <w:p w14:paraId="5900EA58">
                    <w:pPr>
                      <w:pStyle w:val="11"/>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467D9">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B9EA8">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BA542">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4843D">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7D1025">
                          <w:pPr>
                            <w:pStyle w:val="11"/>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xlix</w:t>
                          </w:r>
                          <w:r>
                            <w:rPr>
                              <w:rFonts w:hint="default" w:ascii="Times New Roman" w:hAnsi="Times New Roman" w:cs="Times New Roman"/>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14:paraId="5D7D1025">
                    <w:pPr>
                      <w:pStyle w:val="11"/>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xlix</w:t>
                    </w:r>
                    <w:r>
                      <w:rPr>
                        <w:rFonts w:hint="default" w:ascii="Times New Roman" w:hAnsi="Times New Roman" w:cs="Times New Roman"/>
                        <w:sz w:val="22"/>
                        <w:szCs w:val="22"/>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9CA4B">
    <w:pPr>
      <w:pStyle w:val="1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62D93">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36">
    <w:p>
      <w:r>
        <w:separator/>
      </w:r>
    </w:p>
  </w:footnote>
  <w:footnote w:type="continuationSeparator" w:id="137">
    <w:p>
      <w:r>
        <w:continuationSeparator/>
      </w:r>
    </w:p>
  </w:footnote>
  <w:footnote w:id="0">
    <w:p w14:paraId="596733F5">
      <w:pPr>
        <w:pStyle w:val="13"/>
        <w:spacing w:line="240" w:lineRule="auto"/>
        <w:ind w:firstLine="720"/>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Pradnya Wicaksana, 2022, Universitas Airlangga, “</w:t>
      </w:r>
      <w:r>
        <w:rPr>
          <w:rFonts w:hint="default" w:ascii="Times New Roman" w:hAnsi="Times New Roman" w:cs="Times New Roman"/>
          <w:i/>
          <w:iCs/>
          <w:color w:val="auto"/>
          <w:sz w:val="20"/>
          <w:szCs w:val="20"/>
        </w:rPr>
        <w:t>Amnesty Chapter UNAIR Haturkan Pemahaman Dasar Mengenai Rasisme dalam Webinar CIMSA</w:t>
      </w:r>
      <w:r>
        <w:rPr>
          <w:rFonts w:hint="default" w:ascii="Times New Roman" w:hAnsi="Times New Roman" w:cs="Times New Roman"/>
          <w:color w:val="auto"/>
          <w:sz w:val="20"/>
          <w:szCs w:val="20"/>
        </w:rPr>
        <w:t xml:space="preserve">”,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"https://fh.unair.ac.id/index.php" </w:instrText>
      </w:r>
      <w:r>
        <w:rPr>
          <w:rFonts w:hint="default" w:ascii="Times New Roman" w:hAnsi="Times New Roman" w:cs="Times New Roman"/>
          <w:color w:val="auto"/>
          <w:sz w:val="20"/>
          <w:szCs w:val="20"/>
        </w:rPr>
        <w:fldChar w:fldCharType="separate"/>
      </w:r>
      <w:r>
        <w:rPr>
          <w:rStyle w:val="15"/>
          <w:rFonts w:hint="default" w:ascii="Times New Roman" w:hAnsi="Times New Roman" w:cs="Times New Roman"/>
          <w:color w:val="auto"/>
          <w:sz w:val="20"/>
          <w:szCs w:val="20"/>
        </w:rPr>
        <w:t>https://fh.unair.ac.id/index.php</w:t>
      </w:r>
      <w:r>
        <w:rPr>
          <w:rStyle w:val="15"/>
          <w:rFonts w:hint="default" w:ascii="Times New Roman" w:hAnsi="Times New Roman" w:cs="Times New Roman"/>
          <w:color w:val="auto"/>
          <w:sz w:val="20"/>
          <w:szCs w:val="20"/>
        </w:rPr>
        <w:fldChar w:fldCharType="end"/>
      </w:r>
      <w:r>
        <w:rPr>
          <w:rStyle w:val="15"/>
          <w:rFonts w:hint="default" w:ascii="Times New Roman" w:hAnsi="Times New Roman" w:cs="Times New Roman"/>
          <w:color w:val="auto"/>
          <w:sz w:val="20"/>
          <w:szCs w:val="20"/>
        </w:rPr>
        <w:t>/</w:t>
      </w:r>
      <w:r>
        <w:rPr>
          <w:rFonts w:hint="default" w:ascii="Times New Roman" w:hAnsi="Times New Roman" w:cs="Times New Roman"/>
          <w:color w:val="auto"/>
          <w:sz w:val="20"/>
          <w:szCs w:val="20"/>
        </w:rPr>
        <w:t xml:space="preserve"> Diakses 29 Oktober 2024 pada pukul 23:59 </w:t>
      </w:r>
    </w:p>
  </w:footnote>
  <w:footnote w:id="1">
    <w:p w14:paraId="5456C0F3">
      <w:pPr>
        <w:pStyle w:val="13"/>
        <w:spacing w:line="240" w:lineRule="auto"/>
        <w:ind w:firstLine="567"/>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lang w:val="en-US"/>
        </w:rPr>
        <w:t>I</w:t>
      </w:r>
      <w:r>
        <w:rPr>
          <w:rFonts w:hint="default" w:ascii="Times New Roman" w:hAnsi="Times New Roman" w:cs="Times New Roman"/>
          <w:color w:val="auto"/>
          <w:sz w:val="20"/>
          <w:szCs w:val="20"/>
        </w:rPr>
        <w:t xml:space="preserve">ndira &amp; Muhammad Danu, 2024, </w:t>
      </w:r>
      <w:r>
        <w:rPr>
          <w:rFonts w:hint="default" w:ascii="Times New Roman" w:hAnsi="Times New Roman" w:cs="Times New Roman"/>
          <w:i/>
          <w:iCs/>
          <w:color w:val="auto"/>
          <w:sz w:val="20"/>
          <w:szCs w:val="20"/>
        </w:rPr>
        <w:t>“</w:t>
      </w:r>
      <w:r>
        <w:rPr>
          <w:rStyle w:val="19"/>
          <w:rFonts w:hint="default" w:ascii="Times New Roman" w:hAnsi="Times New Roman" w:cs="Times New Roman"/>
          <w:i/>
          <w:iCs/>
          <w:color w:val="auto"/>
          <w:sz w:val="20"/>
          <w:szCs w:val="20"/>
        </w:rPr>
        <w:t>Perenggutan Hak Hidup Dan Hak Asasi Manusia Serta Diskriminasi Terhadap Orang Asia Dan Ras Kulit Hitam Di Amerika Serikat Dalam Perspektif Hukum Pidana Internasional</w:t>
      </w:r>
      <w:r>
        <w:rPr>
          <w:rFonts w:hint="default" w:ascii="Times New Roman" w:hAnsi="Times New Roman" w:cs="Times New Roman"/>
          <w:i/>
          <w:iCs/>
          <w:color w:val="auto"/>
          <w:sz w:val="20"/>
          <w:szCs w:val="20"/>
        </w:rPr>
        <w:t>”,</w:t>
      </w:r>
      <w:r>
        <w:rPr>
          <w:rFonts w:hint="default" w:ascii="Times New Roman" w:hAnsi="Times New Roman" w:cs="Times New Roman"/>
          <w:color w:val="auto"/>
          <w:sz w:val="20"/>
          <w:szCs w:val="20"/>
        </w:rPr>
        <w:t xml:space="preserve"> Jurnal Ilmiah Living Law, Vol. 16, No. 01, Diakses 17 Oktober 2024 pukul 20:08 </w:t>
      </w:r>
    </w:p>
  </w:footnote>
  <w:footnote w:id="2">
    <w:p w14:paraId="1B6BD444">
      <w:pPr>
        <w:pStyle w:val="13"/>
        <w:spacing w:line="240" w:lineRule="auto"/>
        <w:ind w:firstLine="567"/>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eastAsia="Georgia" w:cs="Times New Roman"/>
          <w:color w:val="auto"/>
          <w:sz w:val="20"/>
          <w:szCs w:val="20"/>
          <w:shd w:val="clear" w:color="auto" w:fill="FFFFFF"/>
        </w:rPr>
        <w:t>Hidayat, E. 2016, “</w:t>
      </w:r>
      <w:r>
        <w:rPr>
          <w:rFonts w:hint="default" w:ascii="Times New Roman" w:hAnsi="Times New Roman" w:eastAsia="Georgia" w:cs="Times New Roman"/>
          <w:i/>
          <w:iCs/>
          <w:color w:val="auto"/>
          <w:sz w:val="20"/>
          <w:szCs w:val="20"/>
          <w:shd w:val="clear" w:color="auto" w:fill="FFFFFF"/>
        </w:rPr>
        <w:t>Perlindungan Hak Asasi Manusia Dalam Negara Hukum Indonesia</w:t>
      </w:r>
      <w:r>
        <w:rPr>
          <w:rFonts w:hint="default" w:ascii="Times New Roman" w:hAnsi="Times New Roman" w:eastAsia="Georgia" w:cs="Times New Roman"/>
          <w:color w:val="auto"/>
          <w:sz w:val="20"/>
          <w:szCs w:val="20"/>
          <w:shd w:val="clear" w:color="auto" w:fill="FFFFFF"/>
        </w:rPr>
        <w:t>”, hlm. 80-87</w:t>
      </w:r>
    </w:p>
  </w:footnote>
  <w:footnote w:id="3">
    <w:p w14:paraId="0748700B">
      <w:pPr>
        <w:pStyle w:val="13"/>
        <w:spacing w:line="240" w:lineRule="auto"/>
        <w:ind w:firstLine="567"/>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 xml:space="preserve">Humass Polda Papua, TribrataNews, 2024, </w:t>
      </w:r>
      <w:r>
        <w:rPr>
          <w:rFonts w:hint="default" w:ascii="Times New Roman" w:hAnsi="Times New Roman" w:cs="Times New Roman"/>
          <w:i/>
          <w:iCs/>
          <w:color w:val="auto"/>
          <w:sz w:val="20"/>
          <w:szCs w:val="20"/>
        </w:rPr>
        <w:t xml:space="preserve">“Satgas Ops Damai Cartenz-2024 Berhasil Menangkap DPO KKB Nduga Orang Kepercayaan Egianus Kogoya”,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"https://tribratanews.papua.polri.go.id/home/?amp=1" </w:instrText>
      </w:r>
      <w:r>
        <w:rPr>
          <w:rFonts w:hint="default" w:ascii="Times New Roman" w:hAnsi="Times New Roman" w:cs="Times New Roman"/>
          <w:color w:val="auto"/>
          <w:sz w:val="20"/>
          <w:szCs w:val="20"/>
        </w:rPr>
        <w:fldChar w:fldCharType="separate"/>
      </w:r>
      <w:r>
        <w:rPr>
          <w:rStyle w:val="15"/>
          <w:rFonts w:hint="default" w:ascii="Times New Roman" w:hAnsi="Times New Roman" w:cs="Times New Roman"/>
          <w:color w:val="auto"/>
          <w:sz w:val="20"/>
          <w:szCs w:val="20"/>
        </w:rPr>
        <w:t>https://tribratanews.papua.polri.go.id/home/?amp=1</w:t>
      </w:r>
      <w:r>
        <w:rPr>
          <w:rStyle w:val="15"/>
          <w:rFonts w:hint="default" w:ascii="Times New Roman" w:hAnsi="Times New Roman" w:cs="Times New Roman"/>
          <w:color w:val="auto"/>
          <w:sz w:val="20"/>
          <w:szCs w:val="20"/>
        </w:rPr>
        <w:fldChar w:fldCharType="end"/>
      </w:r>
      <w:r>
        <w:rPr>
          <w:rFonts w:hint="default" w:ascii="Times New Roman" w:hAnsi="Times New Roman" w:cs="Times New Roman"/>
          <w:i/>
          <w:iCs/>
          <w:color w:val="auto"/>
          <w:sz w:val="20"/>
          <w:szCs w:val="20"/>
        </w:rPr>
        <w:t xml:space="preserve"> </w:t>
      </w:r>
      <w:r>
        <w:rPr>
          <w:rFonts w:hint="default" w:ascii="Times New Roman" w:hAnsi="Times New Roman" w:cs="Times New Roman"/>
          <w:color w:val="auto"/>
          <w:sz w:val="20"/>
          <w:szCs w:val="20"/>
        </w:rPr>
        <w:t>Diakses tanggal 13 Januari 2025 pada pukul 12:40</w:t>
      </w:r>
    </w:p>
  </w:footnote>
  <w:footnote w:id="4">
    <w:p w14:paraId="6C151E2A">
      <w:pPr>
        <w:pStyle w:val="13"/>
        <w:spacing w:line="240" w:lineRule="auto"/>
        <w:ind w:firstLine="567"/>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Human Rights Watch, 2024, “</w:t>
      </w:r>
      <w:r>
        <w:rPr>
          <w:rFonts w:hint="default" w:ascii="Times New Roman" w:hAnsi="Times New Roman" w:cs="Times New Roman"/>
          <w:i/>
          <w:iCs/>
          <w:color w:val="auto"/>
          <w:sz w:val="20"/>
          <w:szCs w:val="20"/>
        </w:rPr>
        <w:t>Indonesia: Rasisme dan Diskriminasi terhadap Orang Asli Papua”,</w:t>
      </w:r>
      <w:r>
        <w:rPr>
          <w:rFonts w:hint="default" w:ascii="Times New Roman" w:hAnsi="Times New Roman" w:cs="Times New Roman"/>
          <w:color w:val="auto"/>
          <w:sz w:val="20"/>
          <w:szCs w:val="20"/>
        </w:rPr>
        <w:t xml:space="preserve"> </w:t>
      </w:r>
      <w:r>
        <w:rPr>
          <w:rFonts w:hint="default" w:ascii="Times New Roman" w:hAnsi="Times New Roman" w:cs="Times New Roman"/>
          <w:color w:val="auto"/>
          <w:sz w:val="20"/>
          <w:szCs w:val="20"/>
          <w:u w:val="single"/>
        </w:rPr>
        <w:t xml:space="preserve">https:/www.hrw.org/id/news/2024/09/19/ </w:t>
      </w:r>
      <w:r>
        <w:rPr>
          <w:rFonts w:hint="default" w:ascii="Times New Roman" w:hAnsi="Times New Roman" w:cs="Times New Roman"/>
          <w:color w:val="auto"/>
          <w:sz w:val="20"/>
          <w:szCs w:val="20"/>
        </w:rPr>
        <w:t xml:space="preserve"> Diakses 03 Desember 2024 pada pukul 23:31</w:t>
      </w:r>
    </w:p>
  </w:footnote>
  <w:footnote w:id="5">
    <w:p w14:paraId="0F7337C5">
      <w:pPr>
        <w:pStyle w:val="13"/>
        <w:spacing w:line="240" w:lineRule="auto"/>
        <w:ind w:firstLine="567"/>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 xml:space="preserve">BBC, 2024, </w:t>
      </w:r>
      <w:r>
        <w:rPr>
          <w:rFonts w:hint="default" w:ascii="Times New Roman" w:hAnsi="Times New Roman" w:cs="Times New Roman"/>
          <w:i/>
          <w:iCs/>
          <w:color w:val="auto"/>
          <w:sz w:val="20"/>
          <w:szCs w:val="20"/>
        </w:rPr>
        <w:t xml:space="preserve">“Laporan Human Rights Watch: Diskriminasi dan pelanggaran rasialis terhadap orang Papua 'lebih banyak dan sangat kelihatan' di rezim Jokowi”,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"https://www.bbc.com/indonesia" </w:instrText>
      </w:r>
      <w:r>
        <w:rPr>
          <w:rFonts w:hint="default" w:ascii="Times New Roman" w:hAnsi="Times New Roman" w:cs="Times New Roman"/>
          <w:color w:val="auto"/>
          <w:sz w:val="20"/>
          <w:szCs w:val="20"/>
        </w:rPr>
        <w:fldChar w:fldCharType="separate"/>
      </w:r>
      <w:r>
        <w:rPr>
          <w:rStyle w:val="15"/>
          <w:rFonts w:hint="default" w:ascii="Times New Roman" w:hAnsi="Times New Roman" w:cs="Times New Roman"/>
          <w:color w:val="auto"/>
          <w:sz w:val="20"/>
          <w:szCs w:val="20"/>
        </w:rPr>
        <w:t>https://www.bbc.com/indonesia</w:t>
      </w:r>
      <w:r>
        <w:rPr>
          <w:rStyle w:val="15"/>
          <w:rFonts w:hint="default" w:ascii="Times New Roman" w:hAnsi="Times New Roman" w:cs="Times New Roman"/>
          <w:color w:val="auto"/>
          <w:sz w:val="20"/>
          <w:szCs w:val="20"/>
        </w:rPr>
        <w:fldChar w:fldCharType="end"/>
      </w:r>
      <w:r>
        <w:rPr>
          <w:rFonts w:hint="default" w:ascii="Times New Roman" w:hAnsi="Times New Roman" w:cs="Times New Roman"/>
          <w:color w:val="auto"/>
          <w:sz w:val="20"/>
          <w:szCs w:val="20"/>
        </w:rPr>
        <w:t>, Diakses tanggal 13 Januari 2025 pada pukul 15:04</w:t>
      </w:r>
    </w:p>
  </w:footnote>
  <w:footnote w:id="6">
    <w:p w14:paraId="05BED9A2">
      <w:pPr>
        <w:pStyle w:val="13"/>
        <w:spacing w:line="240" w:lineRule="auto"/>
        <w:ind w:firstLine="567"/>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Muhammad Syahrum, 2022, “</w:t>
      </w:r>
      <w:r>
        <w:rPr>
          <w:rFonts w:hint="default" w:ascii="Times New Roman" w:hAnsi="Times New Roman" w:cs="Times New Roman"/>
          <w:i/>
          <w:iCs/>
          <w:color w:val="auto"/>
          <w:sz w:val="20"/>
          <w:szCs w:val="20"/>
        </w:rPr>
        <w:t xml:space="preserve">Pengantar Metodelogi Penelitian Hukum Kajian Penelitian Normatif”, </w:t>
      </w:r>
      <w:r>
        <w:rPr>
          <w:rFonts w:hint="default" w:ascii="Times New Roman" w:hAnsi="Times New Roman" w:cs="Times New Roman"/>
          <w:color w:val="auto"/>
          <w:sz w:val="20"/>
          <w:szCs w:val="20"/>
        </w:rPr>
        <w:t>Dotplush, Bengkalis, hlm. 2</w:t>
      </w:r>
    </w:p>
  </w:footnote>
  <w:footnote w:id="7">
    <w:p w14:paraId="5363A321">
      <w:pPr>
        <w:pStyle w:val="13"/>
        <w:spacing w:line="240" w:lineRule="auto"/>
        <w:ind w:firstLine="567"/>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 xml:space="preserve">Zuchri, 2021, </w:t>
      </w:r>
      <w:r>
        <w:rPr>
          <w:rFonts w:hint="default" w:ascii="Times New Roman" w:hAnsi="Times New Roman" w:cs="Times New Roman"/>
          <w:i/>
          <w:iCs/>
          <w:color w:val="auto"/>
          <w:sz w:val="20"/>
          <w:szCs w:val="20"/>
        </w:rPr>
        <w:t xml:space="preserve">“Metode Penelitian Kualitatif”, </w:t>
      </w:r>
      <w:r>
        <w:rPr>
          <w:rFonts w:hint="default" w:ascii="Times New Roman" w:hAnsi="Times New Roman" w:cs="Times New Roman"/>
          <w:color w:val="auto"/>
          <w:sz w:val="20"/>
          <w:szCs w:val="20"/>
        </w:rPr>
        <w:t xml:space="preserve">CV. syakir Media Press, hlm. 216 </w:t>
      </w:r>
    </w:p>
  </w:footnote>
  <w:footnote w:id="8">
    <w:p w14:paraId="4A60923C">
      <w:pPr>
        <w:pStyle w:val="13"/>
        <w:spacing w:line="240" w:lineRule="auto"/>
        <w:ind w:firstLine="567"/>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 xml:space="preserve">Bambang sunggono, 2002, </w:t>
      </w:r>
      <w:r>
        <w:rPr>
          <w:rFonts w:hint="default" w:ascii="Times New Roman" w:hAnsi="Times New Roman" w:cs="Times New Roman"/>
          <w:i/>
          <w:iCs/>
          <w:color w:val="auto"/>
          <w:sz w:val="20"/>
          <w:szCs w:val="20"/>
        </w:rPr>
        <w:t xml:space="preserve">“Metodologi Penelitian Hukum”, </w:t>
      </w:r>
      <w:r>
        <w:rPr>
          <w:rFonts w:hint="default" w:ascii="Times New Roman" w:hAnsi="Times New Roman" w:cs="Times New Roman"/>
          <w:color w:val="auto"/>
          <w:sz w:val="20"/>
          <w:szCs w:val="20"/>
        </w:rPr>
        <w:t xml:space="preserve">PT Raja Gravindo Persada, Jakarta, hlm. 116 </w:t>
      </w:r>
    </w:p>
  </w:footnote>
  <w:footnote w:id="9">
    <w:p w14:paraId="0F0F4756">
      <w:pPr>
        <w:pStyle w:val="13"/>
        <w:spacing w:line="240" w:lineRule="auto"/>
        <w:ind w:firstLine="567"/>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 xml:space="preserve">Soerjono Suekanto, Sri Mamudji, 2022, </w:t>
      </w:r>
      <w:r>
        <w:rPr>
          <w:rFonts w:hint="default" w:ascii="Times New Roman" w:hAnsi="Times New Roman" w:cs="Times New Roman"/>
          <w:i/>
          <w:iCs/>
          <w:color w:val="auto"/>
          <w:sz w:val="20"/>
          <w:szCs w:val="20"/>
        </w:rPr>
        <w:t>“Penelitian Hukum Normatif”,</w:t>
      </w:r>
      <w:r>
        <w:rPr>
          <w:rFonts w:hint="default" w:ascii="Times New Roman" w:hAnsi="Times New Roman" w:cs="Times New Roman"/>
          <w:color w:val="auto"/>
          <w:sz w:val="20"/>
          <w:szCs w:val="20"/>
        </w:rPr>
        <w:t xml:space="preserve"> Raja Gravindo Persada, Depok, hlm. 12</w:t>
      </w:r>
    </w:p>
  </w:footnote>
  <w:footnote w:id="10">
    <w:p w14:paraId="618B2EEA">
      <w:pPr>
        <w:pStyle w:val="13"/>
        <w:spacing w:line="240" w:lineRule="auto"/>
        <w:ind w:firstLine="567"/>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 xml:space="preserve">Moh Nazir, 2005, </w:t>
      </w:r>
      <w:r>
        <w:rPr>
          <w:rFonts w:hint="default" w:ascii="Times New Roman" w:hAnsi="Times New Roman" w:cs="Times New Roman"/>
          <w:i/>
          <w:iCs/>
          <w:color w:val="auto"/>
          <w:sz w:val="20"/>
          <w:szCs w:val="20"/>
        </w:rPr>
        <w:t xml:space="preserve">“Metode Penelitian”, </w:t>
      </w:r>
      <w:r>
        <w:rPr>
          <w:rFonts w:hint="default" w:ascii="Times New Roman" w:hAnsi="Times New Roman" w:cs="Times New Roman"/>
          <w:color w:val="auto"/>
          <w:sz w:val="20"/>
          <w:szCs w:val="20"/>
        </w:rPr>
        <w:t>Ghalia Indonesia, Jakarta, hlm. 35</w:t>
      </w:r>
    </w:p>
  </w:footnote>
  <w:footnote w:id="11">
    <w:p w14:paraId="510274B8">
      <w:pPr>
        <w:pStyle w:val="13"/>
        <w:spacing w:line="240" w:lineRule="auto"/>
        <w:ind w:firstLine="567"/>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 xml:space="preserve">Zainuddin Ali, 2009, </w:t>
      </w:r>
      <w:r>
        <w:rPr>
          <w:rFonts w:hint="default" w:ascii="Times New Roman" w:hAnsi="Times New Roman" w:cs="Times New Roman"/>
          <w:i/>
          <w:iCs/>
          <w:color w:val="auto"/>
          <w:sz w:val="20"/>
          <w:szCs w:val="20"/>
        </w:rPr>
        <w:t xml:space="preserve">“Metode Penelitian Hukum”, </w:t>
      </w:r>
      <w:r>
        <w:rPr>
          <w:rFonts w:hint="default" w:ascii="Times New Roman" w:hAnsi="Times New Roman" w:cs="Times New Roman"/>
          <w:color w:val="auto"/>
          <w:sz w:val="20"/>
          <w:szCs w:val="20"/>
        </w:rPr>
        <w:t xml:space="preserve">Sinar Grafika, Jakarta, hlm. 7 </w:t>
      </w:r>
    </w:p>
  </w:footnote>
  <w:footnote w:id="12">
    <w:p w14:paraId="4B923E39">
      <w:pPr>
        <w:pStyle w:val="13"/>
        <w:spacing w:line="240" w:lineRule="auto"/>
        <w:ind w:firstLine="567"/>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 xml:space="preserve">Jonaedi Efendi, 2018, </w:t>
      </w:r>
      <w:r>
        <w:rPr>
          <w:rFonts w:hint="default" w:ascii="Times New Roman" w:hAnsi="Times New Roman" w:cs="Times New Roman"/>
          <w:i/>
          <w:iCs/>
          <w:color w:val="auto"/>
          <w:sz w:val="20"/>
          <w:szCs w:val="20"/>
        </w:rPr>
        <w:t xml:space="preserve">“Metode Penelitian Hukum: Normatif dan Empiris”, </w:t>
      </w:r>
      <w:r>
        <w:rPr>
          <w:rFonts w:hint="default" w:ascii="Times New Roman" w:hAnsi="Times New Roman" w:cs="Times New Roman"/>
          <w:color w:val="auto"/>
          <w:sz w:val="20"/>
          <w:szCs w:val="20"/>
        </w:rPr>
        <w:t xml:space="preserve">Prenadamedia Group, Depok, hlm. 24-27 </w:t>
      </w:r>
    </w:p>
  </w:footnote>
  <w:footnote w:id="13">
    <w:p w14:paraId="3B9AE9E1">
      <w:pPr>
        <w:spacing w:line="240" w:lineRule="auto"/>
        <w:ind w:firstLine="720"/>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Jack Donnelly, 2003, “</w:t>
      </w:r>
      <w:r>
        <w:rPr>
          <w:rFonts w:hint="default" w:ascii="Times New Roman" w:hAnsi="Times New Roman" w:cs="Times New Roman"/>
          <w:i/>
          <w:iCs/>
          <w:color w:val="auto"/>
          <w:sz w:val="20"/>
          <w:szCs w:val="20"/>
        </w:rPr>
        <w:t>Universal Human Rights in Theory and Parctice”,</w:t>
      </w:r>
      <w:r>
        <w:rPr>
          <w:rFonts w:hint="default" w:ascii="Times New Roman" w:hAnsi="Times New Roman" w:cs="Times New Roman"/>
          <w:color w:val="auto"/>
          <w:sz w:val="20"/>
          <w:szCs w:val="20"/>
        </w:rPr>
        <w:t xml:space="preserve"> </w:t>
      </w:r>
      <w:r>
        <w:rPr>
          <w:rFonts w:hint="default" w:ascii="Times New Roman" w:hAnsi="Times New Roman" w:eastAsia="TimesNewRomanPS-ItalicMT" w:cs="Times New Roman"/>
          <w:i/>
          <w:iCs/>
          <w:color w:val="auto"/>
          <w:sz w:val="20"/>
          <w:szCs w:val="20"/>
        </w:rPr>
        <w:t xml:space="preserve">, </w:t>
      </w:r>
      <w:r>
        <w:rPr>
          <w:rFonts w:hint="default" w:ascii="Times New Roman" w:hAnsi="Times New Roman" w:eastAsia="SimSun" w:cs="Times New Roman"/>
          <w:color w:val="auto"/>
          <w:sz w:val="20"/>
          <w:szCs w:val="20"/>
        </w:rPr>
        <w:t>2 nd ed, Ithaca NY;Cornell University Press, hlm.</w:t>
      </w:r>
      <w:r>
        <w:rPr>
          <w:rFonts w:hint="default" w:ascii="Times New Roman" w:hAnsi="Times New Roman" w:eastAsia="TimesNewRomanPS-ItalicMT" w:cs="Times New Roman"/>
          <w:i/>
          <w:iCs/>
          <w:color w:val="auto"/>
          <w:sz w:val="20"/>
          <w:szCs w:val="20"/>
        </w:rPr>
        <w:t xml:space="preserve"> </w:t>
      </w:r>
      <w:r>
        <w:rPr>
          <w:rFonts w:hint="default" w:ascii="Times New Roman" w:hAnsi="Times New Roman" w:eastAsia="SimSun" w:cs="Times New Roman"/>
          <w:color w:val="auto"/>
          <w:sz w:val="20"/>
          <w:szCs w:val="20"/>
        </w:rPr>
        <w:t>7</w:t>
      </w:r>
    </w:p>
  </w:footnote>
  <w:footnote w:id="14">
    <w:p w14:paraId="7B2E0D93">
      <w:pPr>
        <w:pStyle w:val="13"/>
        <w:snapToGrid w:val="0"/>
        <w:spacing w:line="240" w:lineRule="auto"/>
        <w:ind w:firstLine="668" w:firstLineChars="0"/>
        <w:jc w:val="both"/>
      </w:pPr>
      <w:r>
        <w:rPr>
          <w:rStyle w:val="12"/>
          <w:rFonts w:hint="default" w:ascii="Times New Roman" w:hAnsi="Times New Roman" w:cs="Times New Roman"/>
          <w:sz w:val="20"/>
          <w:szCs w:val="20"/>
        </w:rPr>
        <w:footnoteRef/>
      </w:r>
      <w:r>
        <w:rPr>
          <w:rFonts w:hint="default" w:ascii="Times New Roman" w:hAnsi="Times New Roman" w:eastAsia="SimSun" w:cs="Times New Roman"/>
          <w:color w:val="auto"/>
          <w:sz w:val="20"/>
          <w:szCs w:val="20"/>
        </w:rPr>
        <w:t>Louis Henkin, 1988, “</w:t>
      </w:r>
      <w:r>
        <w:rPr>
          <w:rFonts w:hint="default" w:ascii="Times New Roman" w:hAnsi="Times New Roman" w:eastAsia="TimesNewRomanPS-ItalicMT" w:cs="Times New Roman"/>
          <w:i/>
          <w:iCs/>
          <w:color w:val="auto"/>
          <w:sz w:val="20"/>
          <w:szCs w:val="20"/>
        </w:rPr>
        <w:t xml:space="preserve">The Rights of Man Today”, </w:t>
      </w:r>
      <w:r>
        <w:rPr>
          <w:rFonts w:hint="default" w:ascii="Times New Roman" w:hAnsi="Times New Roman" w:eastAsia="SimSun" w:cs="Times New Roman"/>
          <w:color w:val="auto"/>
          <w:sz w:val="20"/>
          <w:szCs w:val="20"/>
        </w:rPr>
        <w:t>Colorado; Westview Press, hlm. 1-2</w:t>
      </w:r>
    </w:p>
  </w:footnote>
  <w:footnote w:id="15">
    <w:p w14:paraId="135E69ED">
      <w:pPr>
        <w:spacing w:line="240" w:lineRule="auto"/>
        <w:ind w:firstLine="720"/>
        <w:jc w:val="both"/>
        <w:rPr>
          <w:rFonts w:hint="default" w:ascii="Times New Roman" w:hAnsi="Times New Roman" w:cs="Times New Roman"/>
          <w:i/>
          <w:iCs/>
          <w:color w:val="auto"/>
          <w:sz w:val="20"/>
          <w:szCs w:val="20"/>
          <w:lang w:val="en-US"/>
        </w:rPr>
      </w:pPr>
      <w:r>
        <w:rPr>
          <w:rStyle w:val="12"/>
          <w:rFonts w:hint="default" w:ascii="Times New Roman" w:hAnsi="Times New Roman" w:cs="Times New Roman"/>
          <w:color w:val="auto"/>
          <w:sz w:val="20"/>
          <w:szCs w:val="20"/>
        </w:rPr>
        <w:footnoteRef/>
      </w:r>
      <w:r>
        <w:rPr>
          <w:rFonts w:hint="default" w:ascii="Times New Roman" w:hAnsi="Times New Roman" w:cs="Times New Roman"/>
          <w:i/>
          <w:iCs/>
          <w:color w:val="auto"/>
          <w:sz w:val="20"/>
          <w:szCs w:val="20"/>
          <w:lang w:val="en-US"/>
        </w:rPr>
        <w:t>Ibid</w:t>
      </w:r>
    </w:p>
  </w:footnote>
  <w:footnote w:id="16">
    <w:p w14:paraId="206B0DE4">
      <w:pPr>
        <w:pStyle w:val="13"/>
        <w:spacing w:line="240" w:lineRule="auto"/>
        <w:ind w:firstLine="720"/>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Bambang Cipto, 2017, Universitas Muhammadiyah Yogyakarta, “</w:t>
      </w:r>
      <w:r>
        <w:rPr>
          <w:rFonts w:hint="default" w:ascii="Times New Roman" w:hAnsi="Times New Roman" w:cs="Times New Roman"/>
          <w:i/>
          <w:iCs/>
          <w:color w:val="auto"/>
          <w:sz w:val="20"/>
          <w:szCs w:val="20"/>
        </w:rPr>
        <w:t>Ajaran HAM versi Amerika Serikat merupakan bagian dari sekularisme</w:t>
      </w:r>
      <w:r>
        <w:rPr>
          <w:rFonts w:hint="default" w:ascii="Times New Roman" w:hAnsi="Times New Roman" w:cs="Times New Roman"/>
          <w:color w:val="auto"/>
          <w:sz w:val="20"/>
          <w:szCs w:val="20"/>
        </w:rPr>
        <w:t xml:space="preserve">”,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"https://www.umy.ac.id/ajaran-ham-versi-amerika-serikat-merupakan-bagian-dari-sekularisme#" </w:instrText>
      </w:r>
      <w:r>
        <w:rPr>
          <w:rFonts w:hint="default" w:ascii="Times New Roman" w:hAnsi="Times New Roman" w:cs="Times New Roman"/>
          <w:color w:val="auto"/>
          <w:sz w:val="20"/>
          <w:szCs w:val="20"/>
        </w:rPr>
        <w:fldChar w:fldCharType="separate"/>
      </w:r>
      <w:r>
        <w:rPr>
          <w:rStyle w:val="15"/>
          <w:rFonts w:hint="default" w:ascii="Times New Roman" w:hAnsi="Times New Roman" w:cs="Times New Roman"/>
          <w:color w:val="auto"/>
          <w:sz w:val="20"/>
          <w:szCs w:val="20"/>
        </w:rPr>
        <w:t>https://www.umy.ac.id/ajaran-ham-versi-amerika-serikat-merupakan-bagian-dari-sekularisme#</w:t>
      </w:r>
      <w:r>
        <w:rPr>
          <w:rStyle w:val="15"/>
          <w:rFonts w:hint="default" w:ascii="Times New Roman" w:hAnsi="Times New Roman" w:cs="Times New Roman"/>
          <w:color w:val="auto"/>
          <w:sz w:val="20"/>
          <w:szCs w:val="20"/>
        </w:rPr>
        <w:fldChar w:fldCharType="end"/>
      </w:r>
      <w:r>
        <w:rPr>
          <w:rFonts w:hint="default" w:ascii="Times New Roman" w:hAnsi="Times New Roman" w:cs="Times New Roman"/>
          <w:color w:val="auto"/>
          <w:sz w:val="20"/>
          <w:szCs w:val="20"/>
        </w:rPr>
        <w:t xml:space="preserve"> Diakses 25 Oktober 2024 pada pukul 18:22</w:t>
      </w:r>
    </w:p>
  </w:footnote>
  <w:footnote w:id="17">
    <w:p w14:paraId="5250C13F">
      <w:pPr>
        <w:spacing w:line="240" w:lineRule="auto"/>
        <w:ind w:firstLine="720"/>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eastAsia="SimSun" w:cs="Times New Roman"/>
          <w:color w:val="auto"/>
          <w:sz w:val="20"/>
          <w:szCs w:val="20"/>
        </w:rPr>
        <w:t>Undang-Undang Dasar</w:t>
      </w:r>
      <w:r>
        <w:rPr>
          <w:rFonts w:hint="default" w:ascii="Times New Roman" w:hAnsi="Times New Roman" w:eastAsia="SimSun" w:cs="Times New Roman"/>
          <w:i/>
          <w:iCs/>
          <w:color w:val="auto"/>
          <w:sz w:val="20"/>
          <w:szCs w:val="20"/>
        </w:rPr>
        <w:t xml:space="preserve"> </w:t>
      </w:r>
      <w:r>
        <w:rPr>
          <w:rFonts w:hint="default" w:ascii="Times New Roman" w:hAnsi="Times New Roman" w:eastAsia="SimSun" w:cs="Times New Roman"/>
          <w:color w:val="auto"/>
          <w:sz w:val="20"/>
          <w:szCs w:val="20"/>
        </w:rPr>
        <w:t>Republik Indonesia, 1945.</w:t>
      </w:r>
    </w:p>
  </w:footnote>
  <w:footnote w:id="18">
    <w:p w14:paraId="716A7D28">
      <w:pPr>
        <w:spacing w:line="240" w:lineRule="auto"/>
        <w:ind w:firstLine="720"/>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eastAsia="SimSun" w:cs="Times New Roman"/>
          <w:color w:val="auto"/>
          <w:sz w:val="20"/>
          <w:szCs w:val="20"/>
        </w:rPr>
        <w:t xml:space="preserve">Dewi Indasari Yuli Asmara Triputra,Wasitoh Meirani, Fransisca Ully Marshinta, Silvama Oktanisa, 2020, </w:t>
      </w:r>
      <w:r>
        <w:rPr>
          <w:rFonts w:hint="default" w:ascii="Times New Roman" w:hAnsi="Times New Roman" w:eastAsia="SimSun" w:cs="Times New Roman"/>
          <w:i/>
          <w:iCs/>
          <w:color w:val="auto"/>
          <w:sz w:val="20"/>
          <w:szCs w:val="20"/>
        </w:rPr>
        <w:t>“Politik Hukum HAM Di Indonesia</w:t>
      </w:r>
      <w:r>
        <w:rPr>
          <w:rFonts w:hint="default" w:ascii="Times New Roman" w:hAnsi="Times New Roman" w:eastAsia="SimSun" w:cs="Times New Roman"/>
          <w:color w:val="auto"/>
          <w:sz w:val="20"/>
          <w:szCs w:val="20"/>
        </w:rPr>
        <w:t>,” Disiplin 26, no. 17 hlm,17–29.</w:t>
      </w:r>
    </w:p>
  </w:footnote>
  <w:footnote w:id="19">
    <w:p w14:paraId="0A3C6815">
      <w:pPr>
        <w:pStyle w:val="13"/>
        <w:spacing w:line="240" w:lineRule="auto"/>
        <w:ind w:firstLine="720"/>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Piagam Perserikatan Bangsa-Bangsa</w:t>
      </w:r>
    </w:p>
  </w:footnote>
  <w:footnote w:id="20">
    <w:p w14:paraId="66339D3D">
      <w:pPr>
        <w:pStyle w:val="13"/>
        <w:spacing w:line="240" w:lineRule="auto"/>
        <w:ind w:firstLine="720"/>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Deklarasi Universal Hak Asasi Manusia</w:t>
      </w:r>
    </w:p>
  </w:footnote>
  <w:footnote w:id="21">
    <w:p w14:paraId="13201E69">
      <w:pPr>
        <w:pStyle w:val="13"/>
        <w:spacing w:line="240" w:lineRule="auto"/>
        <w:ind w:firstLine="720"/>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 xml:space="preserve">Baderin, 2017, Komisi Nasional Hak Asasi Manusia Republik Indonesia, </w:t>
      </w:r>
      <w:r>
        <w:rPr>
          <w:rFonts w:hint="default" w:ascii="Times New Roman" w:hAnsi="Times New Roman" w:cs="Times New Roman"/>
          <w:i/>
          <w:iCs/>
          <w:color w:val="auto"/>
          <w:sz w:val="20"/>
          <w:szCs w:val="20"/>
        </w:rPr>
        <w:t>“</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"https://www.komnasham.go.id/files/20161021-hukum-internasional-hak-asasi--$VK9YT4B.pdf" \t "https://www.komnasham.go.id/index.php/search-result/" </w:instrText>
      </w:r>
      <w:r>
        <w:rPr>
          <w:rFonts w:hint="default" w:ascii="Times New Roman" w:hAnsi="Times New Roman" w:cs="Times New Roman"/>
          <w:color w:val="auto"/>
          <w:sz w:val="20"/>
          <w:szCs w:val="20"/>
        </w:rPr>
        <w:fldChar w:fldCharType="separate"/>
      </w:r>
      <w:r>
        <w:rPr>
          <w:rFonts w:hint="default" w:ascii="Times New Roman" w:hAnsi="Times New Roman" w:cs="Times New Roman"/>
          <w:i/>
          <w:iCs/>
          <w:color w:val="auto"/>
          <w:sz w:val="20"/>
          <w:szCs w:val="20"/>
        </w:rPr>
        <w:t>Hukum Internasional Hak Asasi Manusia &amp; Hukum Islam</w:t>
      </w:r>
      <w:r>
        <w:rPr>
          <w:rFonts w:hint="default" w:ascii="Times New Roman" w:hAnsi="Times New Roman" w:cs="Times New Roman"/>
          <w:i/>
          <w:iCs/>
          <w:color w:val="auto"/>
          <w:sz w:val="20"/>
          <w:szCs w:val="20"/>
        </w:rPr>
        <w:fldChar w:fldCharType="end"/>
      </w:r>
      <w:r>
        <w:rPr>
          <w:rFonts w:hint="default" w:ascii="Times New Roman" w:hAnsi="Times New Roman" w:cs="Times New Roman"/>
          <w:color w:val="auto"/>
          <w:sz w:val="20"/>
          <w:szCs w:val="20"/>
        </w:rPr>
        <w:t>”,</w:t>
      </w:r>
      <w:r>
        <w:rPr>
          <w:rFonts w:hint="default" w:ascii="Times New Roman" w:hAnsi="Times New Roman" w:cs="Times New Roman"/>
          <w:i/>
          <w:iCs/>
          <w:color w:val="auto"/>
          <w:sz w:val="20"/>
          <w:szCs w:val="20"/>
        </w:rPr>
        <w:t xml:space="preserve"> </w:t>
      </w:r>
      <w:r>
        <w:rPr>
          <w:rFonts w:hint="default" w:ascii="Times New Roman" w:hAnsi="Times New Roman" w:cs="Times New Roman"/>
          <w:color w:val="auto"/>
          <w:sz w:val="20"/>
          <w:szCs w:val="20"/>
          <w:u w:val="single"/>
        </w:rPr>
        <w:t>https://www.komnasham.go.id/</w:t>
      </w:r>
      <w:r>
        <w:rPr>
          <w:rFonts w:hint="default" w:ascii="Times New Roman" w:hAnsi="Times New Roman" w:cs="Times New Roman"/>
          <w:color w:val="auto"/>
          <w:sz w:val="20"/>
          <w:szCs w:val="20"/>
        </w:rPr>
        <w:t xml:space="preserve"> Diakses 20 Oktober 2024 pada pukul 22:52 </w:t>
      </w:r>
    </w:p>
  </w:footnote>
  <w:footnote w:id="22">
    <w:p w14:paraId="1654234C">
      <w:pPr>
        <w:pStyle w:val="13"/>
        <w:spacing w:line="240" w:lineRule="auto"/>
        <w:ind w:firstLine="567"/>
        <w:jc w:val="both"/>
        <w:rPr>
          <w:rFonts w:hint="default" w:ascii="Times New Roman" w:hAnsi="Times New Roman" w:cs="Times New Roman"/>
          <w:i/>
          <w:iCs/>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i/>
          <w:iCs/>
          <w:color w:val="auto"/>
          <w:sz w:val="20"/>
          <w:szCs w:val="20"/>
        </w:rPr>
        <w:t xml:space="preserve">Institute For Criminal Justice Reform, </w:t>
      </w:r>
      <w:r>
        <w:rPr>
          <w:rFonts w:hint="default" w:ascii="Times New Roman" w:hAnsi="Times New Roman" w:cs="Times New Roman"/>
          <w:color w:val="auto"/>
          <w:sz w:val="20"/>
          <w:szCs w:val="20"/>
        </w:rPr>
        <w:t xml:space="preserve">2012, </w:t>
      </w:r>
      <w:r>
        <w:rPr>
          <w:rFonts w:hint="default" w:ascii="Times New Roman" w:hAnsi="Times New Roman" w:cs="Times New Roman"/>
          <w:i/>
          <w:iCs/>
          <w:color w:val="auto"/>
          <w:sz w:val="20"/>
          <w:szCs w:val="20"/>
        </w:rPr>
        <w:t xml:space="preserve">“Mengenal Kovenan Internasional Hak Sipil dan Politik”,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"https://icjr.or.id/mengenal-kovenan-internasional-hak-sipil-dan-politik/," </w:instrText>
      </w:r>
      <w:r>
        <w:rPr>
          <w:rFonts w:hint="default" w:ascii="Times New Roman" w:hAnsi="Times New Roman" w:cs="Times New Roman"/>
          <w:color w:val="auto"/>
          <w:sz w:val="20"/>
          <w:szCs w:val="20"/>
        </w:rPr>
        <w:fldChar w:fldCharType="separate"/>
      </w:r>
      <w:r>
        <w:rPr>
          <w:rStyle w:val="15"/>
          <w:rFonts w:hint="default" w:ascii="Times New Roman" w:hAnsi="Times New Roman" w:cs="Times New Roman"/>
          <w:color w:val="auto"/>
          <w:sz w:val="20"/>
          <w:szCs w:val="20"/>
        </w:rPr>
        <w:t>https://icjr.or.id/mengenal-kovenan-internasional-hak-sipil-dan-politik/,</w:t>
      </w:r>
      <w:r>
        <w:rPr>
          <w:rStyle w:val="15"/>
          <w:rFonts w:hint="default" w:ascii="Times New Roman" w:hAnsi="Times New Roman" w:cs="Times New Roman"/>
          <w:color w:val="auto"/>
          <w:sz w:val="20"/>
          <w:szCs w:val="20"/>
        </w:rPr>
        <w:fldChar w:fldCharType="end"/>
      </w:r>
      <w:r>
        <w:rPr>
          <w:rFonts w:hint="default" w:ascii="Times New Roman" w:hAnsi="Times New Roman" w:cs="Times New Roman"/>
          <w:color w:val="auto"/>
          <w:sz w:val="20"/>
          <w:szCs w:val="20"/>
        </w:rPr>
        <w:t xml:space="preserve"> Diakses 26 Desember 2024 pada pukul 20:38</w:t>
      </w:r>
    </w:p>
  </w:footnote>
  <w:footnote w:id="23">
    <w:p w14:paraId="36ED4C5E">
      <w:pPr>
        <w:pStyle w:val="13"/>
        <w:spacing w:line="240" w:lineRule="auto"/>
        <w:ind w:firstLine="567"/>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i/>
          <w:iCs/>
          <w:color w:val="auto"/>
          <w:sz w:val="20"/>
          <w:szCs w:val="20"/>
        </w:rPr>
        <w:t xml:space="preserve">Friends of the Earth International, </w:t>
      </w:r>
      <w:r>
        <w:rPr>
          <w:rFonts w:hint="default" w:ascii="Times New Roman" w:hAnsi="Times New Roman" w:cs="Times New Roman"/>
          <w:color w:val="auto"/>
          <w:sz w:val="20"/>
          <w:szCs w:val="20"/>
        </w:rPr>
        <w:t xml:space="preserve">2023, </w:t>
      </w:r>
      <w:r>
        <w:rPr>
          <w:rFonts w:hint="default" w:ascii="Times New Roman" w:hAnsi="Times New Roman" w:cs="Times New Roman"/>
          <w:i/>
          <w:iCs/>
          <w:color w:val="auto"/>
          <w:sz w:val="20"/>
          <w:szCs w:val="20"/>
        </w:rPr>
        <w:t xml:space="preserve">“Defend collective rights to protect forests and biodiversity”,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"https://www.foei.org/what-are-collective-rights/" </w:instrText>
      </w:r>
      <w:r>
        <w:rPr>
          <w:rFonts w:hint="default" w:ascii="Times New Roman" w:hAnsi="Times New Roman" w:cs="Times New Roman"/>
          <w:color w:val="auto"/>
          <w:sz w:val="20"/>
          <w:szCs w:val="20"/>
        </w:rPr>
        <w:fldChar w:fldCharType="separate"/>
      </w:r>
      <w:r>
        <w:rPr>
          <w:rStyle w:val="15"/>
          <w:rFonts w:hint="default" w:ascii="Times New Roman" w:hAnsi="Times New Roman" w:cs="Times New Roman"/>
          <w:color w:val="auto"/>
          <w:sz w:val="20"/>
          <w:szCs w:val="20"/>
        </w:rPr>
        <w:t>https://www.foei.org/what-are-collective-rights/</w:t>
      </w:r>
      <w:r>
        <w:rPr>
          <w:rStyle w:val="15"/>
          <w:rFonts w:hint="default" w:ascii="Times New Roman" w:hAnsi="Times New Roman" w:cs="Times New Roman"/>
          <w:color w:val="auto"/>
          <w:sz w:val="20"/>
          <w:szCs w:val="20"/>
        </w:rPr>
        <w:fldChar w:fldCharType="end"/>
      </w:r>
      <w:r>
        <w:rPr>
          <w:rFonts w:hint="default" w:ascii="Times New Roman" w:hAnsi="Times New Roman" w:cs="Times New Roman"/>
          <w:color w:val="auto"/>
          <w:sz w:val="20"/>
          <w:szCs w:val="20"/>
        </w:rPr>
        <w:t>, Diakses 28 Desember 2024 pada pukul 19:38</w:t>
      </w:r>
    </w:p>
  </w:footnote>
  <w:footnote w:id="24">
    <w:p w14:paraId="7F232FB4">
      <w:pPr>
        <w:pStyle w:val="13"/>
        <w:spacing w:line="240" w:lineRule="auto"/>
        <w:ind w:firstLine="567"/>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 xml:space="preserve">Fakultas Hukum Universitas Muhammadiyah Sumatera Utara, 2023, </w:t>
      </w:r>
      <w:r>
        <w:rPr>
          <w:rFonts w:hint="default" w:ascii="Times New Roman" w:hAnsi="Times New Roman" w:cs="Times New Roman"/>
          <w:i/>
          <w:iCs/>
          <w:color w:val="auto"/>
          <w:sz w:val="20"/>
          <w:szCs w:val="20"/>
        </w:rPr>
        <w:t xml:space="preserve">“Macam-macam Hak Asasi Manusia dan pentingnya pemahaman mereka”,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"https://fahum.umsu.ac.id/macam-macam-hak-asasi-manusia-ham-dan-pentingnya-pemahaman-mereka/" </w:instrText>
      </w:r>
      <w:r>
        <w:rPr>
          <w:rFonts w:hint="default" w:ascii="Times New Roman" w:hAnsi="Times New Roman" w:cs="Times New Roman"/>
          <w:color w:val="auto"/>
          <w:sz w:val="20"/>
          <w:szCs w:val="20"/>
        </w:rPr>
        <w:fldChar w:fldCharType="separate"/>
      </w:r>
      <w:r>
        <w:rPr>
          <w:rStyle w:val="15"/>
          <w:rFonts w:hint="default" w:ascii="Times New Roman" w:hAnsi="Times New Roman" w:cs="Times New Roman"/>
          <w:color w:val="auto"/>
          <w:sz w:val="20"/>
          <w:szCs w:val="20"/>
        </w:rPr>
        <w:t>https://fahum.umsu.ac.id/macam-macam-hak-asasi-manusia-ham-dan-pentingnya-pemahaman-mereka/</w:t>
      </w:r>
      <w:r>
        <w:rPr>
          <w:rStyle w:val="15"/>
          <w:rFonts w:hint="default" w:ascii="Times New Roman" w:hAnsi="Times New Roman" w:cs="Times New Roman"/>
          <w:color w:val="auto"/>
          <w:sz w:val="20"/>
          <w:szCs w:val="20"/>
        </w:rPr>
        <w:fldChar w:fldCharType="end"/>
      </w:r>
      <w:r>
        <w:rPr>
          <w:rFonts w:hint="default" w:ascii="Times New Roman" w:hAnsi="Times New Roman" w:cs="Times New Roman"/>
          <w:color w:val="auto"/>
          <w:sz w:val="20"/>
          <w:szCs w:val="20"/>
        </w:rPr>
        <w:t xml:space="preserve">, Diakses 28 Desember 2024 pada pukul 19:56 </w:t>
      </w:r>
    </w:p>
  </w:footnote>
  <w:footnote w:id="25">
    <w:p w14:paraId="08A9E431">
      <w:pPr>
        <w:pStyle w:val="13"/>
        <w:spacing w:line="240" w:lineRule="auto"/>
        <w:ind w:firstLine="567"/>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 xml:space="preserve">KBBI, 2016,  </w:t>
      </w:r>
    </w:p>
  </w:footnote>
  <w:footnote w:id="26">
    <w:p w14:paraId="0B2DCCB5">
      <w:pPr>
        <w:pStyle w:val="13"/>
        <w:spacing w:line="240" w:lineRule="auto"/>
        <w:ind w:firstLine="668" w:firstLineChars="0"/>
        <w:jc w:val="both"/>
        <w:rPr>
          <w:rFonts w:hint="default" w:ascii="Times New Roman" w:hAnsi="Times New Roman" w:cs="Times New Roman"/>
          <w:i/>
          <w:iCs/>
          <w:color w:val="auto"/>
          <w:sz w:val="20"/>
          <w:szCs w:val="20"/>
          <w:lang w:val="en-US"/>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lang w:val="en-US"/>
        </w:rPr>
        <w:t>A</w:t>
      </w:r>
      <w:r>
        <w:rPr>
          <w:rFonts w:hint="default" w:ascii="Times New Roman" w:hAnsi="Times New Roman" w:cs="Times New Roman"/>
          <w:color w:val="auto"/>
          <w:sz w:val="20"/>
          <w:szCs w:val="20"/>
        </w:rPr>
        <w:t xml:space="preserve">rman koedoeboena, Muhammad Hafiz Ingsaputro, 2023, </w:t>
      </w:r>
      <w:r>
        <w:rPr>
          <w:rFonts w:hint="default" w:ascii="Times New Roman" w:hAnsi="Times New Roman" w:cs="Times New Roman"/>
          <w:i/>
          <w:color w:val="auto"/>
          <w:sz w:val="20"/>
          <w:szCs w:val="20"/>
        </w:rPr>
        <w:t xml:space="preserve">“Analisis Hukum Terkait Konflik Rasisme Dengan Kehilangan Nyawa Manusia Di Papua”, </w:t>
      </w:r>
      <w:r>
        <w:rPr>
          <w:rFonts w:hint="default" w:ascii="Times New Roman" w:hAnsi="Times New Roman" w:cs="Times New Roman"/>
          <w:color w:val="auto"/>
          <w:sz w:val="20"/>
          <w:szCs w:val="20"/>
        </w:rPr>
        <w:t>Jurnal Hukum Ius Publicum, Diakses 03 Januari 2025 pada pukul 16:37</w:t>
      </w:r>
    </w:p>
  </w:footnote>
  <w:footnote w:id="27">
    <w:p w14:paraId="6DB9D643">
      <w:pPr>
        <w:pStyle w:val="13"/>
        <w:snapToGrid w:val="0"/>
        <w:ind w:firstLine="668" w:firstLineChars="0"/>
        <w:jc w:val="both"/>
        <w:rPr>
          <w:rFonts w:hint="default" w:ascii="Times New Roman" w:hAnsi="Times New Roman" w:cs="Times New Roman"/>
          <w:sz w:val="20"/>
          <w:szCs w:val="20"/>
          <w:lang w:val="en-US"/>
        </w:rPr>
      </w:pPr>
      <w:r>
        <w:rPr>
          <w:rStyle w:val="12"/>
          <w:rFonts w:hint="default" w:ascii="Times New Roman" w:hAnsi="Times New Roman" w:cs="Times New Roman"/>
          <w:sz w:val="20"/>
          <w:szCs w:val="20"/>
        </w:rPr>
        <w:footnoteRef/>
      </w:r>
      <w:r>
        <w:rPr>
          <w:rFonts w:hint="default" w:ascii="Times New Roman" w:hAnsi="Times New Roman" w:cs="Times New Roman"/>
          <w:sz w:val="20"/>
          <w:szCs w:val="20"/>
        </w:rPr>
        <w:t>Darwin, Charles</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1859</w:t>
      </w:r>
      <w:r>
        <w:rPr>
          <w:rFonts w:hint="default" w:ascii="Times New Roman" w:hAnsi="Times New Roman" w:cs="Times New Roman"/>
          <w:sz w:val="20"/>
          <w:szCs w:val="20"/>
          <w:lang w:val="en-US"/>
        </w:rPr>
        <w:t>,</w:t>
      </w:r>
      <w:r>
        <w:rPr>
          <w:rFonts w:hint="default" w:ascii="Times New Roman" w:hAnsi="Times New Roman" w:cs="Times New Roman"/>
          <w:sz w:val="20"/>
          <w:szCs w:val="20"/>
        </w:rPr>
        <w:t> </w:t>
      </w:r>
      <w:r>
        <w:rPr>
          <w:rFonts w:hint="default" w:ascii="Times New Roman" w:hAnsi="Times New Roman" w:cs="Times New Roman"/>
          <w:i/>
          <w:iCs/>
          <w:sz w:val="20"/>
          <w:szCs w:val="20"/>
          <w:lang w:val="en-US"/>
        </w:rPr>
        <w:t>”</w:t>
      </w:r>
      <w:r>
        <w:rPr>
          <w:rFonts w:hint="default" w:ascii="Times New Roman" w:hAnsi="Times New Roman" w:cs="Times New Roman"/>
          <w:i/>
          <w:iCs/>
          <w:sz w:val="20"/>
          <w:szCs w:val="20"/>
        </w:rPr>
        <w:t>On the Origin of Species by Means of Natural Selection</w:t>
      </w:r>
      <w:r>
        <w:rPr>
          <w:rFonts w:hint="default" w:ascii="Times New Roman" w:hAnsi="Times New Roman" w:cs="Times New Roman"/>
          <w:i/>
          <w:iCs/>
          <w:sz w:val="20"/>
          <w:szCs w:val="20"/>
          <w:lang w:val="en-US"/>
        </w:rPr>
        <w:t>”</w:t>
      </w:r>
      <w:r>
        <w:rPr>
          <w:rFonts w:hint="default" w:ascii="Times New Roman" w:hAnsi="Times New Roman" w:cs="Times New Roman"/>
          <w:sz w:val="20"/>
          <w:szCs w:val="20"/>
          <w:lang w:val="en-US"/>
        </w:rPr>
        <w:t>,</w:t>
      </w:r>
      <w:r>
        <w:rPr>
          <w:rFonts w:hint="default" w:ascii="Times New Roman" w:hAnsi="Times New Roman" w:cs="Times New Roman"/>
          <w:sz w:val="20"/>
          <w:szCs w:val="20"/>
        </w:rPr>
        <w:t xml:space="preserve"> London: John Murray</w:t>
      </w:r>
    </w:p>
  </w:footnote>
  <w:footnote w:id="28">
    <w:p w14:paraId="1AB5585F">
      <w:pPr>
        <w:pStyle w:val="13"/>
        <w:snapToGrid w:val="0"/>
        <w:ind w:firstLine="668" w:firstLineChars="0"/>
        <w:jc w:val="both"/>
        <w:rPr>
          <w:rFonts w:hint="default" w:ascii="Times New Roman" w:hAnsi="Times New Roman" w:cs="Times New Roman"/>
          <w:sz w:val="20"/>
          <w:szCs w:val="20"/>
        </w:rPr>
      </w:pPr>
      <w:r>
        <w:rPr>
          <w:rStyle w:val="12"/>
          <w:rFonts w:hint="default" w:ascii="Times New Roman" w:hAnsi="Times New Roman" w:cs="Times New Roman"/>
          <w:sz w:val="20"/>
          <w:szCs w:val="20"/>
        </w:rPr>
        <w:footnoteRef/>
      </w:r>
      <w:r>
        <w:rPr>
          <w:rFonts w:hint="default" w:ascii="Times New Roman" w:hAnsi="Times New Roman" w:cs="Times New Roman"/>
          <w:sz w:val="20"/>
          <w:szCs w:val="20"/>
        </w:rPr>
        <w:t>Morton, Samuel</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rPr>
        <w:t>1839</w:t>
      </w:r>
      <w:r>
        <w:rPr>
          <w:rFonts w:hint="default" w:ascii="Times New Roman" w:hAnsi="Times New Roman" w:cs="Times New Roman"/>
          <w:sz w:val="20"/>
          <w:szCs w:val="20"/>
          <w:lang w:val="en-US"/>
        </w:rPr>
        <w:t>, “</w:t>
      </w:r>
      <w:r>
        <w:rPr>
          <w:rFonts w:hint="default" w:ascii="Times New Roman" w:hAnsi="Times New Roman" w:cs="Times New Roman"/>
          <w:i/>
          <w:iCs/>
          <w:sz w:val="20"/>
          <w:szCs w:val="20"/>
        </w:rPr>
        <w:t>Crania Americana: Or, a Comparative View of the Skulls of Various Aboriginal Nations of North and South America</w:t>
      </w:r>
      <w:r>
        <w:rPr>
          <w:rFonts w:hint="default" w:ascii="Times New Roman" w:hAnsi="Times New Roman" w:cs="Times New Roman"/>
          <w:i/>
          <w:iCs/>
          <w:sz w:val="20"/>
          <w:szCs w:val="20"/>
          <w:lang w:val="en-US"/>
        </w:rPr>
        <w:t>”</w:t>
      </w:r>
      <w:r>
        <w:rPr>
          <w:rFonts w:hint="default" w:ascii="Times New Roman" w:hAnsi="Times New Roman" w:cs="Times New Roman"/>
          <w:sz w:val="20"/>
          <w:szCs w:val="20"/>
          <w:lang w:val="en-US"/>
        </w:rPr>
        <w:t>,</w:t>
      </w:r>
      <w:r>
        <w:rPr>
          <w:rFonts w:hint="default" w:ascii="Times New Roman" w:hAnsi="Times New Roman" w:cs="Times New Roman"/>
          <w:sz w:val="20"/>
          <w:szCs w:val="20"/>
        </w:rPr>
        <w:t xml:space="preserve"> Philadelphia: J.B. Lippincott &amp; Co</w:t>
      </w:r>
    </w:p>
  </w:footnote>
  <w:footnote w:id="29">
    <w:p w14:paraId="1E2978BC">
      <w:pPr>
        <w:pStyle w:val="13"/>
        <w:snapToGrid w:val="0"/>
        <w:ind w:firstLine="668" w:firstLineChars="0"/>
        <w:rPr>
          <w:rFonts w:hint="default" w:ascii="Times New Roman" w:hAnsi="Times New Roman" w:cs="Times New Roman"/>
          <w:i/>
          <w:iCs/>
          <w:sz w:val="20"/>
          <w:szCs w:val="20"/>
          <w:lang w:val="en-US"/>
        </w:rPr>
      </w:pPr>
      <w:r>
        <w:rPr>
          <w:rStyle w:val="12"/>
          <w:rFonts w:hint="default" w:ascii="Times New Roman" w:hAnsi="Times New Roman" w:cs="Times New Roman"/>
          <w:sz w:val="20"/>
          <w:szCs w:val="20"/>
        </w:rPr>
        <w:footnoteRef/>
      </w:r>
      <w:r>
        <w:rPr>
          <w:rFonts w:hint="default" w:ascii="Times New Roman" w:hAnsi="Times New Roman" w:cs="Times New Roman"/>
          <w:i/>
          <w:iCs/>
          <w:sz w:val="20"/>
          <w:szCs w:val="20"/>
          <w:lang w:val="en-US"/>
        </w:rPr>
        <w:t>Ibid,</w:t>
      </w:r>
    </w:p>
  </w:footnote>
  <w:footnote w:id="30">
    <w:p w14:paraId="1FBF7074">
      <w:pPr>
        <w:pStyle w:val="13"/>
        <w:spacing w:line="240" w:lineRule="auto"/>
        <w:ind w:firstLine="720"/>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Bernadetha,(2024),Hukum Online, “</w:t>
      </w:r>
      <w:r>
        <w:rPr>
          <w:rFonts w:hint="default" w:ascii="Times New Roman" w:hAnsi="Times New Roman" w:cs="Times New Roman"/>
          <w:i/>
          <w:iCs/>
          <w:color w:val="auto"/>
          <w:sz w:val="20"/>
          <w:szCs w:val="20"/>
        </w:rPr>
        <w:t>Hukumnya Berkomentar Rasisme di Media Sosial</w:t>
      </w:r>
      <w:r>
        <w:rPr>
          <w:rFonts w:hint="default" w:ascii="Times New Roman" w:hAnsi="Times New Roman" w:cs="Times New Roman"/>
          <w:color w:val="auto"/>
          <w:sz w:val="20"/>
          <w:szCs w:val="20"/>
        </w:rPr>
        <w:t xml:space="preserve">”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"https://www.hukumonline.com/" </w:instrText>
      </w:r>
      <w:r>
        <w:rPr>
          <w:rFonts w:hint="default" w:ascii="Times New Roman" w:hAnsi="Times New Roman" w:cs="Times New Roman"/>
          <w:color w:val="auto"/>
          <w:sz w:val="20"/>
          <w:szCs w:val="20"/>
        </w:rPr>
        <w:fldChar w:fldCharType="separate"/>
      </w:r>
      <w:r>
        <w:rPr>
          <w:rStyle w:val="15"/>
          <w:rFonts w:hint="default" w:ascii="Times New Roman" w:hAnsi="Times New Roman" w:cs="Times New Roman"/>
          <w:color w:val="auto"/>
          <w:sz w:val="20"/>
          <w:szCs w:val="20"/>
        </w:rPr>
        <w:t>https://www.hukumonline.com/</w:t>
      </w:r>
      <w:r>
        <w:rPr>
          <w:rStyle w:val="15"/>
          <w:rFonts w:hint="default" w:ascii="Times New Roman" w:hAnsi="Times New Roman" w:cs="Times New Roman"/>
          <w:color w:val="auto"/>
          <w:sz w:val="20"/>
          <w:szCs w:val="20"/>
        </w:rPr>
        <w:fldChar w:fldCharType="end"/>
      </w:r>
      <w:r>
        <w:rPr>
          <w:rFonts w:hint="default" w:ascii="Times New Roman" w:hAnsi="Times New Roman" w:cs="Times New Roman"/>
          <w:color w:val="auto"/>
          <w:sz w:val="20"/>
          <w:szCs w:val="20"/>
        </w:rPr>
        <w:t xml:space="preserve"> Diakses 30 Oktober 2024 pada pukul 21:30</w:t>
      </w:r>
    </w:p>
  </w:footnote>
  <w:footnote w:id="31">
    <w:p w14:paraId="722D1BCF">
      <w:pPr>
        <w:pStyle w:val="13"/>
        <w:spacing w:line="240" w:lineRule="auto"/>
        <w:ind w:firstLine="668" w:firstLineChars="0"/>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Hendrian Bagus Berlianto, 2023, “</w:t>
      </w:r>
      <w:r>
        <w:rPr>
          <w:rFonts w:hint="default" w:ascii="Times New Roman" w:hAnsi="Times New Roman" w:cs="Times New Roman"/>
          <w:i/>
          <w:iCs/>
          <w:color w:val="auto"/>
          <w:sz w:val="20"/>
          <w:szCs w:val="20"/>
        </w:rPr>
        <w:t>Upaya Hukum Penghapusan Diskriminasi dan Rasisme Terhadap Masyarakat Asli Papua</w:t>
      </w:r>
      <w:r>
        <w:rPr>
          <w:rFonts w:hint="default" w:ascii="Times New Roman" w:hAnsi="Times New Roman" w:cs="Times New Roman"/>
          <w:color w:val="auto"/>
          <w:sz w:val="20"/>
          <w:szCs w:val="20"/>
        </w:rPr>
        <w:t xml:space="preserve">”, Jurnal Penelitian dan Pengabdian Masyarakat, Diakses 03 Januari pada pukul 17:07 </w:t>
      </w:r>
    </w:p>
  </w:footnote>
  <w:footnote w:id="32">
    <w:p w14:paraId="2963E119">
      <w:pPr>
        <w:pStyle w:val="13"/>
        <w:snapToGrid w:val="0"/>
        <w:ind w:firstLine="668" w:firstLineChars="0"/>
      </w:pPr>
      <w:r>
        <w:rPr>
          <w:rStyle w:val="12"/>
          <w:rFonts w:hint="default" w:ascii="Times New Roman" w:hAnsi="Times New Roman" w:cs="Times New Roman"/>
          <w:sz w:val="20"/>
          <w:szCs w:val="20"/>
        </w:rPr>
        <w:footnoteRef/>
      </w:r>
      <w:r>
        <w:rPr>
          <w:rFonts w:hint="default" w:ascii="Times New Roman" w:hAnsi="Times New Roman" w:cs="Times New Roman"/>
          <w:color w:val="auto"/>
          <w:sz w:val="20"/>
          <w:szCs w:val="20"/>
        </w:rPr>
        <w:t xml:space="preserve">Amnesty, 2021, Amnesty Internasional, </w:t>
      </w:r>
      <w:r>
        <w:rPr>
          <w:rFonts w:hint="default" w:ascii="Times New Roman" w:hAnsi="Times New Roman" w:cs="Times New Roman"/>
          <w:i/>
          <w:iCs/>
          <w:color w:val="auto"/>
          <w:sz w:val="20"/>
          <w:szCs w:val="20"/>
        </w:rPr>
        <w:t>“Rasisme Dan HAM”</w:t>
      </w:r>
      <w:r>
        <w:rPr>
          <w:rFonts w:hint="default" w:ascii="Times New Roman" w:hAnsi="Times New Roman" w:cs="Times New Roman"/>
          <w:color w:val="auto"/>
          <w:sz w:val="20"/>
          <w:szCs w:val="20"/>
        </w:rPr>
        <w:t xml:space="preserve"> </w:t>
      </w:r>
      <w:r>
        <w:rPr>
          <w:rFonts w:hint="default" w:ascii="Times New Roman" w:hAnsi="Times New Roman" w:cs="Times New Roman"/>
          <w:color w:val="auto"/>
          <w:sz w:val="20"/>
          <w:szCs w:val="20"/>
          <w:u w:val="single"/>
        </w:rPr>
        <w:t>https://www.amnesty.id/</w:t>
      </w:r>
      <w:r>
        <w:rPr>
          <w:rFonts w:hint="default" w:ascii="Times New Roman" w:hAnsi="Times New Roman" w:cs="Times New Roman"/>
          <w:color w:val="auto"/>
          <w:sz w:val="20"/>
          <w:szCs w:val="20"/>
        </w:rPr>
        <w:t xml:space="preserve"> Diakses 30 Oktober 2024 pada pukul 21:15</w:t>
      </w:r>
    </w:p>
  </w:footnote>
  <w:footnote w:id="33">
    <w:p w14:paraId="34EB3F7B">
      <w:pPr>
        <w:pStyle w:val="13"/>
        <w:spacing w:line="240" w:lineRule="auto"/>
        <w:ind w:firstLine="668" w:firstLineChars="0"/>
        <w:jc w:val="both"/>
        <w:rPr>
          <w:rFonts w:hint="default" w:ascii="Times New Roman" w:hAnsi="Times New Roman" w:cs="Times New Roman"/>
          <w:i/>
          <w:iCs/>
          <w:color w:val="auto"/>
          <w:sz w:val="20"/>
          <w:szCs w:val="20"/>
          <w:lang w:val="en-US"/>
        </w:rPr>
      </w:pPr>
      <w:r>
        <w:rPr>
          <w:rStyle w:val="12"/>
          <w:rFonts w:hint="default" w:ascii="Times New Roman" w:hAnsi="Times New Roman" w:cs="Times New Roman"/>
          <w:color w:val="auto"/>
          <w:sz w:val="20"/>
          <w:szCs w:val="20"/>
        </w:rPr>
        <w:footnoteRef/>
      </w:r>
      <w:r>
        <w:rPr>
          <w:rFonts w:hint="default" w:ascii="Times New Roman" w:hAnsi="Times New Roman" w:cs="Times New Roman"/>
          <w:i/>
          <w:iCs/>
          <w:sz w:val="20"/>
          <w:szCs w:val="20"/>
          <w:lang w:val="en-US"/>
        </w:rPr>
        <w:t>Ibid,</w:t>
      </w:r>
    </w:p>
  </w:footnote>
  <w:footnote w:id="34">
    <w:p w14:paraId="52CD509F">
      <w:pPr>
        <w:pStyle w:val="13"/>
        <w:snapToGrid w:val="0"/>
        <w:ind w:firstLine="668" w:firstLineChars="0"/>
        <w:jc w:val="both"/>
        <w:rPr>
          <w:rFonts w:hint="default" w:ascii="Times New Roman" w:hAnsi="Times New Roman" w:cs="Times New Roman"/>
          <w:sz w:val="20"/>
          <w:szCs w:val="20"/>
        </w:rPr>
      </w:pPr>
      <w:r>
        <w:rPr>
          <w:rStyle w:val="12"/>
          <w:rFonts w:hint="default" w:ascii="Times New Roman" w:hAnsi="Times New Roman" w:cs="Times New Roman"/>
          <w:sz w:val="20"/>
          <w:szCs w:val="20"/>
        </w:rPr>
        <w:footnoteRef/>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"https://www.liputan6.com/me/anugerah.sendari" </w:instrText>
      </w:r>
      <w:r>
        <w:rPr>
          <w:rFonts w:hint="default" w:ascii="Times New Roman" w:hAnsi="Times New Roman" w:cs="Times New Roman"/>
          <w:color w:val="auto"/>
          <w:sz w:val="20"/>
          <w:szCs w:val="20"/>
        </w:rPr>
        <w:fldChar w:fldCharType="separate"/>
      </w:r>
      <w:r>
        <w:rPr>
          <w:rStyle w:val="15"/>
          <w:rFonts w:hint="default" w:ascii="Times New Roman" w:hAnsi="Times New Roman" w:eastAsia="Arial" w:cs="Times New Roman"/>
          <w:color w:val="auto"/>
          <w:sz w:val="20"/>
          <w:szCs w:val="20"/>
          <w:u w:val="none"/>
          <w:shd w:val="clear" w:color="auto" w:fill="FFFFFF"/>
        </w:rPr>
        <w:t>Anugerah Ayu Sendari</w:t>
      </w:r>
      <w:r>
        <w:rPr>
          <w:rStyle w:val="15"/>
          <w:rFonts w:hint="default" w:ascii="Times New Roman" w:hAnsi="Times New Roman" w:eastAsia="Arial" w:cs="Times New Roman"/>
          <w:color w:val="auto"/>
          <w:sz w:val="20"/>
          <w:szCs w:val="20"/>
          <w:u w:val="none"/>
          <w:shd w:val="clear" w:color="auto" w:fill="FFFFFF"/>
        </w:rPr>
        <w:fldChar w:fldCharType="end"/>
      </w:r>
      <w:r>
        <w:rPr>
          <w:rFonts w:hint="default" w:ascii="Times New Roman" w:hAnsi="Times New Roman" w:eastAsia="Arial" w:cs="Times New Roman"/>
          <w:color w:val="auto"/>
          <w:sz w:val="20"/>
          <w:szCs w:val="20"/>
          <w:shd w:val="clear" w:color="auto" w:fill="FFFFFF"/>
        </w:rPr>
        <w:t>, 2021, Liputan6, “</w:t>
      </w:r>
      <w:r>
        <w:rPr>
          <w:rFonts w:hint="default" w:ascii="Times New Roman" w:hAnsi="Times New Roman" w:eastAsia="Arial" w:cs="Times New Roman"/>
          <w:i/>
          <w:iCs/>
          <w:color w:val="auto"/>
          <w:sz w:val="20"/>
          <w:szCs w:val="20"/>
          <w:shd w:val="clear" w:color="auto" w:fill="FFFFFF"/>
        </w:rPr>
        <w:t>Apa itu Rasis? Kenali Pengertian, dan Bentuk-Bentuknya”</w:t>
      </w:r>
      <w:r>
        <w:rPr>
          <w:rFonts w:hint="default" w:ascii="Times New Roman" w:hAnsi="Times New Roman" w:cs="Times New Roman"/>
          <w:i/>
          <w:iCs/>
          <w:color w:val="auto"/>
          <w:sz w:val="20"/>
          <w:szCs w:val="20"/>
        </w:rPr>
        <w:t xml:space="preserve">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"https://www.liputan6.com/" </w:instrText>
      </w:r>
      <w:r>
        <w:rPr>
          <w:rFonts w:hint="default" w:ascii="Times New Roman" w:hAnsi="Times New Roman" w:cs="Times New Roman"/>
          <w:color w:val="auto"/>
          <w:sz w:val="20"/>
          <w:szCs w:val="20"/>
        </w:rPr>
        <w:fldChar w:fldCharType="separate"/>
      </w:r>
      <w:r>
        <w:rPr>
          <w:rStyle w:val="15"/>
          <w:rFonts w:hint="default" w:ascii="Times New Roman" w:hAnsi="Times New Roman" w:cs="Times New Roman"/>
          <w:color w:val="auto"/>
          <w:sz w:val="20"/>
          <w:szCs w:val="20"/>
        </w:rPr>
        <w:t>https://www.liputan6.com/</w:t>
      </w:r>
      <w:r>
        <w:rPr>
          <w:rStyle w:val="15"/>
          <w:rFonts w:hint="default" w:ascii="Times New Roman" w:hAnsi="Times New Roman" w:cs="Times New Roman"/>
          <w:color w:val="auto"/>
          <w:sz w:val="20"/>
          <w:szCs w:val="20"/>
        </w:rPr>
        <w:fldChar w:fldCharType="end"/>
      </w:r>
      <w:r>
        <w:rPr>
          <w:rFonts w:hint="default" w:ascii="Times New Roman" w:hAnsi="Times New Roman" w:cs="Times New Roman"/>
          <w:color w:val="auto"/>
          <w:sz w:val="20"/>
          <w:szCs w:val="20"/>
        </w:rPr>
        <w:t xml:space="preserve"> Diakses 30 Oktober pada pukul 22:12</w:t>
      </w:r>
      <w:r>
        <w:rPr>
          <w:rFonts w:hint="default" w:ascii="Times New Roman" w:hAnsi="Times New Roman" w:cs="Times New Roman"/>
          <w:sz w:val="20"/>
          <w:szCs w:val="20"/>
        </w:rPr>
        <w:t xml:space="preserve"> </w:t>
      </w:r>
    </w:p>
  </w:footnote>
  <w:footnote w:id="35">
    <w:p w14:paraId="38137077">
      <w:pPr>
        <w:pStyle w:val="13"/>
        <w:spacing w:line="240" w:lineRule="auto"/>
        <w:ind w:firstLine="567"/>
        <w:jc w:val="both"/>
        <w:rPr>
          <w:rFonts w:hint="default" w:ascii="Times New Roman" w:hAnsi="Times New Roman" w:cs="Times New Roman"/>
          <w:i/>
          <w:iCs/>
          <w:color w:val="auto"/>
          <w:sz w:val="20"/>
          <w:szCs w:val="20"/>
          <w:lang w:val="en-US"/>
        </w:rPr>
      </w:pPr>
      <w:r>
        <w:rPr>
          <w:rStyle w:val="12"/>
          <w:rFonts w:hint="default" w:ascii="Times New Roman" w:hAnsi="Times New Roman" w:cs="Times New Roman"/>
          <w:color w:val="auto"/>
          <w:sz w:val="20"/>
          <w:szCs w:val="20"/>
        </w:rPr>
        <w:footnoteRef/>
      </w:r>
      <w:r>
        <w:rPr>
          <w:rFonts w:hint="default" w:ascii="Times New Roman" w:hAnsi="Times New Roman" w:cs="Times New Roman"/>
          <w:i/>
          <w:iCs/>
          <w:color w:val="auto"/>
          <w:sz w:val="20"/>
          <w:szCs w:val="20"/>
          <w:lang w:val="en-US"/>
        </w:rPr>
        <w:t>Ibid,</w:t>
      </w:r>
    </w:p>
  </w:footnote>
  <w:footnote w:id="36">
    <w:p w14:paraId="1227C93A">
      <w:pPr>
        <w:pStyle w:val="13"/>
        <w:spacing w:line="240" w:lineRule="auto"/>
        <w:ind w:firstLine="567"/>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Umam, Gramedia Blog, 2022, “</w:t>
      </w:r>
      <w:r>
        <w:rPr>
          <w:rFonts w:hint="default" w:ascii="Times New Roman" w:hAnsi="Times New Roman" w:cs="Times New Roman"/>
          <w:i/>
          <w:color w:val="auto"/>
          <w:sz w:val="20"/>
          <w:szCs w:val="20"/>
        </w:rPr>
        <w:t>Rasisme : Pengertian, Penyebab, Akibat, Dan Cara Menanggulanginya”,</w:t>
      </w:r>
      <w:r>
        <w:rPr>
          <w:rFonts w:hint="default" w:ascii="Times New Roman" w:hAnsi="Times New Roman" w:cs="Times New Roman"/>
          <w:color w:val="auto"/>
          <w:sz w:val="20"/>
          <w:szCs w:val="20"/>
        </w:rPr>
        <w:t xml:space="preserve">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"https://www.gramedia.com/literasi/rasisme/#google_vignette" </w:instrText>
      </w:r>
      <w:r>
        <w:rPr>
          <w:rFonts w:hint="default" w:ascii="Times New Roman" w:hAnsi="Times New Roman" w:cs="Times New Roman"/>
          <w:color w:val="auto"/>
          <w:sz w:val="20"/>
          <w:szCs w:val="20"/>
        </w:rPr>
        <w:fldChar w:fldCharType="separate"/>
      </w:r>
      <w:r>
        <w:rPr>
          <w:rStyle w:val="15"/>
          <w:rFonts w:hint="default" w:ascii="Times New Roman" w:hAnsi="Times New Roman" w:cs="Times New Roman"/>
          <w:color w:val="auto"/>
          <w:sz w:val="20"/>
          <w:szCs w:val="20"/>
        </w:rPr>
        <w:t>https://www.gramedia.com/literasi/rasisme/#google_vignette</w:t>
      </w:r>
      <w:r>
        <w:rPr>
          <w:rStyle w:val="15"/>
          <w:rFonts w:hint="default" w:ascii="Times New Roman" w:hAnsi="Times New Roman" w:cs="Times New Roman"/>
          <w:color w:val="auto"/>
          <w:sz w:val="20"/>
          <w:szCs w:val="20"/>
        </w:rPr>
        <w:fldChar w:fldCharType="end"/>
      </w:r>
      <w:r>
        <w:rPr>
          <w:rFonts w:hint="default" w:ascii="Times New Roman" w:hAnsi="Times New Roman" w:cs="Times New Roman"/>
          <w:color w:val="auto"/>
          <w:sz w:val="20"/>
          <w:szCs w:val="20"/>
        </w:rPr>
        <w:t>,</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t>Diakses tanggal 13 Januari 2025 pada pukul 15:47</w:t>
      </w:r>
    </w:p>
  </w:footnote>
  <w:footnote w:id="37">
    <w:p w14:paraId="05143040">
      <w:pPr>
        <w:pStyle w:val="13"/>
        <w:spacing w:line="240" w:lineRule="auto"/>
        <w:ind w:firstLine="720"/>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 xml:space="preserve">Vania Febrianti; Adzra Anniqa; Khalishah Putri Herlianti, 2024, </w:t>
      </w:r>
      <w:r>
        <w:rPr>
          <w:rFonts w:hint="default" w:ascii="Times New Roman" w:hAnsi="Times New Roman" w:cs="Times New Roman"/>
          <w:i/>
          <w:iCs/>
          <w:color w:val="auto"/>
          <w:sz w:val="20"/>
          <w:szCs w:val="20"/>
        </w:rPr>
        <w:t>“Implementasi Nilai Pancasila Dalam Menghadapi Persoalan Rasisme</w:t>
      </w:r>
      <w:r>
        <w:rPr>
          <w:rFonts w:hint="default" w:ascii="Times New Roman" w:hAnsi="Times New Roman" w:cs="Times New Roman"/>
          <w:color w:val="auto"/>
          <w:sz w:val="20"/>
          <w:szCs w:val="20"/>
        </w:rPr>
        <w:t>”, Jurnal Pendidikan, Seni, Sains dan Sosial Humanioral, 1:2, 1-25 ISSN 1111-1111, Diakses 30 Oktober 2024 pada pukul 22:21</w:t>
      </w:r>
    </w:p>
  </w:footnote>
  <w:footnote w:id="38">
    <w:p w14:paraId="2E80E329">
      <w:pPr>
        <w:pStyle w:val="13"/>
        <w:spacing w:line="240" w:lineRule="auto"/>
        <w:ind w:firstLine="567"/>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 xml:space="preserve">Arvi Chen Kalalo, Lusy K.F.R. Gerungan, Thor Bangsaradja Sinaga, 2024, </w:t>
      </w:r>
      <w:r>
        <w:rPr>
          <w:rFonts w:hint="default" w:ascii="Times New Roman" w:hAnsi="Times New Roman" w:cs="Times New Roman"/>
          <w:i/>
          <w:iCs/>
          <w:color w:val="auto"/>
          <w:sz w:val="20"/>
          <w:szCs w:val="20"/>
        </w:rPr>
        <w:t>“Perlindungan Hukum Terhadap Diskriminasi Warna Kulit (Colorism) Berdasarkan Perspektif Hak Asasi Manusia”</w:t>
      </w:r>
      <w:r>
        <w:rPr>
          <w:rFonts w:hint="default" w:ascii="Times New Roman" w:hAnsi="Times New Roman" w:cs="Times New Roman"/>
          <w:color w:val="auto"/>
          <w:sz w:val="20"/>
          <w:szCs w:val="20"/>
        </w:rPr>
        <w:t xml:space="preserve">,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"https://ejournal.unsrat.ac.id/v3/index.php/administratum/index" </w:instrText>
      </w:r>
      <w:r>
        <w:rPr>
          <w:rFonts w:hint="default" w:ascii="Times New Roman" w:hAnsi="Times New Roman" w:cs="Times New Roman"/>
          <w:color w:val="auto"/>
          <w:sz w:val="20"/>
          <w:szCs w:val="20"/>
        </w:rPr>
        <w:fldChar w:fldCharType="separate"/>
      </w:r>
      <w:r>
        <w:rPr>
          <w:rFonts w:hint="default" w:ascii="Times New Roman" w:hAnsi="Times New Roman" w:cs="Times New Roman"/>
          <w:color w:val="auto"/>
          <w:sz w:val="20"/>
          <w:szCs w:val="20"/>
        </w:rPr>
        <w:t>Lex Administratum</w:t>
      </w:r>
      <w:r>
        <w:rPr>
          <w:rFonts w:hint="default" w:ascii="Times New Roman" w:hAnsi="Times New Roman" w:cs="Times New Roman"/>
          <w:color w:val="auto"/>
          <w:sz w:val="20"/>
          <w:szCs w:val="20"/>
        </w:rPr>
        <w:fldChar w:fldCharType="end"/>
      </w:r>
      <w:r>
        <w:rPr>
          <w:rFonts w:hint="default" w:ascii="Times New Roman" w:hAnsi="Times New Roman" w:cs="Times New Roman"/>
          <w:color w:val="auto"/>
          <w:sz w:val="20"/>
          <w:szCs w:val="20"/>
        </w:rPr>
        <w:t>, Diakses 03 Januari 2025 pada pukul 19:40</w:t>
      </w:r>
    </w:p>
  </w:footnote>
  <w:footnote w:id="39">
    <w:p w14:paraId="06CCEDD8">
      <w:pPr>
        <w:keepNext w:val="0"/>
        <w:keepLines w:val="0"/>
        <w:widowControl/>
        <w:suppressLineNumbers w:val="0"/>
        <w:spacing w:line="240" w:lineRule="auto"/>
        <w:ind w:firstLine="567" w:firstLineChars="0"/>
        <w:jc w:val="both"/>
        <w:rPr>
          <w:rFonts w:hint="default" w:ascii="Times New Roman" w:hAnsi="Times New Roman" w:cs="Times New Roman"/>
          <w:i w:val="0"/>
          <w:iCs w:val="0"/>
          <w:color w:val="auto"/>
          <w:sz w:val="20"/>
          <w:szCs w:val="20"/>
          <w:lang w:val="en-US"/>
        </w:rPr>
      </w:pPr>
      <w:r>
        <w:rPr>
          <w:rStyle w:val="12"/>
          <w:rFonts w:hint="default" w:ascii="Times New Roman" w:hAnsi="Times New Roman" w:cs="Times New Roman"/>
          <w:b w:val="0"/>
          <w:bCs w:val="0"/>
          <w:color w:val="auto"/>
          <w:sz w:val="20"/>
          <w:szCs w:val="20"/>
        </w:rPr>
        <w:footnoteRef/>
      </w:r>
      <w:r>
        <w:rPr>
          <w:rFonts w:hint="default" w:ascii="Times New Roman" w:hAnsi="Times New Roman" w:eastAsia="TimesNewRomanPS-BoldMT" w:cs="Times New Roman"/>
          <w:b w:val="0"/>
          <w:bCs w:val="0"/>
          <w:color w:val="auto"/>
          <w:kern w:val="0"/>
          <w:sz w:val="20"/>
          <w:szCs w:val="20"/>
          <w:lang w:val="en-US" w:eastAsia="zh-CN" w:bidi="ar"/>
        </w:rPr>
        <w:t xml:space="preserve">Fitra Jati Lestari, Irawan Hadi Wiranata, Nur salim, 2022, </w:t>
      </w:r>
      <w:r>
        <w:rPr>
          <w:rFonts w:hint="default" w:ascii="Times New Roman" w:hAnsi="Times New Roman" w:eastAsia="TimesNewRomanPS-BoldMT" w:cs="Times New Roman"/>
          <w:b w:val="0"/>
          <w:bCs w:val="0"/>
          <w:i/>
          <w:iCs/>
          <w:color w:val="auto"/>
          <w:kern w:val="0"/>
          <w:sz w:val="20"/>
          <w:szCs w:val="20"/>
          <w:lang w:val="en-US" w:eastAsia="zh-CN" w:bidi="ar"/>
        </w:rPr>
        <w:t xml:space="preserve">“Analisis Kasus Rasisme Pada Masyarakat Papua Dalam Sudut Pandang Ham”, </w:t>
      </w:r>
      <w:r>
        <w:rPr>
          <w:rFonts w:hint="default" w:ascii="Times New Roman" w:hAnsi="Times New Roman" w:eastAsia="TimesNewRomanPS-BoldMT" w:cs="Times New Roman"/>
          <w:b w:val="0"/>
          <w:bCs w:val="0"/>
          <w:i w:val="0"/>
          <w:iCs w:val="0"/>
          <w:color w:val="auto"/>
          <w:kern w:val="0"/>
          <w:sz w:val="20"/>
          <w:szCs w:val="20"/>
          <w:lang w:val="en-US" w:eastAsia="zh-CN" w:bidi="ar"/>
        </w:rPr>
        <w:t>Jurnal Kalacakra, Diakses 14 Februari 2025 pada pukul 1:48</w:t>
      </w:r>
    </w:p>
  </w:footnote>
  <w:footnote w:id="40">
    <w:p w14:paraId="2BE73B39">
      <w:pPr>
        <w:pStyle w:val="13"/>
        <w:snapToGrid w:val="0"/>
        <w:spacing w:line="240" w:lineRule="auto"/>
        <w:ind w:firstLine="567" w:firstLineChars="0"/>
        <w:jc w:val="both"/>
        <w:rPr>
          <w:rFonts w:hint="default" w:ascii="Times New Roman" w:hAnsi="Times New Roman" w:cs="Times New Roman"/>
          <w:i/>
          <w:iCs/>
          <w:color w:val="auto"/>
          <w:sz w:val="20"/>
          <w:szCs w:val="20"/>
          <w:lang w:val="en-US"/>
        </w:rPr>
      </w:pPr>
      <w:r>
        <w:rPr>
          <w:rStyle w:val="12"/>
          <w:rFonts w:hint="default" w:ascii="Times New Roman" w:hAnsi="Times New Roman" w:cs="Times New Roman"/>
          <w:color w:val="auto"/>
          <w:sz w:val="20"/>
          <w:szCs w:val="20"/>
        </w:rPr>
        <w:footnoteRef/>
      </w:r>
      <w:r>
        <w:rPr>
          <w:rFonts w:hint="default" w:ascii="Times New Roman" w:hAnsi="Times New Roman" w:cs="Times New Roman"/>
          <w:i/>
          <w:iCs/>
          <w:color w:val="auto"/>
          <w:sz w:val="20"/>
          <w:szCs w:val="20"/>
          <w:lang w:val="en-US"/>
        </w:rPr>
        <w:t xml:space="preserve">United Nations Human Rights, “Declaration on the Elimination of All Forms of Intolerance and of Discrimination Based on Religion or Belief”, </w:t>
      </w:r>
      <w:r>
        <w:rPr>
          <w:rFonts w:hint="default" w:ascii="Times New Roman" w:hAnsi="Times New Roman" w:cs="Times New Roman"/>
          <w:i w:val="0"/>
          <w:iCs w:val="0"/>
          <w:color w:val="auto"/>
          <w:sz w:val="20"/>
          <w:szCs w:val="20"/>
          <w:lang w:val="en-US"/>
        </w:rPr>
        <w:fldChar w:fldCharType="begin"/>
      </w:r>
      <w:r>
        <w:rPr>
          <w:rFonts w:hint="default" w:ascii="Times New Roman" w:hAnsi="Times New Roman" w:cs="Times New Roman"/>
          <w:i w:val="0"/>
          <w:iCs w:val="0"/>
          <w:color w:val="auto"/>
          <w:sz w:val="20"/>
          <w:szCs w:val="20"/>
          <w:lang w:val="en-US"/>
        </w:rPr>
        <w:instrText xml:space="preserve"> HYPERLINK "https://www.ohchr.org/en" </w:instrText>
      </w:r>
      <w:r>
        <w:rPr>
          <w:rFonts w:hint="default" w:ascii="Times New Roman" w:hAnsi="Times New Roman" w:cs="Times New Roman"/>
          <w:i w:val="0"/>
          <w:iCs w:val="0"/>
          <w:color w:val="auto"/>
          <w:sz w:val="20"/>
          <w:szCs w:val="20"/>
          <w:lang w:val="en-US"/>
        </w:rPr>
        <w:fldChar w:fldCharType="separate"/>
      </w:r>
      <w:r>
        <w:rPr>
          <w:rStyle w:val="15"/>
          <w:rFonts w:hint="default" w:ascii="Times New Roman" w:hAnsi="Times New Roman" w:cs="Times New Roman"/>
          <w:i w:val="0"/>
          <w:iCs w:val="0"/>
          <w:color w:val="auto"/>
          <w:sz w:val="20"/>
          <w:szCs w:val="20"/>
          <w:lang w:val="en-US"/>
        </w:rPr>
        <w:t>https://www.ohchr.org/en</w:t>
      </w:r>
      <w:r>
        <w:rPr>
          <w:rFonts w:hint="default" w:ascii="Times New Roman" w:hAnsi="Times New Roman" w:cs="Times New Roman"/>
          <w:i w:val="0"/>
          <w:iCs w:val="0"/>
          <w:color w:val="auto"/>
          <w:sz w:val="20"/>
          <w:szCs w:val="20"/>
          <w:lang w:val="en-US"/>
        </w:rPr>
        <w:fldChar w:fldCharType="end"/>
      </w:r>
      <w:r>
        <w:rPr>
          <w:rFonts w:hint="default" w:ascii="Times New Roman" w:hAnsi="Times New Roman" w:cs="Times New Roman"/>
          <w:i w:val="0"/>
          <w:iCs w:val="0"/>
          <w:color w:val="auto"/>
          <w:sz w:val="20"/>
          <w:szCs w:val="20"/>
          <w:lang w:val="en-US"/>
        </w:rPr>
        <w:t xml:space="preserve">, Diakses 15 februari 2025 pada pukul 14:36 </w:t>
      </w:r>
    </w:p>
  </w:footnote>
  <w:footnote w:id="41">
    <w:p w14:paraId="3046A11D">
      <w:pPr>
        <w:pStyle w:val="13"/>
        <w:snapToGrid w:val="0"/>
        <w:spacing w:line="240" w:lineRule="auto"/>
        <w:ind w:firstLine="567" w:firstLineChars="0"/>
        <w:jc w:val="both"/>
        <w:rPr>
          <w:rFonts w:hint="default" w:ascii="Times New Roman" w:hAnsi="Times New Roman" w:cs="Times New Roman"/>
          <w:i w:val="0"/>
          <w:iCs w:val="0"/>
          <w:color w:val="auto"/>
          <w:sz w:val="20"/>
          <w:szCs w:val="20"/>
          <w:lang w:val="en-US"/>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lang w:val="en-US" w:eastAsia="zh-CN"/>
        </w:rPr>
        <w:t xml:space="preserve">Komisi Nasional Hak Asasi Manusia Republik Indonesia, 2020, </w:t>
      </w:r>
      <w:r>
        <w:rPr>
          <w:rFonts w:hint="default" w:ascii="Times New Roman" w:hAnsi="Times New Roman" w:cs="Times New Roman"/>
          <w:i/>
          <w:iCs/>
          <w:color w:val="auto"/>
          <w:sz w:val="20"/>
          <w:szCs w:val="20"/>
          <w:lang w:val="en-US"/>
        </w:rPr>
        <w:t>“</w:t>
      </w:r>
      <w:r>
        <w:rPr>
          <w:rFonts w:hint="default" w:ascii="Times New Roman" w:hAnsi="Times New Roman" w:cs="Times New Roman"/>
          <w:i/>
          <w:iCs/>
          <w:color w:val="auto"/>
          <w:sz w:val="20"/>
          <w:szCs w:val="20"/>
          <w:lang w:val="en-US" w:eastAsia="zh-CN"/>
        </w:rPr>
        <w:t xml:space="preserve">Standar Norma dan Pengaturan Nomor 1 Tentang Penghapusan Diskriminasi Ras dan Etnis” </w:t>
      </w:r>
      <w:r>
        <w:rPr>
          <w:rFonts w:hint="default" w:ascii="Times New Roman" w:hAnsi="Times New Roman" w:cs="Times New Roman"/>
          <w:i w:val="0"/>
          <w:iCs w:val="0"/>
          <w:color w:val="auto"/>
          <w:sz w:val="20"/>
          <w:szCs w:val="20"/>
          <w:lang w:val="en-US" w:eastAsia="zh-CN"/>
        </w:rPr>
        <w:t>Jakarta Pusat, hlm. 7</w:t>
      </w:r>
    </w:p>
  </w:footnote>
  <w:footnote w:id="42">
    <w:p w14:paraId="3E7B4758">
      <w:pPr>
        <w:pStyle w:val="13"/>
        <w:snapToGrid w:val="0"/>
        <w:spacing w:line="240" w:lineRule="auto"/>
        <w:ind w:firstLine="567" w:firstLineChars="0"/>
        <w:jc w:val="both"/>
        <w:rPr>
          <w:rFonts w:hint="default" w:ascii="Times New Roman" w:hAnsi="Times New Roman" w:cs="Times New Roman"/>
          <w:i/>
          <w:iCs/>
          <w:color w:val="auto"/>
          <w:sz w:val="20"/>
          <w:szCs w:val="20"/>
          <w:lang w:val="en-US"/>
        </w:rPr>
      </w:pPr>
      <w:r>
        <w:rPr>
          <w:rStyle w:val="12"/>
          <w:rFonts w:hint="default" w:ascii="Times New Roman" w:hAnsi="Times New Roman" w:cs="Times New Roman"/>
          <w:color w:val="auto"/>
          <w:sz w:val="20"/>
          <w:szCs w:val="20"/>
        </w:rPr>
        <w:footnoteRef/>
      </w:r>
      <w:r>
        <w:rPr>
          <w:rFonts w:hint="default" w:ascii="Times New Roman" w:hAnsi="Times New Roman" w:cs="Times New Roman"/>
          <w:i/>
          <w:iCs/>
          <w:color w:val="auto"/>
          <w:sz w:val="20"/>
          <w:szCs w:val="20"/>
          <w:lang w:val="en-US"/>
        </w:rPr>
        <w:t xml:space="preserve">United Nations, “Conferences Racism”, </w:t>
      </w:r>
      <w:r>
        <w:rPr>
          <w:rFonts w:hint="default" w:ascii="Times New Roman" w:hAnsi="Times New Roman" w:cs="Times New Roman"/>
          <w:i w:val="0"/>
          <w:iCs w:val="0"/>
          <w:color w:val="auto"/>
          <w:sz w:val="20"/>
          <w:szCs w:val="20"/>
          <w:lang w:val="en-US"/>
        </w:rPr>
        <w:fldChar w:fldCharType="begin"/>
      </w:r>
      <w:r>
        <w:rPr>
          <w:rFonts w:hint="default" w:ascii="Times New Roman" w:hAnsi="Times New Roman" w:cs="Times New Roman"/>
          <w:i w:val="0"/>
          <w:iCs w:val="0"/>
          <w:color w:val="auto"/>
          <w:sz w:val="20"/>
          <w:szCs w:val="20"/>
          <w:lang w:val="en-US"/>
        </w:rPr>
        <w:instrText xml:space="preserve"> HYPERLINK "https://www-un-org.translate.goog/en?_x_tr_sl=en&amp;_x_tr_tl=id&amp;_x_tr_hl=id&amp;_x_tr_pto=sge" </w:instrText>
      </w:r>
      <w:r>
        <w:rPr>
          <w:rFonts w:hint="default" w:ascii="Times New Roman" w:hAnsi="Times New Roman" w:cs="Times New Roman"/>
          <w:i w:val="0"/>
          <w:iCs w:val="0"/>
          <w:color w:val="auto"/>
          <w:sz w:val="20"/>
          <w:szCs w:val="20"/>
          <w:lang w:val="en-US"/>
        </w:rPr>
        <w:fldChar w:fldCharType="separate"/>
      </w:r>
      <w:r>
        <w:rPr>
          <w:rStyle w:val="15"/>
          <w:rFonts w:hint="default" w:ascii="Times New Roman" w:hAnsi="Times New Roman" w:cs="Times New Roman"/>
          <w:i w:val="0"/>
          <w:iCs w:val="0"/>
          <w:color w:val="auto"/>
          <w:sz w:val="20"/>
          <w:szCs w:val="20"/>
          <w:lang w:val="en-US"/>
        </w:rPr>
        <w:t>https://www-un-org.translate.goog/en?_x_tr_sl=en&amp;_x_tr_tl=id&amp;_x_tr_hl=id&amp;_x_tr_pto=sge</w:t>
      </w:r>
      <w:r>
        <w:rPr>
          <w:rFonts w:hint="default" w:ascii="Times New Roman" w:hAnsi="Times New Roman" w:cs="Times New Roman"/>
          <w:i w:val="0"/>
          <w:iCs w:val="0"/>
          <w:color w:val="auto"/>
          <w:sz w:val="20"/>
          <w:szCs w:val="20"/>
          <w:lang w:val="en-US"/>
        </w:rPr>
        <w:fldChar w:fldCharType="end"/>
      </w:r>
      <w:r>
        <w:rPr>
          <w:rFonts w:hint="default" w:ascii="Times New Roman" w:hAnsi="Times New Roman" w:cs="Times New Roman"/>
          <w:i w:val="0"/>
          <w:iCs w:val="0"/>
          <w:color w:val="auto"/>
          <w:sz w:val="20"/>
          <w:szCs w:val="20"/>
          <w:lang w:val="en-US"/>
        </w:rPr>
        <w:t>, Diakses 15 Februari 2025 pada pukul 14:25</w:t>
      </w:r>
    </w:p>
  </w:footnote>
  <w:footnote w:id="43">
    <w:p w14:paraId="17AF2975">
      <w:pPr>
        <w:pStyle w:val="13"/>
        <w:snapToGrid w:val="0"/>
        <w:spacing w:line="240" w:lineRule="auto"/>
        <w:ind w:firstLine="567" w:firstLineChars="0"/>
        <w:jc w:val="both"/>
        <w:rPr>
          <w:rFonts w:hint="default" w:ascii="Times New Roman" w:hAnsi="Times New Roman" w:cs="Times New Roman"/>
          <w:i/>
          <w:iCs/>
          <w:color w:val="auto"/>
          <w:sz w:val="20"/>
          <w:szCs w:val="20"/>
          <w:lang w:val="en-US"/>
        </w:rPr>
      </w:pPr>
      <w:r>
        <w:rPr>
          <w:rStyle w:val="12"/>
          <w:rFonts w:hint="default" w:ascii="Times New Roman" w:hAnsi="Times New Roman" w:cs="Times New Roman"/>
          <w:color w:val="auto"/>
          <w:sz w:val="20"/>
          <w:szCs w:val="20"/>
        </w:rPr>
        <w:footnoteRef/>
      </w:r>
      <w:r>
        <w:rPr>
          <w:rFonts w:hint="default" w:ascii="Times New Roman" w:hAnsi="Times New Roman" w:cs="Times New Roman"/>
          <w:i/>
          <w:iCs/>
          <w:color w:val="auto"/>
          <w:sz w:val="20"/>
          <w:szCs w:val="20"/>
          <w:lang w:val="en-US"/>
        </w:rPr>
        <w:t>Inter-American commission on Human Rights</w:t>
      </w:r>
    </w:p>
  </w:footnote>
  <w:footnote w:id="44">
    <w:p w14:paraId="4FCBA78A">
      <w:pPr>
        <w:pStyle w:val="13"/>
        <w:snapToGrid w:val="0"/>
        <w:spacing w:line="240" w:lineRule="auto"/>
        <w:ind w:firstLine="567" w:firstLineChars="0"/>
        <w:jc w:val="both"/>
        <w:rPr>
          <w:rFonts w:hint="default" w:ascii="Times New Roman" w:hAnsi="Times New Roman" w:cs="Times New Roman"/>
          <w:b/>
          <w:bCs/>
          <w:i w:val="0"/>
          <w:iCs w:val="0"/>
          <w:color w:val="auto"/>
          <w:sz w:val="20"/>
          <w:szCs w:val="20"/>
          <w:lang w:val="en-US"/>
        </w:rPr>
      </w:pPr>
      <w:r>
        <w:rPr>
          <w:rStyle w:val="12"/>
          <w:rFonts w:hint="default" w:ascii="Times New Roman" w:hAnsi="Times New Roman" w:cs="Times New Roman"/>
          <w:i w:val="0"/>
          <w:iCs w:val="0"/>
          <w:color w:val="auto"/>
          <w:sz w:val="20"/>
          <w:szCs w:val="20"/>
        </w:rPr>
        <w:footnoteRef/>
      </w:r>
      <w:r>
        <w:rPr>
          <w:rFonts w:hint="default" w:ascii="Times New Roman" w:hAnsi="Times New Roman" w:cs="Times New Roman"/>
          <w:i w:val="0"/>
          <w:iCs w:val="0"/>
          <w:color w:val="auto"/>
          <w:sz w:val="20"/>
          <w:szCs w:val="20"/>
          <w:lang w:val="en-US"/>
        </w:rPr>
        <w:t xml:space="preserve">Brigitta Belia Permata Sari, 2024, Detik </w:t>
      </w:r>
      <w:r>
        <w:rPr>
          <w:rFonts w:hint="default" w:ascii="Times New Roman" w:hAnsi="Times New Roman" w:cs="Times New Roman"/>
          <w:i/>
          <w:iCs/>
          <w:color w:val="auto"/>
          <w:sz w:val="20"/>
          <w:szCs w:val="20"/>
          <w:lang w:val="en-US"/>
        </w:rPr>
        <w:t>News</w:t>
      </w:r>
      <w:r>
        <w:rPr>
          <w:rFonts w:hint="default" w:ascii="Times New Roman" w:hAnsi="Times New Roman" w:cs="Times New Roman"/>
          <w:i w:val="0"/>
          <w:iCs w:val="0"/>
          <w:color w:val="auto"/>
          <w:sz w:val="20"/>
          <w:szCs w:val="20"/>
          <w:lang w:val="en-US"/>
        </w:rPr>
        <w:t xml:space="preserve">, </w:t>
      </w:r>
      <w:r>
        <w:rPr>
          <w:rFonts w:hint="default" w:ascii="Times New Roman" w:hAnsi="Times New Roman" w:cs="Times New Roman"/>
          <w:i/>
          <w:iCs/>
          <w:color w:val="auto"/>
          <w:sz w:val="20"/>
          <w:szCs w:val="20"/>
          <w:lang w:val="en-US"/>
        </w:rPr>
        <w:t xml:space="preserve">“TNI Jelaskan Motif Oknum Prajurit Aniaya Definus Kogoya Anggota KKB”, </w:t>
      </w:r>
      <w:r>
        <w:rPr>
          <w:rFonts w:hint="default" w:ascii="Times New Roman" w:hAnsi="Times New Roman" w:cs="Times New Roman"/>
          <w:i w:val="0"/>
          <w:iCs w:val="0"/>
          <w:color w:val="auto"/>
          <w:sz w:val="20"/>
          <w:szCs w:val="20"/>
          <w:lang w:val="en-US"/>
        </w:rPr>
        <w:t>Diakses 15 Februari 2025 pada pukul 14:54</w:t>
      </w:r>
    </w:p>
  </w:footnote>
  <w:footnote w:id="45">
    <w:p w14:paraId="5E120786">
      <w:pPr>
        <w:pStyle w:val="13"/>
        <w:snapToGrid w:val="0"/>
        <w:spacing w:line="240" w:lineRule="auto"/>
        <w:ind w:firstLine="567" w:firstLineChars="0"/>
        <w:jc w:val="both"/>
        <w:rPr>
          <w:rFonts w:hint="default" w:ascii="Times New Roman" w:hAnsi="Times New Roman" w:cs="Times New Roman"/>
          <w:color w:val="auto"/>
          <w:sz w:val="20"/>
          <w:szCs w:val="20"/>
          <w:lang w:val="en-US"/>
        </w:rPr>
      </w:pPr>
      <w:r>
        <w:rPr>
          <w:rStyle w:val="12"/>
          <w:rFonts w:hint="default" w:ascii="Times New Roman" w:hAnsi="Times New Roman" w:cs="Times New Roman"/>
          <w:color w:val="auto"/>
          <w:sz w:val="20"/>
          <w:szCs w:val="20"/>
        </w:rPr>
        <w:footnoteRef/>
      </w:r>
      <w:r>
        <w:rPr>
          <w:rFonts w:hint="default" w:ascii="Times New Roman" w:hAnsi="Times New Roman" w:cs="Times New Roman"/>
          <w:b w:val="0"/>
          <w:bCs w:val="0"/>
          <w:i/>
          <w:iCs/>
          <w:color w:val="auto"/>
          <w:sz w:val="20"/>
          <w:szCs w:val="20"/>
          <w:lang w:val="en-US"/>
        </w:rPr>
        <w:t>Ibid</w:t>
      </w:r>
    </w:p>
  </w:footnote>
  <w:footnote w:id="46">
    <w:p w14:paraId="466B1B26">
      <w:pPr>
        <w:pStyle w:val="13"/>
        <w:snapToGrid w:val="0"/>
        <w:spacing w:line="240" w:lineRule="auto"/>
        <w:ind w:firstLine="567" w:firstLineChars="0"/>
        <w:jc w:val="both"/>
        <w:rPr>
          <w:rFonts w:hint="default" w:ascii="Times New Roman" w:hAnsi="Times New Roman" w:cs="Times New Roman"/>
          <w:color w:val="auto"/>
          <w:sz w:val="20"/>
          <w:szCs w:val="20"/>
          <w:lang w:val="en-US"/>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Lembaga Bantuan Hukum J</w:t>
      </w:r>
      <w:r>
        <w:rPr>
          <w:rFonts w:hint="default" w:ascii="Times New Roman" w:hAnsi="Times New Roman" w:cs="Times New Roman"/>
          <w:color w:val="auto"/>
          <w:sz w:val="20"/>
          <w:szCs w:val="20"/>
          <w:lang w:val="en-US"/>
        </w:rPr>
        <w:t xml:space="preserve">akarta, 2020, </w:t>
      </w:r>
      <w:r>
        <w:rPr>
          <w:rFonts w:hint="default" w:ascii="Times New Roman" w:hAnsi="Times New Roman" w:cs="Times New Roman"/>
          <w:i/>
          <w:iCs/>
          <w:color w:val="auto"/>
          <w:sz w:val="20"/>
          <w:szCs w:val="20"/>
          <w:lang w:val="en-US"/>
        </w:rPr>
        <w:t>“22 Tahun Setelah Ratifikasi Konvensi Anti Penyiksaan Pemerintah Tak Serius Hapus Praktik Penyiksaan di Indonesia”</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lang w:val="en-US"/>
        </w:rPr>
        <w:fldChar w:fldCharType="begin"/>
      </w:r>
      <w:r>
        <w:rPr>
          <w:rFonts w:hint="default" w:ascii="Times New Roman" w:hAnsi="Times New Roman" w:cs="Times New Roman"/>
          <w:color w:val="auto"/>
          <w:sz w:val="20"/>
          <w:szCs w:val="20"/>
          <w:lang w:val="en-US"/>
        </w:rPr>
        <w:instrText xml:space="preserve"> HYPERLINK "https://bantuanhukum.or.id/" </w:instrText>
      </w:r>
      <w:r>
        <w:rPr>
          <w:rFonts w:hint="default" w:ascii="Times New Roman" w:hAnsi="Times New Roman" w:cs="Times New Roman"/>
          <w:color w:val="auto"/>
          <w:sz w:val="20"/>
          <w:szCs w:val="20"/>
          <w:lang w:val="en-US"/>
        </w:rPr>
        <w:fldChar w:fldCharType="separate"/>
      </w:r>
      <w:r>
        <w:rPr>
          <w:rStyle w:val="15"/>
          <w:rFonts w:hint="default" w:ascii="Times New Roman" w:hAnsi="Times New Roman" w:cs="Times New Roman"/>
          <w:color w:val="auto"/>
          <w:sz w:val="20"/>
          <w:szCs w:val="20"/>
          <w:lang w:val="en-US"/>
        </w:rPr>
        <w:t>https://bantuanhukum.or.id/</w:t>
      </w:r>
      <w:r>
        <w:rPr>
          <w:rFonts w:hint="default" w:ascii="Times New Roman" w:hAnsi="Times New Roman" w:cs="Times New Roman"/>
          <w:color w:val="auto"/>
          <w:sz w:val="20"/>
          <w:szCs w:val="20"/>
          <w:lang w:val="en-US"/>
        </w:rPr>
        <w:fldChar w:fldCharType="end"/>
      </w:r>
      <w:r>
        <w:rPr>
          <w:rFonts w:hint="default" w:ascii="Times New Roman" w:hAnsi="Times New Roman" w:cs="Times New Roman"/>
          <w:color w:val="auto"/>
          <w:sz w:val="20"/>
          <w:szCs w:val="20"/>
          <w:lang w:val="en-US"/>
        </w:rPr>
        <w:t xml:space="preserve"> Diakses tanggal 15 februari 2025 pada pukul 16:54</w:t>
      </w:r>
    </w:p>
  </w:footnote>
  <w:footnote w:id="47">
    <w:p w14:paraId="2CC5CD5F">
      <w:pPr>
        <w:pStyle w:val="13"/>
        <w:snapToGrid w:val="0"/>
        <w:spacing w:line="240" w:lineRule="auto"/>
        <w:ind w:firstLine="567" w:firstLineChars="0"/>
        <w:jc w:val="both"/>
        <w:rPr>
          <w:rFonts w:hint="default" w:ascii="Times New Roman" w:hAnsi="Times New Roman" w:cs="Times New Roman"/>
          <w:color w:val="auto"/>
          <w:sz w:val="20"/>
          <w:szCs w:val="20"/>
          <w:lang w:val="en-US"/>
        </w:rPr>
      </w:pPr>
      <w:r>
        <w:rPr>
          <w:rStyle w:val="12"/>
          <w:rFonts w:hint="default" w:ascii="Times New Roman" w:hAnsi="Times New Roman" w:cs="Times New Roman"/>
          <w:color w:val="auto"/>
          <w:sz w:val="20"/>
          <w:szCs w:val="20"/>
        </w:rPr>
        <w:footnoteRef/>
      </w:r>
      <w:r>
        <w:rPr>
          <w:rFonts w:hint="default" w:ascii="Times New Roman" w:hAnsi="Times New Roman" w:cs="Times New Roman"/>
          <w:i/>
          <w:iCs/>
          <w:color w:val="auto"/>
          <w:sz w:val="20"/>
          <w:szCs w:val="20"/>
          <w:lang w:val="en-US"/>
        </w:rPr>
        <w:t xml:space="preserve">The European Convention on Human Rights and its protocols </w:t>
      </w:r>
    </w:p>
  </w:footnote>
  <w:footnote w:id="48">
    <w:p w14:paraId="3A80E554">
      <w:pPr>
        <w:pStyle w:val="13"/>
        <w:snapToGrid w:val="0"/>
        <w:spacing w:line="240" w:lineRule="auto"/>
        <w:ind w:firstLine="567" w:firstLineChars="0"/>
        <w:jc w:val="both"/>
        <w:rPr>
          <w:rFonts w:hint="default" w:ascii="Times New Roman" w:hAnsi="Times New Roman" w:cs="Times New Roman"/>
          <w:color w:val="auto"/>
          <w:sz w:val="20"/>
          <w:szCs w:val="20"/>
          <w:lang w:val="en-US"/>
        </w:rPr>
      </w:pPr>
      <w:r>
        <w:rPr>
          <w:rStyle w:val="12"/>
          <w:rFonts w:hint="default" w:ascii="Times New Roman" w:hAnsi="Times New Roman" w:cs="Times New Roman"/>
          <w:color w:val="auto"/>
          <w:sz w:val="20"/>
          <w:szCs w:val="20"/>
        </w:rPr>
        <w:footnoteRef/>
      </w:r>
      <w:r>
        <w:rPr>
          <w:rFonts w:hint="default" w:ascii="Times New Roman" w:hAnsi="Times New Roman" w:cs="Times New Roman"/>
          <w:i/>
          <w:iCs/>
          <w:color w:val="auto"/>
          <w:sz w:val="20"/>
          <w:szCs w:val="20"/>
          <w:lang w:val="en-US"/>
        </w:rPr>
        <w:t>Inter-American commission on Human Rights</w:t>
      </w:r>
    </w:p>
  </w:footnote>
  <w:footnote w:id="49">
    <w:p w14:paraId="53586613">
      <w:pPr>
        <w:pStyle w:val="13"/>
        <w:snapToGrid w:val="0"/>
        <w:spacing w:line="240" w:lineRule="auto"/>
        <w:ind w:firstLine="567" w:firstLineChars="0"/>
        <w:jc w:val="both"/>
        <w:rPr>
          <w:rFonts w:hint="default" w:ascii="Times New Roman" w:hAnsi="Times New Roman" w:cs="Times New Roman"/>
          <w:color w:val="auto"/>
          <w:sz w:val="20"/>
          <w:szCs w:val="20"/>
          <w:lang w:val="en-US"/>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lang w:val="en-US"/>
        </w:rPr>
        <w:t xml:space="preserve">Muhammad Fajar Nur, 2024, tirto.id, </w:t>
      </w:r>
      <w:r>
        <w:rPr>
          <w:rFonts w:hint="default" w:ascii="Times New Roman" w:hAnsi="Times New Roman" w:cs="Times New Roman"/>
          <w:i/>
          <w:iCs/>
          <w:color w:val="auto"/>
          <w:sz w:val="20"/>
          <w:szCs w:val="20"/>
          <w:lang w:val="en-US"/>
        </w:rPr>
        <w:t xml:space="preserve">“Merunut Dugaan TNI Aniaya Warga Papua hingga Desakan Investigasi”, </w:t>
      </w:r>
      <w:r>
        <w:rPr>
          <w:rFonts w:hint="default" w:ascii="Times New Roman" w:hAnsi="Times New Roman" w:cs="Times New Roman"/>
          <w:color w:val="auto"/>
          <w:sz w:val="20"/>
          <w:szCs w:val="20"/>
          <w:lang w:val="en-US"/>
        </w:rPr>
        <w:fldChar w:fldCharType="begin"/>
      </w:r>
      <w:r>
        <w:rPr>
          <w:rFonts w:hint="default" w:ascii="Times New Roman" w:hAnsi="Times New Roman" w:cs="Times New Roman"/>
          <w:color w:val="auto"/>
          <w:sz w:val="20"/>
          <w:szCs w:val="20"/>
          <w:lang w:val="en-US"/>
        </w:rPr>
        <w:instrText xml:space="preserve"> HYPERLINK "https://tirto.id/" </w:instrText>
      </w:r>
      <w:r>
        <w:rPr>
          <w:rFonts w:hint="default" w:ascii="Times New Roman" w:hAnsi="Times New Roman" w:cs="Times New Roman"/>
          <w:color w:val="auto"/>
          <w:sz w:val="20"/>
          <w:szCs w:val="20"/>
          <w:lang w:val="en-US"/>
        </w:rPr>
        <w:fldChar w:fldCharType="separate"/>
      </w:r>
      <w:r>
        <w:rPr>
          <w:rStyle w:val="15"/>
          <w:rFonts w:hint="default" w:ascii="Times New Roman" w:hAnsi="Times New Roman" w:cs="Times New Roman"/>
          <w:color w:val="auto"/>
          <w:sz w:val="20"/>
          <w:szCs w:val="20"/>
          <w:lang w:val="en-US"/>
        </w:rPr>
        <w:t>https://tirto.id/</w:t>
      </w:r>
      <w:r>
        <w:rPr>
          <w:rFonts w:hint="default" w:ascii="Times New Roman" w:hAnsi="Times New Roman" w:cs="Times New Roman"/>
          <w:color w:val="auto"/>
          <w:sz w:val="20"/>
          <w:szCs w:val="20"/>
          <w:lang w:val="en-US"/>
        </w:rPr>
        <w:fldChar w:fldCharType="end"/>
      </w:r>
      <w:r>
        <w:rPr>
          <w:rFonts w:hint="default" w:ascii="Times New Roman" w:hAnsi="Times New Roman" w:cs="Times New Roman"/>
          <w:color w:val="auto"/>
          <w:sz w:val="20"/>
          <w:szCs w:val="20"/>
          <w:lang w:val="en-US"/>
        </w:rPr>
        <w:t>, Diakses tanggal 17 Februari 2024 pada pukul 00:06</w:t>
      </w:r>
    </w:p>
  </w:footnote>
  <w:footnote w:id="50">
    <w:p w14:paraId="164B1DB1">
      <w:pPr>
        <w:pStyle w:val="13"/>
        <w:snapToGrid w:val="0"/>
        <w:spacing w:line="240" w:lineRule="auto"/>
        <w:ind w:firstLine="567" w:firstLineChars="0"/>
        <w:jc w:val="both"/>
        <w:rPr>
          <w:rFonts w:hint="default" w:ascii="Times New Roman" w:hAnsi="Times New Roman" w:cs="Times New Roman"/>
          <w:color w:val="auto"/>
          <w:sz w:val="20"/>
          <w:szCs w:val="20"/>
          <w:lang w:val="en-US"/>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lang w:val="en-US"/>
        </w:rPr>
        <w:t xml:space="preserve">Tempo, 2024, </w:t>
      </w:r>
      <w:r>
        <w:rPr>
          <w:rFonts w:hint="default" w:ascii="Times New Roman" w:hAnsi="Times New Roman" w:cs="Times New Roman"/>
          <w:i/>
          <w:iCs/>
          <w:color w:val="auto"/>
          <w:sz w:val="20"/>
          <w:szCs w:val="20"/>
          <w:lang w:val="en-US"/>
        </w:rPr>
        <w:t>“TNI Pastikan Jatuhkan Sanksi terhadap 13 Prajurit yang Siksa Warga Papua”</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lang w:val="en-US"/>
        </w:rPr>
        <w:fldChar w:fldCharType="begin"/>
      </w:r>
      <w:r>
        <w:rPr>
          <w:rFonts w:hint="default" w:ascii="Times New Roman" w:hAnsi="Times New Roman" w:cs="Times New Roman"/>
          <w:color w:val="auto"/>
          <w:sz w:val="20"/>
          <w:szCs w:val="20"/>
          <w:lang w:val="en-US"/>
        </w:rPr>
        <w:instrText xml:space="preserve"> HYPERLINK "https://www.tempo.co/," </w:instrText>
      </w:r>
      <w:r>
        <w:rPr>
          <w:rFonts w:hint="default" w:ascii="Times New Roman" w:hAnsi="Times New Roman" w:cs="Times New Roman"/>
          <w:color w:val="auto"/>
          <w:sz w:val="20"/>
          <w:szCs w:val="20"/>
          <w:lang w:val="en-US"/>
        </w:rPr>
        <w:fldChar w:fldCharType="separate"/>
      </w:r>
      <w:r>
        <w:rPr>
          <w:rStyle w:val="15"/>
          <w:rFonts w:hint="default" w:ascii="Times New Roman" w:hAnsi="Times New Roman" w:cs="Times New Roman"/>
          <w:color w:val="auto"/>
          <w:sz w:val="20"/>
          <w:szCs w:val="20"/>
          <w:lang w:val="en-US"/>
        </w:rPr>
        <w:t>https://www.tempo.co/,</w:t>
      </w:r>
      <w:r>
        <w:rPr>
          <w:rFonts w:hint="default" w:ascii="Times New Roman" w:hAnsi="Times New Roman" w:cs="Times New Roman"/>
          <w:color w:val="auto"/>
          <w:sz w:val="20"/>
          <w:szCs w:val="20"/>
          <w:lang w:val="en-US"/>
        </w:rPr>
        <w:fldChar w:fldCharType="end"/>
      </w:r>
      <w:r>
        <w:rPr>
          <w:rFonts w:hint="default" w:ascii="Times New Roman" w:hAnsi="Times New Roman" w:cs="Times New Roman"/>
          <w:color w:val="auto"/>
          <w:sz w:val="20"/>
          <w:szCs w:val="20"/>
          <w:lang w:val="en-US"/>
        </w:rPr>
        <w:t xml:space="preserve"> Diakses tanggal 17 Februari 2025 pada pukul 00:12</w:t>
      </w:r>
    </w:p>
  </w:footnote>
  <w:footnote w:id="51">
    <w:p w14:paraId="1CFAC831">
      <w:pPr>
        <w:pStyle w:val="13"/>
        <w:snapToGrid w:val="0"/>
        <w:ind w:firstLine="668" w:firstLineChars="0"/>
        <w:jc w:val="both"/>
        <w:rPr>
          <w:rFonts w:hint="default" w:ascii="Times New Roman" w:hAnsi="Times New Roman" w:cs="Times New Roman"/>
          <w:i/>
          <w:iCs/>
          <w:sz w:val="20"/>
          <w:szCs w:val="20"/>
          <w:lang w:val="en-US"/>
        </w:rPr>
      </w:pPr>
      <w:r>
        <w:rPr>
          <w:rStyle w:val="12"/>
          <w:rFonts w:hint="default" w:ascii="Times New Roman" w:hAnsi="Times New Roman" w:cs="Times New Roman"/>
          <w:sz w:val="20"/>
          <w:szCs w:val="20"/>
        </w:rPr>
        <w:footnoteRef/>
      </w:r>
      <w:r>
        <w:rPr>
          <w:rFonts w:hint="default" w:ascii="Times New Roman" w:hAnsi="Times New Roman" w:cs="Times New Roman"/>
          <w:i/>
          <w:iCs/>
          <w:color w:val="auto"/>
          <w:sz w:val="20"/>
          <w:szCs w:val="20"/>
          <w:lang w:val="en-US"/>
        </w:rPr>
        <w:t>Ibid,</w:t>
      </w:r>
    </w:p>
  </w:footnote>
  <w:footnote w:id="52">
    <w:p w14:paraId="24E60D52">
      <w:pPr>
        <w:pStyle w:val="13"/>
        <w:spacing w:line="240" w:lineRule="auto"/>
        <w:ind w:firstLine="668" w:firstLineChars="0"/>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 xml:space="preserve">Yana Sahyana, 2020, </w:t>
      </w:r>
      <w:r>
        <w:rPr>
          <w:rFonts w:hint="default" w:ascii="Times New Roman" w:hAnsi="Times New Roman" w:cs="Times New Roman"/>
          <w:i/>
          <w:iCs/>
          <w:color w:val="auto"/>
          <w:sz w:val="20"/>
          <w:szCs w:val="20"/>
        </w:rPr>
        <w:t>“</w:t>
      </w:r>
      <w:r>
        <w:rPr>
          <w:rFonts w:hint="default" w:ascii="Times New Roman" w:hAnsi="Times New Roman" w:eastAsia="SimSun" w:cs="Times New Roman"/>
          <w:i/>
          <w:iCs/>
          <w:color w:val="auto"/>
          <w:sz w:val="20"/>
          <w:szCs w:val="20"/>
        </w:rPr>
        <w:t>Implementasi Pemenuhan Dan Perlindungan Hak Asasi Manusia Dalam Sistem Peradilan Pidana Indonesia”</w:t>
      </w:r>
      <w:r>
        <w:rPr>
          <w:rFonts w:hint="default" w:ascii="Times New Roman" w:hAnsi="Times New Roman" w:eastAsia="SimSun" w:cs="Times New Roman"/>
          <w:color w:val="auto"/>
          <w:sz w:val="20"/>
          <w:szCs w:val="20"/>
        </w:rPr>
        <w:t>,</w:t>
      </w:r>
      <w:r>
        <w:rPr>
          <w:rFonts w:hint="default" w:ascii="Times New Roman" w:hAnsi="Times New Roman" w:cs="Times New Roman"/>
          <w:color w:val="auto"/>
          <w:sz w:val="20"/>
          <w:szCs w:val="20"/>
        </w:rPr>
        <w:t xml:space="preserve"> Jurnal Konstituen, Vol, 2, No. 2, Diakses 13 Januari 2025 pada pukul 16:54 </w:t>
      </w:r>
    </w:p>
  </w:footnote>
  <w:footnote w:id="53">
    <w:p w14:paraId="3E2386B6">
      <w:pPr>
        <w:pStyle w:val="13"/>
        <w:spacing w:line="240" w:lineRule="auto"/>
        <w:ind w:firstLine="567"/>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 xml:space="preserve">Rufaidah, Nanik prasetyoningsih, 2023, </w:t>
      </w:r>
      <w:r>
        <w:rPr>
          <w:rFonts w:hint="default" w:ascii="Times New Roman" w:hAnsi="Times New Roman" w:cs="Times New Roman"/>
          <w:i/>
          <w:iCs/>
          <w:color w:val="auto"/>
          <w:sz w:val="20"/>
          <w:szCs w:val="20"/>
        </w:rPr>
        <w:t>“Penegakan Hukum HAM dalam Bingkai Hukum Progresif Berdasarkan Kasus Paniai di Papua”, Media Of Law And Sharia</w:t>
      </w:r>
      <w:r>
        <w:rPr>
          <w:rFonts w:hint="default" w:ascii="Times New Roman" w:hAnsi="Times New Roman" w:cs="Times New Roman"/>
          <w:color w:val="auto"/>
          <w:sz w:val="20"/>
          <w:szCs w:val="20"/>
        </w:rPr>
        <w:t>, Vol 4, Issue 2, Diakses tanggal 16 Januari 2025 pada pukul 15:37</w:t>
      </w:r>
    </w:p>
  </w:footnote>
  <w:footnote w:id="54">
    <w:p w14:paraId="525E5786">
      <w:pPr>
        <w:pStyle w:val="13"/>
        <w:spacing w:line="240" w:lineRule="auto"/>
        <w:ind w:firstLine="567"/>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i/>
          <w:iCs/>
          <w:color w:val="auto"/>
          <w:sz w:val="20"/>
          <w:szCs w:val="20"/>
        </w:rPr>
        <w:t>Human Rights Working Group</w:t>
      </w:r>
      <w:r>
        <w:rPr>
          <w:rFonts w:hint="default" w:ascii="Times New Roman" w:hAnsi="Times New Roman" w:cs="Times New Roman"/>
          <w:color w:val="auto"/>
          <w:sz w:val="20"/>
          <w:szCs w:val="20"/>
        </w:rPr>
        <w:t xml:space="preserve">, 2020, </w:t>
      </w:r>
      <w:r>
        <w:rPr>
          <w:rFonts w:hint="default" w:ascii="Times New Roman" w:hAnsi="Times New Roman" w:cs="Times New Roman"/>
          <w:i/>
          <w:iCs/>
          <w:color w:val="auto"/>
          <w:sz w:val="20"/>
          <w:szCs w:val="20"/>
        </w:rPr>
        <w:t xml:space="preserve">“Indonesia Tak Serius Atasi Rasisme”,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"https://www.hrwg.or.id/2020/06/16/indonesia-tak-serius-atasi-rasisme/" </w:instrText>
      </w:r>
      <w:r>
        <w:rPr>
          <w:rFonts w:hint="default" w:ascii="Times New Roman" w:hAnsi="Times New Roman" w:cs="Times New Roman"/>
          <w:color w:val="auto"/>
          <w:sz w:val="20"/>
          <w:szCs w:val="20"/>
        </w:rPr>
        <w:fldChar w:fldCharType="separate"/>
      </w:r>
      <w:r>
        <w:rPr>
          <w:rStyle w:val="15"/>
          <w:rFonts w:hint="default" w:ascii="Times New Roman" w:hAnsi="Times New Roman" w:cs="Times New Roman"/>
          <w:color w:val="auto"/>
          <w:sz w:val="20"/>
          <w:szCs w:val="20"/>
        </w:rPr>
        <w:t>https://www.hrwg.or.id/2020/06/16/indonesia-tak-serius-atasi-rasisme/</w:t>
      </w:r>
      <w:r>
        <w:rPr>
          <w:rStyle w:val="15"/>
          <w:rFonts w:hint="default" w:ascii="Times New Roman" w:hAnsi="Times New Roman" w:cs="Times New Roman"/>
          <w:color w:val="auto"/>
          <w:sz w:val="20"/>
          <w:szCs w:val="20"/>
        </w:rPr>
        <w:fldChar w:fldCharType="end"/>
      </w:r>
      <w:r>
        <w:rPr>
          <w:rFonts w:hint="default" w:ascii="Times New Roman" w:hAnsi="Times New Roman" w:cs="Times New Roman"/>
          <w:color w:val="auto"/>
          <w:sz w:val="20"/>
          <w:szCs w:val="20"/>
        </w:rPr>
        <w:t>, Diakses tanggal 16 Januari 2025 pada pukul 00:17</w:t>
      </w:r>
    </w:p>
  </w:footnote>
  <w:footnote w:id="55">
    <w:p w14:paraId="788E1AFB">
      <w:pPr>
        <w:pStyle w:val="13"/>
        <w:snapToGrid w:val="0"/>
        <w:spacing w:line="240" w:lineRule="auto"/>
        <w:ind w:firstLine="567" w:firstLineChars="0"/>
        <w:jc w:val="both"/>
        <w:rPr>
          <w:rFonts w:hint="default" w:ascii="Times New Roman" w:hAnsi="Times New Roman" w:cs="Times New Roman"/>
          <w:i w:val="0"/>
          <w:iCs w:val="0"/>
          <w:color w:val="auto"/>
          <w:sz w:val="20"/>
          <w:szCs w:val="20"/>
          <w:lang w:val="en-US"/>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lang w:val="en-US"/>
        </w:rPr>
        <w:t xml:space="preserve">Moh. Mahfud, 2016, </w:t>
      </w:r>
      <w:r>
        <w:rPr>
          <w:rFonts w:hint="default" w:ascii="Times New Roman" w:hAnsi="Times New Roman" w:cs="Times New Roman"/>
          <w:i/>
          <w:iCs/>
          <w:color w:val="auto"/>
          <w:sz w:val="20"/>
          <w:szCs w:val="20"/>
          <w:lang w:val="en-US"/>
        </w:rPr>
        <w:t xml:space="preserve">“Reformasi Hukum, Reformasi Apa?”, </w:t>
      </w:r>
      <w:r>
        <w:rPr>
          <w:rFonts w:hint="default" w:ascii="Times New Roman" w:hAnsi="Times New Roman" w:cs="Times New Roman"/>
          <w:i w:val="0"/>
          <w:iCs w:val="0"/>
          <w:color w:val="auto"/>
          <w:sz w:val="20"/>
          <w:szCs w:val="20"/>
          <w:lang w:val="en-US"/>
        </w:rPr>
        <w:fldChar w:fldCharType="begin"/>
      </w:r>
      <w:r>
        <w:rPr>
          <w:rFonts w:hint="default" w:ascii="Times New Roman" w:hAnsi="Times New Roman" w:cs="Times New Roman"/>
          <w:i w:val="0"/>
          <w:iCs w:val="0"/>
          <w:color w:val="auto"/>
          <w:sz w:val="20"/>
          <w:szCs w:val="20"/>
          <w:lang w:val="en-US"/>
        </w:rPr>
        <w:instrText xml:space="preserve"> HYPERLINK "https://law.uii.ac.id/" </w:instrText>
      </w:r>
      <w:r>
        <w:rPr>
          <w:rFonts w:hint="default" w:ascii="Times New Roman" w:hAnsi="Times New Roman" w:cs="Times New Roman"/>
          <w:i w:val="0"/>
          <w:iCs w:val="0"/>
          <w:color w:val="auto"/>
          <w:sz w:val="20"/>
          <w:szCs w:val="20"/>
          <w:lang w:val="en-US"/>
        </w:rPr>
        <w:fldChar w:fldCharType="separate"/>
      </w:r>
      <w:r>
        <w:rPr>
          <w:rStyle w:val="15"/>
          <w:rFonts w:hint="default" w:ascii="Times New Roman" w:hAnsi="Times New Roman" w:cs="Times New Roman"/>
          <w:i w:val="0"/>
          <w:iCs w:val="0"/>
          <w:color w:val="auto"/>
          <w:sz w:val="20"/>
          <w:szCs w:val="20"/>
          <w:lang w:val="en-US"/>
        </w:rPr>
        <w:t>https://law.uii.ac.id/</w:t>
      </w:r>
      <w:r>
        <w:rPr>
          <w:rFonts w:hint="default" w:ascii="Times New Roman" w:hAnsi="Times New Roman" w:cs="Times New Roman"/>
          <w:i w:val="0"/>
          <w:iCs w:val="0"/>
          <w:color w:val="auto"/>
          <w:sz w:val="20"/>
          <w:szCs w:val="20"/>
          <w:lang w:val="en-US"/>
        </w:rPr>
        <w:fldChar w:fldCharType="end"/>
      </w:r>
      <w:r>
        <w:rPr>
          <w:rFonts w:hint="default" w:ascii="Times New Roman" w:hAnsi="Times New Roman" w:cs="Times New Roman"/>
          <w:i w:val="0"/>
          <w:iCs w:val="0"/>
          <w:color w:val="auto"/>
          <w:sz w:val="20"/>
          <w:szCs w:val="20"/>
          <w:lang w:val="en-US"/>
        </w:rPr>
        <w:t>,</w:t>
      </w:r>
      <w:r>
        <w:rPr>
          <w:rFonts w:hint="default" w:ascii="Times New Roman" w:hAnsi="Times New Roman" w:cs="Times New Roman"/>
          <w:i/>
          <w:iCs/>
          <w:color w:val="auto"/>
          <w:sz w:val="20"/>
          <w:szCs w:val="20"/>
          <w:lang w:val="en-US"/>
        </w:rPr>
        <w:t xml:space="preserve"> </w:t>
      </w:r>
      <w:r>
        <w:rPr>
          <w:rFonts w:hint="default" w:ascii="Times New Roman" w:hAnsi="Times New Roman" w:cs="Times New Roman"/>
          <w:i w:val="0"/>
          <w:iCs w:val="0"/>
          <w:color w:val="auto"/>
          <w:sz w:val="20"/>
          <w:szCs w:val="20"/>
          <w:lang w:val="en-US"/>
        </w:rPr>
        <w:t>Diakses 19 Februari 2025 pada pukul 02:38</w:t>
      </w:r>
    </w:p>
  </w:footnote>
  <w:footnote w:id="56">
    <w:p w14:paraId="1C663E25">
      <w:pPr>
        <w:pStyle w:val="13"/>
        <w:snapToGrid w:val="0"/>
        <w:spacing w:line="240" w:lineRule="auto"/>
        <w:ind w:firstLine="567" w:firstLineChars="0"/>
        <w:jc w:val="both"/>
        <w:rPr>
          <w:rFonts w:hint="default" w:ascii="Times New Roman" w:hAnsi="Times New Roman" w:cs="Times New Roman"/>
          <w:color w:val="auto"/>
          <w:sz w:val="20"/>
          <w:szCs w:val="20"/>
          <w:lang w:val="en-US"/>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"https://www.storytel.com/id/authors/baron-de-montesquieu-76808" </w:instrText>
      </w:r>
      <w:r>
        <w:rPr>
          <w:rFonts w:hint="default" w:ascii="Times New Roman" w:hAnsi="Times New Roman" w:cs="Times New Roman"/>
          <w:color w:val="auto"/>
          <w:sz w:val="20"/>
          <w:szCs w:val="20"/>
        </w:rPr>
        <w:fldChar w:fldCharType="separate"/>
      </w:r>
      <w:r>
        <w:rPr>
          <w:rFonts w:hint="default" w:ascii="Times New Roman" w:hAnsi="Times New Roman" w:cs="Times New Roman"/>
          <w:color w:val="auto"/>
          <w:sz w:val="20"/>
          <w:szCs w:val="20"/>
        </w:rPr>
        <w:t>Baron de Montesquieu</w:t>
      </w:r>
      <w:r>
        <w:rPr>
          <w:rFonts w:hint="default" w:ascii="Times New Roman" w:hAnsi="Times New Roman" w:cs="Times New Roman"/>
          <w:color w:val="auto"/>
          <w:sz w:val="20"/>
          <w:szCs w:val="20"/>
        </w:rPr>
        <w:fldChar w:fldCharType="end"/>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"https://www.storytel.com/id/authors/charles-de-secondat-250760" </w:instrText>
      </w:r>
      <w:r>
        <w:rPr>
          <w:rFonts w:hint="default" w:ascii="Times New Roman" w:hAnsi="Times New Roman" w:cs="Times New Roman"/>
          <w:color w:val="auto"/>
          <w:sz w:val="20"/>
          <w:szCs w:val="20"/>
        </w:rPr>
        <w:fldChar w:fldCharType="separate"/>
      </w:r>
      <w:r>
        <w:rPr>
          <w:rFonts w:hint="default" w:ascii="Times New Roman" w:hAnsi="Times New Roman" w:cs="Times New Roman"/>
          <w:color w:val="auto"/>
          <w:sz w:val="20"/>
          <w:szCs w:val="20"/>
        </w:rPr>
        <w:t>Charles de Secondat</w:t>
      </w:r>
      <w:r>
        <w:rPr>
          <w:rFonts w:hint="default" w:ascii="Times New Roman" w:hAnsi="Times New Roman" w:cs="Times New Roman"/>
          <w:color w:val="auto"/>
          <w:sz w:val="20"/>
          <w:szCs w:val="20"/>
        </w:rPr>
        <w:fldChar w:fldCharType="end"/>
      </w:r>
      <w:r>
        <w:rPr>
          <w:rFonts w:hint="default" w:ascii="Times New Roman" w:hAnsi="Times New Roman" w:cs="Times New Roman"/>
          <w:color w:val="auto"/>
          <w:sz w:val="20"/>
          <w:szCs w:val="20"/>
          <w:lang w:val="en-US"/>
        </w:rPr>
        <w:t xml:space="preserve">, 2019, </w:t>
      </w:r>
      <w:r>
        <w:rPr>
          <w:rFonts w:hint="default" w:ascii="Times New Roman" w:hAnsi="Times New Roman" w:cs="Times New Roman"/>
          <w:i/>
          <w:iCs/>
          <w:color w:val="auto"/>
          <w:sz w:val="20"/>
          <w:szCs w:val="20"/>
          <w:lang w:val="en-US"/>
        </w:rPr>
        <w:t>“The Spirit of the Laws”</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lang w:val="en-US"/>
        </w:rPr>
        <w:fldChar w:fldCharType="begin"/>
      </w:r>
      <w:r>
        <w:rPr>
          <w:rFonts w:hint="default" w:ascii="Times New Roman" w:hAnsi="Times New Roman" w:cs="Times New Roman"/>
          <w:color w:val="auto"/>
          <w:sz w:val="20"/>
          <w:szCs w:val="20"/>
          <w:lang w:val="en-US"/>
        </w:rPr>
        <w:instrText xml:space="preserve"> HYPERLINK "https://www.storytel.com/id/publishers/e-artnow-10242" </w:instrText>
      </w:r>
      <w:r>
        <w:rPr>
          <w:rFonts w:hint="default" w:ascii="Times New Roman" w:hAnsi="Times New Roman" w:cs="Times New Roman"/>
          <w:color w:val="auto"/>
          <w:sz w:val="20"/>
          <w:szCs w:val="20"/>
          <w:lang w:val="en-US"/>
        </w:rPr>
        <w:fldChar w:fldCharType="separate"/>
      </w:r>
      <w:r>
        <w:rPr>
          <w:rFonts w:hint="default" w:ascii="Times New Roman" w:hAnsi="Times New Roman" w:cs="Times New Roman"/>
          <w:color w:val="auto"/>
          <w:sz w:val="20"/>
          <w:szCs w:val="20"/>
          <w:lang w:val="en-US"/>
        </w:rPr>
        <w:t>e-artnow</w:t>
      </w:r>
      <w:r>
        <w:rPr>
          <w:rFonts w:hint="default" w:ascii="Times New Roman" w:hAnsi="Times New Roman" w:cs="Times New Roman"/>
          <w:color w:val="auto"/>
          <w:sz w:val="20"/>
          <w:szCs w:val="20"/>
          <w:lang w:val="en-US"/>
        </w:rPr>
        <w:fldChar w:fldCharType="end"/>
      </w:r>
      <w:r>
        <w:rPr>
          <w:rFonts w:hint="default" w:ascii="Times New Roman" w:hAnsi="Times New Roman" w:cs="Times New Roman"/>
          <w:color w:val="auto"/>
          <w:sz w:val="20"/>
          <w:szCs w:val="20"/>
          <w:lang w:val="en-US"/>
        </w:rPr>
        <w:t xml:space="preserve">, hlm. 87 </w:t>
      </w:r>
    </w:p>
  </w:footnote>
  <w:footnote w:id="57">
    <w:p w14:paraId="042DE50E">
      <w:pPr>
        <w:pStyle w:val="13"/>
        <w:snapToGrid w:val="0"/>
        <w:spacing w:line="240" w:lineRule="auto"/>
        <w:ind w:firstLine="567" w:firstLineChars="0"/>
        <w:jc w:val="both"/>
        <w:rPr>
          <w:rFonts w:hint="default" w:ascii="Times New Roman" w:hAnsi="Times New Roman" w:cs="Times New Roman"/>
          <w:color w:val="auto"/>
          <w:sz w:val="20"/>
          <w:szCs w:val="20"/>
          <w:lang w:val="en-US"/>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lang w:val="en-US"/>
        </w:rPr>
        <w:t xml:space="preserve">Muhammad Sawir, 2022, </w:t>
      </w:r>
      <w:r>
        <w:rPr>
          <w:rFonts w:hint="default" w:ascii="Times New Roman" w:hAnsi="Times New Roman" w:cs="Times New Roman"/>
          <w:i/>
          <w:iCs/>
          <w:color w:val="auto"/>
          <w:sz w:val="20"/>
          <w:szCs w:val="20"/>
          <w:lang w:val="en-US"/>
        </w:rPr>
        <w:t>“Akuntabilitas Organisasi Publik Konseptual dan Praktik”,</w:t>
      </w:r>
      <w:r>
        <w:rPr>
          <w:rFonts w:hint="default" w:ascii="Times New Roman" w:hAnsi="Times New Roman" w:cs="Times New Roman"/>
          <w:color w:val="auto"/>
          <w:sz w:val="20"/>
          <w:szCs w:val="20"/>
          <w:lang w:val="en-US"/>
        </w:rPr>
        <w:t xml:space="preserve"> siti mariwah, </w:t>
      </w:r>
      <w:r>
        <w:rPr>
          <w:rFonts w:hint="default" w:ascii="Times New Roman" w:hAnsi="Times New Roman" w:cs="Times New Roman"/>
          <w:color w:val="auto"/>
          <w:sz w:val="20"/>
          <w:szCs w:val="20"/>
        </w:rPr>
        <w:t>C</w:t>
      </w:r>
      <w:r>
        <w:rPr>
          <w:rFonts w:hint="default" w:ascii="Times New Roman" w:hAnsi="Times New Roman" w:cs="Times New Roman"/>
          <w:color w:val="auto"/>
          <w:sz w:val="20"/>
          <w:szCs w:val="20"/>
          <w:lang w:val="en-US"/>
        </w:rPr>
        <w:t>v Budi Utama, Yogyakarta, hlm. 80</w:t>
      </w:r>
    </w:p>
  </w:footnote>
  <w:footnote w:id="58">
    <w:p w14:paraId="6797A541">
      <w:pPr>
        <w:pStyle w:val="13"/>
        <w:snapToGrid w:val="0"/>
        <w:spacing w:line="240" w:lineRule="auto"/>
        <w:ind w:firstLine="567" w:firstLineChars="0"/>
        <w:jc w:val="both"/>
        <w:rPr>
          <w:rFonts w:hint="default" w:ascii="Times New Roman" w:hAnsi="Times New Roman" w:cs="Times New Roman"/>
          <w:color w:val="auto"/>
          <w:sz w:val="20"/>
          <w:szCs w:val="20"/>
          <w:lang w:val="en-US"/>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Upi Fitriyanti</w:t>
      </w:r>
      <w:r>
        <w:rPr>
          <w:rFonts w:hint="default" w:ascii="Times New Roman" w:hAnsi="Times New Roman" w:cs="Times New Roman"/>
          <w:color w:val="auto"/>
          <w:sz w:val="20"/>
          <w:szCs w:val="20"/>
          <w:lang w:val="en-US"/>
        </w:rPr>
        <w:t xml:space="preserve">, 2020, </w:t>
      </w:r>
      <w:r>
        <w:rPr>
          <w:rFonts w:hint="default" w:ascii="Times New Roman" w:hAnsi="Times New Roman" w:cs="Times New Roman"/>
          <w:i/>
          <w:iCs/>
          <w:color w:val="auto"/>
          <w:sz w:val="20"/>
          <w:szCs w:val="20"/>
          <w:lang w:val="en-US"/>
        </w:rPr>
        <w:t>“Pengawasan Pelayanan Publik”</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lang w:val="en-US"/>
        </w:rPr>
        <w:fldChar w:fldCharType="begin"/>
      </w:r>
      <w:r>
        <w:rPr>
          <w:rFonts w:hint="default" w:ascii="Times New Roman" w:hAnsi="Times New Roman" w:cs="Times New Roman"/>
          <w:color w:val="auto"/>
          <w:sz w:val="20"/>
          <w:szCs w:val="20"/>
          <w:lang w:val="en-US"/>
        </w:rPr>
        <w:instrText xml:space="preserve"> HYPERLINK "https://ombudsman.go.id/" </w:instrText>
      </w:r>
      <w:r>
        <w:rPr>
          <w:rFonts w:hint="default" w:ascii="Times New Roman" w:hAnsi="Times New Roman" w:cs="Times New Roman"/>
          <w:color w:val="auto"/>
          <w:sz w:val="20"/>
          <w:szCs w:val="20"/>
          <w:lang w:val="en-US"/>
        </w:rPr>
        <w:fldChar w:fldCharType="separate"/>
      </w:r>
      <w:r>
        <w:rPr>
          <w:rStyle w:val="15"/>
          <w:rFonts w:hint="default" w:ascii="Times New Roman" w:hAnsi="Times New Roman" w:cs="Times New Roman"/>
          <w:color w:val="auto"/>
          <w:sz w:val="20"/>
          <w:szCs w:val="20"/>
          <w:lang w:val="en-US"/>
        </w:rPr>
        <w:t>https://ombudsman.go.id/</w:t>
      </w:r>
      <w:r>
        <w:rPr>
          <w:rFonts w:hint="default" w:ascii="Times New Roman" w:hAnsi="Times New Roman" w:cs="Times New Roman"/>
          <w:color w:val="auto"/>
          <w:sz w:val="20"/>
          <w:szCs w:val="20"/>
          <w:lang w:val="en-US"/>
        </w:rPr>
        <w:fldChar w:fldCharType="end"/>
      </w:r>
      <w:r>
        <w:rPr>
          <w:rFonts w:hint="default" w:ascii="Times New Roman" w:hAnsi="Times New Roman" w:cs="Times New Roman"/>
          <w:color w:val="auto"/>
          <w:sz w:val="20"/>
          <w:szCs w:val="20"/>
          <w:lang w:val="en-US"/>
        </w:rPr>
        <w:t>, Diakses 19 Februari 2025 pada pukul 03:19</w:t>
      </w:r>
    </w:p>
  </w:footnote>
  <w:footnote w:id="59">
    <w:p w14:paraId="73B1856D">
      <w:pPr>
        <w:spacing w:line="240" w:lineRule="auto"/>
        <w:ind w:firstLine="567"/>
        <w:jc w:val="both"/>
        <w:rPr>
          <w:rFonts w:hint="default" w:ascii="Times New Roman" w:hAnsi="Times New Roman" w:eastAsia="PalatinoLinotype-Bold"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eastAsia="PalatinoLinotype-Bold" w:cs="Times New Roman"/>
          <w:color w:val="auto"/>
          <w:sz w:val="20"/>
          <w:szCs w:val="20"/>
        </w:rPr>
        <w:t>Declara Puspameta Susilo, Lailatul Fadilah, Rahmad Daroini, 2024,</w:t>
      </w:r>
      <w:r>
        <w:rPr>
          <w:rFonts w:hint="default" w:ascii="Times New Roman" w:hAnsi="Times New Roman" w:eastAsia="PalatinoLinotype-Bold" w:cs="Times New Roman"/>
          <w:i/>
          <w:iCs/>
          <w:color w:val="auto"/>
          <w:sz w:val="20"/>
          <w:szCs w:val="20"/>
        </w:rPr>
        <w:t xml:space="preserve"> “Implementasi Pendidikan Hak Asasi Manusia Melalui Pembelajaran Pendidikan Kewarganegaraan di Sekolah Dasar”</w:t>
      </w:r>
      <w:r>
        <w:rPr>
          <w:rFonts w:hint="default" w:ascii="Times New Roman" w:hAnsi="Times New Roman" w:eastAsia="PalatinoLinotype-Bold" w:cs="Times New Roman"/>
          <w:color w:val="auto"/>
          <w:sz w:val="20"/>
          <w:szCs w:val="20"/>
        </w:rPr>
        <w:t xml:space="preserve"> Jurnal Pendidikan Guru Sekolah Dasar Vol: 1, No 3, Diakses tanggal 13 Januari 2025 pada pukul 16:12</w:t>
      </w:r>
    </w:p>
  </w:footnote>
  <w:footnote w:id="60">
    <w:p w14:paraId="25FB6190">
      <w:pPr>
        <w:pStyle w:val="13"/>
        <w:spacing w:line="240" w:lineRule="auto"/>
        <w:ind w:firstLine="567"/>
        <w:jc w:val="both"/>
        <w:rPr>
          <w:rFonts w:hint="default" w:ascii="Times New Roman" w:hAnsi="Times New Roman" w:cs="Times New Roman"/>
          <w:i/>
          <w:iCs/>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 xml:space="preserve">Komnas HAM RI, 2021, </w:t>
      </w:r>
      <w:r>
        <w:rPr>
          <w:rFonts w:hint="default" w:ascii="Times New Roman" w:hAnsi="Times New Roman" w:cs="Times New Roman"/>
          <w:i/>
          <w:iCs/>
          <w:color w:val="auto"/>
          <w:sz w:val="20"/>
          <w:szCs w:val="20"/>
        </w:rPr>
        <w:t xml:space="preserve">“Solidaritas, Modal Utama Penyelesaian Konflik Papua”,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"https://www.komnasham.go.id/index.php/news/2021/5/24/1792/solidaritas-modal-utama-penyelesaian-konflik-papua.html" </w:instrText>
      </w:r>
      <w:r>
        <w:rPr>
          <w:rFonts w:hint="default" w:ascii="Times New Roman" w:hAnsi="Times New Roman" w:cs="Times New Roman"/>
          <w:color w:val="auto"/>
          <w:sz w:val="20"/>
          <w:szCs w:val="20"/>
        </w:rPr>
        <w:fldChar w:fldCharType="separate"/>
      </w:r>
      <w:r>
        <w:rPr>
          <w:rStyle w:val="15"/>
          <w:rFonts w:hint="default" w:ascii="Times New Roman" w:hAnsi="Times New Roman" w:cs="Times New Roman"/>
          <w:color w:val="auto"/>
          <w:sz w:val="20"/>
          <w:szCs w:val="20"/>
        </w:rPr>
        <w:t>https://www.komnasham.go.id/index.php/news/2021/5/24/1792/solidaritas-modal-utama-penyelesaian-konflik-papua.html</w:t>
      </w:r>
      <w:r>
        <w:rPr>
          <w:rStyle w:val="15"/>
          <w:rFonts w:hint="default" w:ascii="Times New Roman" w:hAnsi="Times New Roman" w:cs="Times New Roman"/>
          <w:color w:val="auto"/>
          <w:sz w:val="20"/>
          <w:szCs w:val="20"/>
        </w:rPr>
        <w:fldChar w:fldCharType="end"/>
      </w:r>
      <w:r>
        <w:rPr>
          <w:rFonts w:hint="default" w:ascii="Times New Roman" w:hAnsi="Times New Roman" w:cs="Times New Roman"/>
          <w:color w:val="auto"/>
          <w:sz w:val="20"/>
          <w:szCs w:val="20"/>
        </w:rPr>
        <w:t xml:space="preserve"> , Diakses tanggal 16 Januari 2025 pada pukul 16:13</w:t>
      </w:r>
    </w:p>
  </w:footnote>
  <w:footnote w:id="61">
    <w:p w14:paraId="3C6A4B34">
      <w:pPr>
        <w:pStyle w:val="13"/>
        <w:spacing w:line="240" w:lineRule="auto"/>
        <w:ind w:firstLine="567"/>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Tempo, 2024,</w:t>
      </w:r>
      <w:r>
        <w:rPr>
          <w:rFonts w:hint="default" w:ascii="Times New Roman" w:hAnsi="Times New Roman" w:cs="Times New Roman"/>
          <w:i/>
          <w:iCs/>
          <w:color w:val="auto"/>
          <w:sz w:val="20"/>
          <w:szCs w:val="20"/>
        </w:rPr>
        <w:t xml:space="preserve"> “PGI Desak Pemerintah Investigasi Penganiayaan Warga Papua oleh Anggota TNI”</w:t>
      </w:r>
      <w:r>
        <w:rPr>
          <w:rFonts w:hint="default" w:ascii="Times New Roman" w:hAnsi="Times New Roman" w:cs="Times New Roman"/>
          <w:color w:val="auto"/>
          <w:sz w:val="20"/>
          <w:szCs w:val="20"/>
        </w:rPr>
        <w:t xml:space="preserve">,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"https://www.tempo.co/politik/pgi-desak-pemerintah-investigasi-penganiayaan-warga-papua-oleh-anggota-tni-74141" </w:instrText>
      </w:r>
      <w:r>
        <w:rPr>
          <w:rFonts w:hint="default" w:ascii="Times New Roman" w:hAnsi="Times New Roman" w:cs="Times New Roman"/>
          <w:color w:val="auto"/>
          <w:sz w:val="20"/>
          <w:szCs w:val="20"/>
        </w:rPr>
        <w:fldChar w:fldCharType="separate"/>
      </w:r>
      <w:r>
        <w:rPr>
          <w:rStyle w:val="15"/>
          <w:rFonts w:hint="default" w:ascii="Times New Roman" w:hAnsi="Times New Roman" w:cs="Times New Roman"/>
          <w:color w:val="auto"/>
          <w:sz w:val="20"/>
          <w:szCs w:val="20"/>
        </w:rPr>
        <w:t>https://www.tempo.co/politik/pgi-desak-pemerintah-investigasi-penganiayaan-warga-papua-oleh-anggota-tni-74141</w:t>
      </w:r>
      <w:r>
        <w:rPr>
          <w:rStyle w:val="15"/>
          <w:rFonts w:hint="default" w:ascii="Times New Roman" w:hAnsi="Times New Roman" w:cs="Times New Roman"/>
          <w:color w:val="auto"/>
          <w:sz w:val="20"/>
          <w:szCs w:val="20"/>
        </w:rPr>
        <w:fldChar w:fldCharType="end"/>
      </w:r>
      <w:r>
        <w:rPr>
          <w:rFonts w:hint="default" w:ascii="Times New Roman" w:hAnsi="Times New Roman" w:cs="Times New Roman"/>
          <w:color w:val="auto"/>
          <w:sz w:val="20"/>
          <w:szCs w:val="20"/>
        </w:rPr>
        <w:t>, Diakses tanggal 13 January 2025 pada pukul 16:00</w:t>
      </w:r>
    </w:p>
  </w:footnote>
  <w:footnote w:id="62">
    <w:p w14:paraId="62E3D147">
      <w:pPr>
        <w:pStyle w:val="13"/>
        <w:snapToGrid w:val="0"/>
        <w:spacing w:line="240" w:lineRule="auto"/>
        <w:ind w:firstLine="567" w:firstLineChars="0"/>
        <w:jc w:val="both"/>
        <w:rPr>
          <w:rFonts w:hint="default" w:ascii="Times New Roman" w:hAnsi="Times New Roman" w:cs="Times New Roman"/>
          <w:color w:val="auto"/>
          <w:sz w:val="20"/>
          <w:szCs w:val="20"/>
          <w:lang w:val="en-US"/>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Humas Kemenkumham Gorontalo</w:t>
      </w:r>
      <w:r>
        <w:rPr>
          <w:rFonts w:hint="default" w:ascii="Times New Roman" w:hAnsi="Times New Roman" w:cs="Times New Roman"/>
          <w:color w:val="auto"/>
          <w:sz w:val="20"/>
          <w:szCs w:val="20"/>
          <w:lang w:val="en-US"/>
        </w:rPr>
        <w:t xml:space="preserve">, 2024, </w:t>
      </w:r>
      <w:r>
        <w:rPr>
          <w:rFonts w:hint="default" w:ascii="Times New Roman" w:hAnsi="Times New Roman" w:cs="Times New Roman"/>
          <w:i/>
          <w:iCs/>
          <w:color w:val="auto"/>
          <w:sz w:val="20"/>
          <w:szCs w:val="20"/>
          <w:lang w:val="en-US"/>
        </w:rPr>
        <w:t>“Kemenkumham Komitmen Jadikan HAM Sebagai Landasan Utama Setiap Kebijakan Hukum Yang Dibuat</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lang w:val="en-US"/>
        </w:rPr>
        <w:fldChar w:fldCharType="begin"/>
      </w:r>
      <w:r>
        <w:rPr>
          <w:rFonts w:hint="default" w:ascii="Times New Roman" w:hAnsi="Times New Roman" w:cs="Times New Roman"/>
          <w:color w:val="auto"/>
          <w:sz w:val="20"/>
          <w:szCs w:val="20"/>
          <w:lang w:val="en-US"/>
        </w:rPr>
        <w:instrText xml:space="preserve"> HYPERLINK "https://gorontalo.kemenkum.go.id/" </w:instrText>
      </w:r>
      <w:r>
        <w:rPr>
          <w:rFonts w:hint="default" w:ascii="Times New Roman" w:hAnsi="Times New Roman" w:cs="Times New Roman"/>
          <w:color w:val="auto"/>
          <w:sz w:val="20"/>
          <w:szCs w:val="20"/>
          <w:lang w:val="en-US"/>
        </w:rPr>
        <w:fldChar w:fldCharType="separate"/>
      </w:r>
      <w:r>
        <w:rPr>
          <w:rStyle w:val="15"/>
          <w:rFonts w:hint="default" w:ascii="Times New Roman" w:hAnsi="Times New Roman" w:cs="Times New Roman"/>
          <w:color w:val="auto"/>
          <w:sz w:val="20"/>
          <w:szCs w:val="20"/>
          <w:lang w:val="en-US"/>
        </w:rPr>
        <w:t>https://gorontalo.kemenkum.go.id/</w:t>
      </w:r>
      <w:r>
        <w:rPr>
          <w:rFonts w:hint="default" w:ascii="Times New Roman" w:hAnsi="Times New Roman" w:cs="Times New Roman"/>
          <w:color w:val="auto"/>
          <w:sz w:val="20"/>
          <w:szCs w:val="20"/>
          <w:lang w:val="en-US"/>
        </w:rPr>
        <w:fldChar w:fldCharType="end"/>
      </w:r>
      <w:r>
        <w:rPr>
          <w:rFonts w:hint="default" w:ascii="Times New Roman" w:hAnsi="Times New Roman" w:cs="Times New Roman"/>
          <w:color w:val="auto"/>
          <w:sz w:val="20"/>
          <w:szCs w:val="20"/>
          <w:lang w:val="en-US"/>
        </w:rPr>
        <w:t>, Diakses 19 Februari 2025 pada pukul 03:38</w:t>
      </w:r>
    </w:p>
  </w:footnote>
  <w:footnote w:id="63">
    <w:p w14:paraId="11C42851">
      <w:pPr>
        <w:pStyle w:val="13"/>
        <w:snapToGrid w:val="0"/>
        <w:spacing w:line="240" w:lineRule="auto"/>
        <w:ind w:firstLine="567" w:firstLineChars="0"/>
        <w:jc w:val="both"/>
        <w:rPr>
          <w:rFonts w:hint="default" w:ascii="Times New Roman" w:hAnsi="Times New Roman" w:cs="Times New Roman"/>
          <w:color w:val="auto"/>
          <w:sz w:val="20"/>
          <w:szCs w:val="20"/>
          <w:lang w:val="en-US"/>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lang w:val="en-US"/>
        </w:rPr>
        <w:t xml:space="preserve">United Nations Human Right Office of the high commissioner, </w:t>
      </w:r>
      <w:r>
        <w:rPr>
          <w:rFonts w:hint="default" w:ascii="Times New Roman" w:hAnsi="Times New Roman" w:cs="Times New Roman"/>
          <w:i/>
          <w:iCs/>
          <w:color w:val="auto"/>
          <w:sz w:val="20"/>
          <w:szCs w:val="20"/>
          <w:lang w:val="en-US"/>
        </w:rPr>
        <w:t>“What the treaty bodies do”</w:t>
      </w:r>
      <w:r>
        <w:rPr>
          <w:rFonts w:hint="default" w:ascii="Times New Roman" w:hAnsi="Times New Roman" w:cs="Times New Roman"/>
          <w:color w:val="auto"/>
          <w:sz w:val="20"/>
          <w:szCs w:val="20"/>
          <w:lang w:val="en-US"/>
        </w:rPr>
        <w:t xml:space="preserve">,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"https://www.ohchr.org/en" </w:instrText>
      </w:r>
      <w:r>
        <w:rPr>
          <w:rFonts w:hint="default" w:ascii="Times New Roman" w:hAnsi="Times New Roman" w:cs="Times New Roman"/>
          <w:color w:val="auto"/>
          <w:sz w:val="20"/>
          <w:szCs w:val="20"/>
        </w:rPr>
        <w:fldChar w:fldCharType="separate"/>
      </w:r>
      <w:r>
        <w:rPr>
          <w:rStyle w:val="15"/>
          <w:rFonts w:hint="default" w:ascii="Times New Roman" w:hAnsi="Times New Roman" w:cs="Times New Roman"/>
          <w:color w:val="auto"/>
          <w:sz w:val="20"/>
          <w:szCs w:val="20"/>
        </w:rPr>
        <w:t>https://www.ohchr.org/en</w:t>
      </w:r>
      <w:r>
        <w:rPr>
          <w:rFonts w:hint="default" w:ascii="Times New Roman" w:hAnsi="Times New Roman" w:cs="Times New Roman"/>
          <w:color w:val="auto"/>
          <w:sz w:val="20"/>
          <w:szCs w:val="20"/>
        </w:rPr>
        <w:fldChar w:fldCharType="end"/>
      </w:r>
      <w:r>
        <w:rPr>
          <w:rFonts w:hint="default" w:ascii="Times New Roman" w:hAnsi="Times New Roman" w:cs="Times New Roman"/>
          <w:color w:val="auto"/>
          <w:sz w:val="20"/>
          <w:szCs w:val="20"/>
          <w:lang w:val="en-US"/>
        </w:rPr>
        <w:t xml:space="preserve"> Diakses 19 Februari 2025 pada pukul 03:47</w:t>
      </w:r>
    </w:p>
  </w:footnote>
  <w:footnote w:id="64">
    <w:p w14:paraId="33C0736D">
      <w:pPr>
        <w:pStyle w:val="13"/>
        <w:spacing w:line="240" w:lineRule="auto"/>
        <w:ind w:firstLine="567"/>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Hesti armiwulan, 2015, “</w:t>
      </w:r>
      <w:r>
        <w:rPr>
          <w:rFonts w:hint="default" w:ascii="Times New Roman" w:hAnsi="Times New Roman" w:cs="Times New Roman"/>
          <w:i/>
          <w:iCs/>
          <w:color w:val="auto"/>
          <w:sz w:val="20"/>
          <w:szCs w:val="20"/>
        </w:rPr>
        <w:t xml:space="preserve">Diskriminasi Rasial dan Etnis sebagai Persoalan Hukum dan Hak Asasi Manusia”, </w:t>
      </w:r>
      <w:r>
        <w:rPr>
          <w:rFonts w:hint="default" w:ascii="Times New Roman" w:hAnsi="Times New Roman" w:cs="Times New Roman"/>
          <w:color w:val="auto"/>
          <w:sz w:val="20"/>
          <w:szCs w:val="20"/>
        </w:rPr>
        <w:t>Jurnal Legalitas, Diakses tanggal 12 Januari 2025 pada pukul 5:02</w:t>
      </w:r>
    </w:p>
  </w:footnote>
  <w:footnote w:id="65">
    <w:p w14:paraId="07D22A17">
      <w:pPr>
        <w:pStyle w:val="13"/>
        <w:snapToGrid w:val="0"/>
        <w:spacing w:line="240" w:lineRule="auto"/>
        <w:ind w:firstLine="567" w:firstLineChars="0"/>
        <w:jc w:val="both"/>
        <w:rPr>
          <w:rFonts w:hint="default" w:ascii="Times New Roman" w:hAnsi="Times New Roman" w:cs="Times New Roman"/>
          <w:i/>
          <w:iCs/>
          <w:color w:val="auto"/>
          <w:sz w:val="20"/>
          <w:szCs w:val="20"/>
          <w:lang w:val="en-US"/>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lang w:val="en-US" w:eastAsia="zh-CN"/>
        </w:rPr>
        <w:t xml:space="preserve">Arman koedoeboena, Muhammad Hafiz Ingsaputro, 2023, </w:t>
      </w:r>
      <w:r>
        <w:rPr>
          <w:rFonts w:hint="default" w:ascii="Times New Roman" w:hAnsi="Times New Roman" w:cs="Times New Roman"/>
          <w:i/>
          <w:iCs/>
          <w:color w:val="auto"/>
          <w:sz w:val="20"/>
          <w:szCs w:val="20"/>
          <w:lang w:val="en-US" w:eastAsia="zh-CN"/>
        </w:rPr>
        <w:t>“Analisis Hukum Terkait Konflik Rasisme Dengan Kehilangan Nyawa Manusia Di Papua”</w:t>
      </w:r>
      <w:r>
        <w:rPr>
          <w:rFonts w:hint="default" w:ascii="Times New Roman" w:hAnsi="Times New Roman" w:cs="Times New Roman"/>
          <w:color w:val="auto"/>
          <w:sz w:val="20"/>
          <w:szCs w:val="20"/>
          <w:lang w:val="en-US" w:eastAsia="zh-CN"/>
        </w:rPr>
        <w:t xml:space="preserve">, Jurnal Hukum Ius Publikum </w:t>
      </w:r>
    </w:p>
  </w:footnote>
  <w:footnote w:id="66">
    <w:p w14:paraId="48FD4D4D">
      <w:pPr>
        <w:pStyle w:val="13"/>
        <w:spacing w:line="240" w:lineRule="auto"/>
        <w:ind w:firstLine="567"/>
        <w:jc w:val="both"/>
        <w:rPr>
          <w:rFonts w:hint="default" w:ascii="Times New Roman" w:hAnsi="Times New Roman" w:cs="Times New Roman"/>
          <w:color w:val="auto"/>
          <w:sz w:val="20"/>
          <w:szCs w:val="20"/>
        </w:rPr>
      </w:pPr>
      <w:r>
        <w:rPr>
          <w:rStyle w:val="12"/>
          <w:rFonts w:hint="default" w:ascii="Times New Roman" w:hAnsi="Times New Roman" w:cs="Times New Roman"/>
          <w:color w:val="auto"/>
          <w:sz w:val="20"/>
          <w:szCs w:val="20"/>
        </w:rPr>
        <w:footnoteRef/>
      </w:r>
      <w:r>
        <w:rPr>
          <w:rFonts w:hint="default" w:ascii="Times New Roman" w:hAnsi="Times New Roman" w:cs="Times New Roman"/>
          <w:color w:val="auto"/>
          <w:sz w:val="20"/>
          <w:szCs w:val="20"/>
        </w:rPr>
        <w:t xml:space="preserve">Philipus Robaha, 2021, </w:t>
      </w:r>
      <w:r>
        <w:rPr>
          <w:rFonts w:hint="default" w:ascii="Times New Roman" w:hAnsi="Times New Roman" w:cs="Times New Roman"/>
          <w:i/>
          <w:iCs/>
          <w:color w:val="auto"/>
          <w:sz w:val="20"/>
          <w:szCs w:val="20"/>
        </w:rPr>
        <w:t xml:space="preserve">“Solusi Rasisme di Papua”, </w:t>
      </w: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HYPERLINK "https://laolao-papua.com/2021/07/28/solusi-rasisme-di-papua/#" </w:instrText>
      </w:r>
      <w:r>
        <w:rPr>
          <w:rFonts w:hint="default" w:ascii="Times New Roman" w:hAnsi="Times New Roman" w:cs="Times New Roman"/>
          <w:color w:val="auto"/>
          <w:sz w:val="20"/>
          <w:szCs w:val="20"/>
        </w:rPr>
        <w:fldChar w:fldCharType="separate"/>
      </w:r>
      <w:r>
        <w:rPr>
          <w:rStyle w:val="15"/>
          <w:rFonts w:hint="default" w:ascii="Times New Roman" w:hAnsi="Times New Roman" w:cs="Times New Roman"/>
          <w:color w:val="auto"/>
          <w:sz w:val="20"/>
          <w:szCs w:val="20"/>
        </w:rPr>
        <w:t>https://laolao-papua.com/2021/07/28/solusi-rasisme-di-papua/#</w:t>
      </w:r>
      <w:r>
        <w:rPr>
          <w:rStyle w:val="15"/>
          <w:rFonts w:hint="default" w:ascii="Times New Roman" w:hAnsi="Times New Roman" w:cs="Times New Roman"/>
          <w:color w:val="auto"/>
          <w:sz w:val="20"/>
          <w:szCs w:val="20"/>
        </w:rPr>
        <w:fldChar w:fldCharType="end"/>
      </w:r>
      <w:r>
        <w:rPr>
          <w:rFonts w:hint="default" w:ascii="Times New Roman" w:hAnsi="Times New Roman" w:cs="Times New Roman"/>
          <w:color w:val="auto"/>
          <w:sz w:val="20"/>
          <w:szCs w:val="20"/>
        </w:rPr>
        <w:t>, Diakses tanggal 16 Januari 2025 pada pukul 17:10</w:t>
      </w:r>
    </w:p>
  </w:footnote>
  <w:footnote w:id="67">
    <w:p w14:paraId="25BB2EAD">
      <w:pPr>
        <w:pStyle w:val="13"/>
        <w:snapToGrid w:val="0"/>
        <w:spacing w:line="240" w:lineRule="auto"/>
        <w:ind w:firstLine="567" w:firstLineChars="0"/>
        <w:jc w:val="both"/>
        <w:rPr>
          <w:rFonts w:hint="default" w:ascii="Times New Roman" w:hAnsi="Times New Roman" w:cs="Times New Roman"/>
          <w:i/>
          <w:iCs/>
          <w:color w:val="auto"/>
          <w:sz w:val="20"/>
          <w:szCs w:val="20"/>
          <w:lang w:val="en-US"/>
        </w:rPr>
      </w:pPr>
      <w:r>
        <w:rPr>
          <w:rStyle w:val="12"/>
          <w:rFonts w:hint="default" w:ascii="Times New Roman" w:hAnsi="Times New Roman" w:cs="Times New Roman"/>
          <w:color w:val="auto"/>
          <w:sz w:val="20"/>
          <w:szCs w:val="20"/>
        </w:rPr>
        <w:footnoteRef/>
      </w:r>
      <w:r>
        <w:rPr>
          <w:rFonts w:hint="default" w:ascii="Times New Roman" w:hAnsi="Times New Roman" w:cs="Times New Roman"/>
          <w:i/>
          <w:iCs/>
          <w:color w:val="auto"/>
          <w:sz w:val="20"/>
          <w:szCs w:val="20"/>
        </w:rPr>
        <w:t>Loc.cit.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47CC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33766">
                          <w:pPr>
                            <w:pStyle w:val="14"/>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Pb5HwIgIA&#10;AGAEAAAOAAAAAAAAAAEAIAAAAB8BAABkcnMvZTJvRG9jLnhtbFBLBQYAAAAABgAGAFkBAACzBQAA&#10;AAA=&#10;">
              <v:fill on="f" focussize="0,0"/>
              <v:stroke on="f" weight="0.5pt"/>
              <v:imagedata o:title=""/>
              <o:lock v:ext="edit" aspectratio="f"/>
              <v:textbox inset="0mm,0mm,0mm,0mm" style="mso-fit-shape-to-text:t;">
                <w:txbxContent>
                  <w:p w14:paraId="01833766">
                    <w:pPr>
                      <w:pStyle w:val="14"/>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FA53F">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66324">
                          <w:pPr>
                            <w:pStyle w:val="14"/>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J+ww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EBJ+wwhAgAA&#10;YAQAAA4AAAAAAAAAAQAgAAAAHwEAAGRycy9lMm9Eb2MueG1sUEsFBgAAAAAGAAYAWQEAALIFAAAA&#10;AA==&#10;">
              <v:fill on="f" focussize="0,0"/>
              <v:stroke on="f" weight="0.5pt"/>
              <v:imagedata o:title=""/>
              <o:lock v:ext="edit" aspectratio="f"/>
              <v:textbox inset="0mm,0mm,0mm,0mm" style="mso-fit-shape-to-text:t;">
                <w:txbxContent>
                  <w:p w14:paraId="28266324">
                    <w:pPr>
                      <w:pStyle w:val="14"/>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rP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97BBC">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83479">
                          <w:pPr>
                            <w:pStyle w:val="14"/>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xxi</w:t>
                          </w:r>
                          <w:r>
                            <w:rPr>
                              <w:rFonts w:hint="default" w:ascii="Times New Roman" w:hAnsi="Times New Roman" w:cs="Times New Roman"/>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79183479">
                    <w:pPr>
                      <w:pStyle w:val="14"/>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xxi</w:t>
                    </w:r>
                    <w:r>
                      <w:rPr>
                        <w:rFonts w:hint="default" w:ascii="Times New Roman" w:hAnsi="Times New Roman" w:cs="Times New Roman"/>
                        <w:sz w:val="22"/>
                        <w:szCs w:val="22"/>
                      </w:rP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F5873">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8C253">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175D8">
                          <w:pPr>
                            <w:pStyle w:val="14"/>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p w14:paraId="7F6175D8">
                    <w:pPr>
                      <w:pStyle w:val="14"/>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rPr>
                      <w:fldChar w:fldCharType="end"/>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0373C">
    <w:pPr>
      <w:pStyle w:val="1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ACAC7">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31EF9"/>
    <w:multiLevelType w:val="singleLevel"/>
    <w:tmpl w:val="81831EF9"/>
    <w:lvl w:ilvl="0" w:tentative="0">
      <w:start w:val="3"/>
      <w:numFmt w:val="decimal"/>
      <w:lvlText w:val="%1."/>
      <w:lvlJc w:val="left"/>
      <w:pPr>
        <w:tabs>
          <w:tab w:val="left" w:pos="425"/>
        </w:tabs>
        <w:ind w:left="425" w:leftChars="0" w:hanging="425" w:firstLineChars="0"/>
      </w:pPr>
      <w:rPr>
        <w:rFonts w:hint="default"/>
      </w:rPr>
    </w:lvl>
  </w:abstractNum>
  <w:abstractNum w:abstractNumId="1">
    <w:nsid w:val="8687192F"/>
    <w:multiLevelType w:val="singleLevel"/>
    <w:tmpl w:val="8687192F"/>
    <w:lvl w:ilvl="0" w:tentative="0">
      <w:start w:val="1"/>
      <w:numFmt w:val="lowerLetter"/>
      <w:lvlText w:val="%1."/>
      <w:lvlJc w:val="left"/>
      <w:pPr>
        <w:tabs>
          <w:tab w:val="left" w:pos="845"/>
        </w:tabs>
        <w:ind w:left="845" w:leftChars="0" w:hanging="425" w:firstLineChars="0"/>
      </w:pPr>
      <w:rPr>
        <w:rFonts w:hint="default"/>
      </w:rPr>
    </w:lvl>
  </w:abstractNum>
  <w:abstractNum w:abstractNumId="2">
    <w:nsid w:val="8D975BC4"/>
    <w:multiLevelType w:val="singleLevel"/>
    <w:tmpl w:val="8D975BC4"/>
    <w:lvl w:ilvl="0" w:tentative="0">
      <w:start w:val="3"/>
      <w:numFmt w:val="decimal"/>
      <w:lvlText w:val="%1."/>
      <w:lvlJc w:val="left"/>
      <w:pPr>
        <w:tabs>
          <w:tab w:val="left" w:pos="425"/>
        </w:tabs>
        <w:ind w:left="425" w:leftChars="0" w:hanging="425" w:firstLineChars="0"/>
      </w:pPr>
      <w:rPr>
        <w:rFonts w:hint="default"/>
      </w:rPr>
    </w:lvl>
  </w:abstractNum>
  <w:abstractNum w:abstractNumId="3">
    <w:nsid w:val="8E286224"/>
    <w:multiLevelType w:val="multilevel"/>
    <w:tmpl w:val="8E286224"/>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4">
    <w:nsid w:val="92B20F42"/>
    <w:multiLevelType w:val="singleLevel"/>
    <w:tmpl w:val="92B20F42"/>
    <w:lvl w:ilvl="0" w:tentative="0">
      <w:start w:val="3"/>
      <w:numFmt w:val="lowerLetter"/>
      <w:lvlText w:val="%1."/>
      <w:lvlJc w:val="left"/>
      <w:pPr>
        <w:tabs>
          <w:tab w:val="left" w:pos="874"/>
        </w:tabs>
        <w:ind w:left="874" w:hanging="454"/>
      </w:pPr>
      <w:rPr>
        <w:rFonts w:hint="default"/>
      </w:rPr>
    </w:lvl>
  </w:abstractNum>
  <w:abstractNum w:abstractNumId="5">
    <w:nsid w:val="94F7F544"/>
    <w:multiLevelType w:val="singleLevel"/>
    <w:tmpl w:val="94F7F544"/>
    <w:lvl w:ilvl="0" w:tentative="0">
      <w:start w:val="5"/>
      <w:numFmt w:val="lowerLetter"/>
      <w:lvlText w:val="%1."/>
      <w:lvlJc w:val="left"/>
      <w:pPr>
        <w:tabs>
          <w:tab w:val="left" w:pos="845"/>
        </w:tabs>
        <w:ind w:left="845" w:leftChars="0" w:hanging="425" w:firstLineChars="0"/>
      </w:pPr>
      <w:rPr>
        <w:rFonts w:hint="default"/>
      </w:rPr>
    </w:lvl>
  </w:abstractNum>
  <w:abstractNum w:abstractNumId="6">
    <w:nsid w:val="953CE5D3"/>
    <w:multiLevelType w:val="singleLevel"/>
    <w:tmpl w:val="953CE5D3"/>
    <w:lvl w:ilvl="0" w:tentative="0">
      <w:start w:val="1"/>
      <w:numFmt w:val="lowerLetter"/>
      <w:lvlText w:val="%1."/>
      <w:lvlJc w:val="left"/>
      <w:pPr>
        <w:tabs>
          <w:tab w:val="left" w:pos="845"/>
        </w:tabs>
        <w:ind w:left="845" w:leftChars="0" w:hanging="425" w:firstLineChars="0"/>
      </w:pPr>
      <w:rPr>
        <w:rFonts w:hint="default"/>
      </w:rPr>
    </w:lvl>
  </w:abstractNum>
  <w:abstractNum w:abstractNumId="7">
    <w:nsid w:val="9D4CFE96"/>
    <w:multiLevelType w:val="singleLevel"/>
    <w:tmpl w:val="9D4CFE96"/>
    <w:lvl w:ilvl="0" w:tentative="0">
      <w:start w:val="1"/>
      <w:numFmt w:val="upperLetter"/>
      <w:lvlText w:val="%1."/>
      <w:lvlJc w:val="left"/>
      <w:pPr>
        <w:tabs>
          <w:tab w:val="left" w:pos="425"/>
        </w:tabs>
        <w:ind w:left="425" w:hanging="425"/>
      </w:pPr>
      <w:rPr>
        <w:rFonts w:hint="default"/>
      </w:rPr>
    </w:lvl>
  </w:abstractNum>
  <w:abstractNum w:abstractNumId="8">
    <w:nsid w:val="A306857C"/>
    <w:multiLevelType w:val="singleLevel"/>
    <w:tmpl w:val="A306857C"/>
    <w:lvl w:ilvl="0" w:tentative="0">
      <w:start w:val="1"/>
      <w:numFmt w:val="decimal"/>
      <w:lvlText w:val="%1)"/>
      <w:lvlJc w:val="left"/>
      <w:pPr>
        <w:tabs>
          <w:tab w:val="left" w:pos="1265"/>
        </w:tabs>
        <w:ind w:left="1265" w:leftChars="0" w:hanging="425" w:firstLineChars="0"/>
      </w:pPr>
      <w:rPr>
        <w:rFonts w:hint="default"/>
      </w:rPr>
    </w:lvl>
  </w:abstractNum>
  <w:abstractNum w:abstractNumId="9">
    <w:nsid w:val="A80F83C3"/>
    <w:multiLevelType w:val="singleLevel"/>
    <w:tmpl w:val="A80F83C3"/>
    <w:lvl w:ilvl="0" w:tentative="0">
      <w:start w:val="1"/>
      <w:numFmt w:val="decimal"/>
      <w:lvlText w:val="%1."/>
      <w:lvlJc w:val="left"/>
      <w:pPr>
        <w:tabs>
          <w:tab w:val="left" w:pos="425"/>
        </w:tabs>
        <w:ind w:left="425" w:hanging="425"/>
      </w:pPr>
      <w:rPr>
        <w:rFonts w:hint="default"/>
        <w:b w:val="0"/>
        <w:bCs w:val="0"/>
      </w:rPr>
    </w:lvl>
  </w:abstractNum>
  <w:abstractNum w:abstractNumId="10">
    <w:nsid w:val="ACA19879"/>
    <w:multiLevelType w:val="singleLevel"/>
    <w:tmpl w:val="ACA19879"/>
    <w:lvl w:ilvl="0" w:tentative="0">
      <w:start w:val="1"/>
      <w:numFmt w:val="lowerLetter"/>
      <w:lvlText w:val="%1."/>
      <w:lvlJc w:val="left"/>
      <w:pPr>
        <w:tabs>
          <w:tab w:val="left" w:pos="845"/>
        </w:tabs>
        <w:ind w:left="845" w:leftChars="0" w:hanging="425" w:firstLineChars="0"/>
      </w:pPr>
      <w:rPr>
        <w:rFonts w:hint="default"/>
      </w:rPr>
    </w:lvl>
  </w:abstractNum>
  <w:abstractNum w:abstractNumId="11">
    <w:nsid w:val="B3D8E98E"/>
    <w:multiLevelType w:val="singleLevel"/>
    <w:tmpl w:val="B3D8E98E"/>
    <w:lvl w:ilvl="0" w:tentative="0">
      <w:start w:val="2"/>
      <w:numFmt w:val="upperLetter"/>
      <w:lvlText w:val="%1."/>
      <w:lvlJc w:val="left"/>
      <w:pPr>
        <w:tabs>
          <w:tab w:val="left" w:pos="425"/>
        </w:tabs>
        <w:ind w:left="425" w:hanging="425"/>
      </w:pPr>
      <w:rPr>
        <w:rFonts w:hint="default"/>
        <w:b/>
        <w:bCs/>
        <w:i w:val="0"/>
        <w:iCs w:val="0"/>
      </w:rPr>
    </w:lvl>
  </w:abstractNum>
  <w:abstractNum w:abstractNumId="12">
    <w:nsid w:val="B814AC7A"/>
    <w:multiLevelType w:val="singleLevel"/>
    <w:tmpl w:val="B814AC7A"/>
    <w:lvl w:ilvl="0" w:tentative="0">
      <w:start w:val="1"/>
      <w:numFmt w:val="decimal"/>
      <w:lvlText w:val="%1)"/>
      <w:lvlJc w:val="left"/>
      <w:pPr>
        <w:tabs>
          <w:tab w:val="left" w:pos="845"/>
        </w:tabs>
        <w:ind w:left="845" w:leftChars="0" w:hanging="425" w:firstLineChars="0"/>
      </w:pPr>
      <w:rPr>
        <w:rFonts w:hint="default"/>
      </w:rPr>
    </w:lvl>
  </w:abstractNum>
  <w:abstractNum w:abstractNumId="13">
    <w:nsid w:val="BAB4FBDD"/>
    <w:multiLevelType w:val="singleLevel"/>
    <w:tmpl w:val="BAB4FBDD"/>
    <w:lvl w:ilvl="0" w:tentative="0">
      <w:start w:val="1"/>
      <w:numFmt w:val="lowerLetter"/>
      <w:lvlText w:val="%1."/>
      <w:lvlJc w:val="left"/>
      <w:pPr>
        <w:tabs>
          <w:tab w:val="left" w:pos="845"/>
        </w:tabs>
        <w:ind w:left="845" w:leftChars="0" w:hanging="425" w:firstLineChars="0"/>
      </w:pPr>
      <w:rPr>
        <w:rFonts w:hint="default"/>
        <w:sz w:val="24"/>
        <w:szCs w:val="24"/>
      </w:rPr>
    </w:lvl>
  </w:abstractNum>
  <w:abstractNum w:abstractNumId="14">
    <w:nsid w:val="BB6F6EA0"/>
    <w:multiLevelType w:val="singleLevel"/>
    <w:tmpl w:val="BB6F6EA0"/>
    <w:lvl w:ilvl="0" w:tentative="0">
      <w:start w:val="1"/>
      <w:numFmt w:val="lowerLetter"/>
      <w:lvlText w:val="%1."/>
      <w:lvlJc w:val="left"/>
      <w:pPr>
        <w:tabs>
          <w:tab w:val="left" w:pos="845"/>
        </w:tabs>
        <w:ind w:left="845" w:leftChars="0" w:hanging="425" w:firstLineChars="0"/>
      </w:pPr>
      <w:rPr>
        <w:rFonts w:hint="default"/>
      </w:rPr>
    </w:lvl>
  </w:abstractNum>
  <w:abstractNum w:abstractNumId="15">
    <w:nsid w:val="BBD2D8E4"/>
    <w:multiLevelType w:val="singleLevel"/>
    <w:tmpl w:val="BBD2D8E4"/>
    <w:lvl w:ilvl="0" w:tentative="0">
      <w:start w:val="3"/>
      <w:numFmt w:val="decimal"/>
      <w:lvlText w:val="%1."/>
      <w:lvlJc w:val="left"/>
      <w:pPr>
        <w:tabs>
          <w:tab w:val="left" w:pos="425"/>
        </w:tabs>
        <w:ind w:left="425" w:leftChars="0" w:hanging="425" w:firstLineChars="0"/>
      </w:pPr>
      <w:rPr>
        <w:rFonts w:hint="default"/>
      </w:rPr>
    </w:lvl>
  </w:abstractNum>
  <w:abstractNum w:abstractNumId="16">
    <w:nsid w:val="BCB84E20"/>
    <w:multiLevelType w:val="singleLevel"/>
    <w:tmpl w:val="BCB84E20"/>
    <w:lvl w:ilvl="0" w:tentative="0">
      <w:start w:val="1"/>
      <w:numFmt w:val="decimal"/>
      <w:lvlText w:val="%1."/>
      <w:lvlJc w:val="left"/>
      <w:pPr>
        <w:tabs>
          <w:tab w:val="left" w:pos="845"/>
        </w:tabs>
        <w:ind w:left="845" w:hanging="425"/>
      </w:pPr>
      <w:rPr>
        <w:rFonts w:hint="default"/>
        <w:b w:val="0"/>
        <w:bCs w:val="0"/>
      </w:rPr>
    </w:lvl>
  </w:abstractNum>
  <w:abstractNum w:abstractNumId="17">
    <w:nsid w:val="BDF9BD3C"/>
    <w:multiLevelType w:val="singleLevel"/>
    <w:tmpl w:val="BDF9BD3C"/>
    <w:lvl w:ilvl="0" w:tentative="0">
      <w:start w:val="2"/>
      <w:numFmt w:val="lowerLetter"/>
      <w:lvlText w:val="%1."/>
      <w:lvlJc w:val="left"/>
      <w:pPr>
        <w:tabs>
          <w:tab w:val="left" w:pos="845"/>
        </w:tabs>
        <w:ind w:left="845" w:leftChars="0" w:hanging="425" w:firstLineChars="0"/>
      </w:pPr>
      <w:rPr>
        <w:rFonts w:hint="default"/>
      </w:rPr>
    </w:lvl>
  </w:abstractNum>
  <w:abstractNum w:abstractNumId="18">
    <w:nsid w:val="C091D4DF"/>
    <w:multiLevelType w:val="singleLevel"/>
    <w:tmpl w:val="C091D4DF"/>
    <w:lvl w:ilvl="0" w:tentative="0">
      <w:start w:val="2"/>
      <w:numFmt w:val="decimal"/>
      <w:lvlText w:val="%1."/>
      <w:lvlJc w:val="left"/>
      <w:pPr>
        <w:tabs>
          <w:tab w:val="left" w:pos="425"/>
        </w:tabs>
        <w:ind w:left="425" w:leftChars="0" w:hanging="425" w:firstLineChars="0"/>
      </w:pPr>
      <w:rPr>
        <w:rFonts w:hint="default"/>
      </w:rPr>
    </w:lvl>
  </w:abstractNum>
  <w:abstractNum w:abstractNumId="19">
    <w:nsid w:val="C179ADA1"/>
    <w:multiLevelType w:val="singleLevel"/>
    <w:tmpl w:val="C179ADA1"/>
    <w:lvl w:ilvl="0" w:tentative="0">
      <w:start w:val="1"/>
      <w:numFmt w:val="decimal"/>
      <w:lvlText w:val="%1."/>
      <w:lvlJc w:val="left"/>
      <w:pPr>
        <w:tabs>
          <w:tab w:val="left" w:pos="425"/>
        </w:tabs>
        <w:ind w:left="425" w:leftChars="0" w:hanging="425" w:firstLineChars="0"/>
      </w:pPr>
      <w:rPr>
        <w:rFonts w:hint="default"/>
      </w:rPr>
    </w:lvl>
  </w:abstractNum>
  <w:abstractNum w:abstractNumId="20">
    <w:nsid w:val="C1BA5AE9"/>
    <w:multiLevelType w:val="singleLevel"/>
    <w:tmpl w:val="C1BA5AE9"/>
    <w:lvl w:ilvl="0" w:tentative="0">
      <w:start w:val="1"/>
      <w:numFmt w:val="upperLetter"/>
      <w:lvlText w:val="%1."/>
      <w:lvlJc w:val="left"/>
      <w:pPr>
        <w:tabs>
          <w:tab w:val="left" w:pos="845"/>
        </w:tabs>
        <w:ind w:left="845" w:hanging="425"/>
      </w:pPr>
      <w:rPr>
        <w:rFonts w:hint="default"/>
      </w:rPr>
    </w:lvl>
  </w:abstractNum>
  <w:abstractNum w:abstractNumId="21">
    <w:nsid w:val="C504C3E4"/>
    <w:multiLevelType w:val="singleLevel"/>
    <w:tmpl w:val="C504C3E4"/>
    <w:lvl w:ilvl="0" w:tentative="0">
      <w:start w:val="4"/>
      <w:numFmt w:val="lowerLetter"/>
      <w:lvlText w:val="%1."/>
      <w:lvlJc w:val="left"/>
      <w:pPr>
        <w:tabs>
          <w:tab w:val="left" w:pos="845"/>
        </w:tabs>
        <w:ind w:left="845" w:leftChars="0" w:hanging="425" w:firstLineChars="0"/>
      </w:pPr>
      <w:rPr>
        <w:rFonts w:hint="default"/>
      </w:rPr>
    </w:lvl>
  </w:abstractNum>
  <w:abstractNum w:abstractNumId="22">
    <w:nsid w:val="C59D9F22"/>
    <w:multiLevelType w:val="singleLevel"/>
    <w:tmpl w:val="C59D9F22"/>
    <w:lvl w:ilvl="0" w:tentative="0">
      <w:start w:val="1"/>
      <w:numFmt w:val="lowerLetter"/>
      <w:lvlText w:val="%1."/>
      <w:lvlJc w:val="left"/>
      <w:pPr>
        <w:tabs>
          <w:tab w:val="left" w:pos="845"/>
        </w:tabs>
        <w:ind w:left="845" w:leftChars="0" w:hanging="425" w:firstLineChars="0"/>
      </w:pPr>
      <w:rPr>
        <w:rFonts w:hint="default"/>
      </w:rPr>
    </w:lvl>
  </w:abstractNum>
  <w:abstractNum w:abstractNumId="23">
    <w:nsid w:val="C903B249"/>
    <w:multiLevelType w:val="singleLevel"/>
    <w:tmpl w:val="C903B249"/>
    <w:lvl w:ilvl="0" w:tentative="0">
      <w:start w:val="1"/>
      <w:numFmt w:val="lowerLetter"/>
      <w:lvlText w:val="%1."/>
      <w:lvlJc w:val="left"/>
      <w:pPr>
        <w:tabs>
          <w:tab w:val="left" w:pos="845"/>
        </w:tabs>
        <w:ind w:left="845" w:leftChars="0" w:hanging="425" w:firstLineChars="0"/>
      </w:pPr>
      <w:rPr>
        <w:rFonts w:hint="default"/>
      </w:rPr>
    </w:lvl>
  </w:abstractNum>
  <w:abstractNum w:abstractNumId="24">
    <w:nsid w:val="CD39D734"/>
    <w:multiLevelType w:val="singleLevel"/>
    <w:tmpl w:val="CD39D734"/>
    <w:lvl w:ilvl="0" w:tentative="0">
      <w:start w:val="1"/>
      <w:numFmt w:val="decimal"/>
      <w:lvlText w:val="%1)"/>
      <w:lvlJc w:val="left"/>
      <w:pPr>
        <w:tabs>
          <w:tab w:val="left" w:pos="845"/>
        </w:tabs>
        <w:ind w:left="1025" w:leftChars="0" w:hanging="425" w:firstLineChars="0"/>
      </w:pPr>
      <w:rPr>
        <w:rFonts w:hint="default"/>
      </w:rPr>
    </w:lvl>
  </w:abstractNum>
  <w:abstractNum w:abstractNumId="25">
    <w:nsid w:val="D1012002"/>
    <w:multiLevelType w:val="singleLevel"/>
    <w:tmpl w:val="D1012002"/>
    <w:lvl w:ilvl="0" w:tentative="0">
      <w:start w:val="1"/>
      <w:numFmt w:val="lowerLetter"/>
      <w:lvlText w:val="%1."/>
      <w:lvlJc w:val="left"/>
      <w:pPr>
        <w:tabs>
          <w:tab w:val="left" w:pos="845"/>
        </w:tabs>
        <w:ind w:left="845" w:leftChars="0" w:hanging="425" w:firstLineChars="0"/>
      </w:pPr>
      <w:rPr>
        <w:rFonts w:hint="default"/>
      </w:rPr>
    </w:lvl>
  </w:abstractNum>
  <w:abstractNum w:abstractNumId="26">
    <w:nsid w:val="D351EEE6"/>
    <w:multiLevelType w:val="singleLevel"/>
    <w:tmpl w:val="D351EEE6"/>
    <w:lvl w:ilvl="0" w:tentative="0">
      <w:start w:val="1"/>
      <w:numFmt w:val="decimal"/>
      <w:lvlText w:val="%1)"/>
      <w:lvlJc w:val="left"/>
      <w:pPr>
        <w:tabs>
          <w:tab w:val="left" w:pos="1265"/>
        </w:tabs>
        <w:ind w:left="1265" w:leftChars="0" w:hanging="425" w:firstLineChars="0"/>
      </w:pPr>
      <w:rPr>
        <w:rFonts w:hint="default"/>
      </w:rPr>
    </w:lvl>
  </w:abstractNum>
  <w:abstractNum w:abstractNumId="27">
    <w:nsid w:val="D599FFC2"/>
    <w:multiLevelType w:val="singleLevel"/>
    <w:tmpl w:val="D599FFC2"/>
    <w:lvl w:ilvl="0" w:tentative="0">
      <w:start w:val="1"/>
      <w:numFmt w:val="decimal"/>
      <w:lvlText w:val="%1."/>
      <w:lvlJc w:val="left"/>
      <w:pPr>
        <w:tabs>
          <w:tab w:val="left" w:pos="425"/>
        </w:tabs>
        <w:ind w:left="425" w:leftChars="0" w:hanging="425" w:firstLineChars="0"/>
      </w:pPr>
      <w:rPr>
        <w:rFonts w:hint="default"/>
      </w:rPr>
    </w:lvl>
  </w:abstractNum>
  <w:abstractNum w:abstractNumId="28">
    <w:nsid w:val="DCE45DDA"/>
    <w:multiLevelType w:val="multilevel"/>
    <w:tmpl w:val="DCE45DDA"/>
    <w:lvl w:ilvl="0" w:tentative="0">
      <w:start w:val="6"/>
      <w:numFmt w:val="lowerLetter"/>
      <w:lvlText w:val="%1."/>
      <w:lvlJc w:val="left"/>
      <w:pPr>
        <w:tabs>
          <w:tab w:val="left" w:pos="845"/>
        </w:tabs>
        <w:ind w:left="845" w:leftChars="0" w:hanging="425" w:firstLineChars="0"/>
      </w:pPr>
      <w:rPr>
        <w:rFonts w:hint="default"/>
      </w:rPr>
    </w:lvl>
    <w:lvl w:ilvl="1" w:tentative="0">
      <w:start w:val="1"/>
      <w:numFmt w:val="lowerLetter"/>
      <w:lvlText w:val="%2)"/>
      <w:lvlJc w:val="left"/>
      <w:pPr>
        <w:tabs>
          <w:tab w:val="left" w:pos="840"/>
        </w:tabs>
        <w:ind w:left="1260" w:leftChars="0" w:hanging="420" w:firstLineChars="0"/>
      </w:pPr>
      <w:rPr>
        <w:rFonts w:hint="default"/>
      </w:rPr>
    </w:lvl>
    <w:lvl w:ilvl="2" w:tentative="0">
      <w:start w:val="1"/>
      <w:numFmt w:val="lowerRoman"/>
      <w:lvlText w:val="%3."/>
      <w:lvlJc w:val="left"/>
      <w:pPr>
        <w:tabs>
          <w:tab w:val="left" w:pos="1260"/>
        </w:tabs>
        <w:ind w:left="1680" w:leftChars="0" w:hanging="420" w:firstLineChars="0"/>
      </w:pPr>
      <w:rPr>
        <w:rFonts w:hint="default"/>
      </w:rPr>
    </w:lvl>
    <w:lvl w:ilvl="3" w:tentative="0">
      <w:start w:val="1"/>
      <w:numFmt w:val="decimal"/>
      <w:lvlText w:val="%4."/>
      <w:lvlJc w:val="left"/>
      <w:pPr>
        <w:tabs>
          <w:tab w:val="left" w:pos="1680"/>
        </w:tabs>
        <w:ind w:left="2100" w:leftChars="0" w:hanging="420" w:firstLineChars="0"/>
      </w:pPr>
      <w:rPr>
        <w:rFonts w:hint="default"/>
      </w:rPr>
    </w:lvl>
    <w:lvl w:ilvl="4" w:tentative="0">
      <w:start w:val="1"/>
      <w:numFmt w:val="lowerLetter"/>
      <w:lvlText w:val="%5)"/>
      <w:lvlJc w:val="left"/>
      <w:pPr>
        <w:tabs>
          <w:tab w:val="left" w:pos="2100"/>
        </w:tabs>
        <w:ind w:left="2520" w:leftChars="0" w:hanging="420" w:firstLineChars="0"/>
      </w:pPr>
      <w:rPr>
        <w:rFonts w:hint="default"/>
      </w:rPr>
    </w:lvl>
    <w:lvl w:ilvl="5" w:tentative="0">
      <w:start w:val="1"/>
      <w:numFmt w:val="lowerRoman"/>
      <w:lvlText w:val="%6."/>
      <w:lvlJc w:val="left"/>
      <w:pPr>
        <w:tabs>
          <w:tab w:val="left" w:pos="2520"/>
        </w:tabs>
        <w:ind w:left="2940" w:leftChars="0" w:hanging="420" w:firstLineChars="0"/>
      </w:pPr>
      <w:rPr>
        <w:rFonts w:hint="default"/>
      </w:rPr>
    </w:lvl>
    <w:lvl w:ilvl="6" w:tentative="0">
      <w:start w:val="1"/>
      <w:numFmt w:val="decimal"/>
      <w:lvlText w:val="%7."/>
      <w:lvlJc w:val="left"/>
      <w:pPr>
        <w:tabs>
          <w:tab w:val="left" w:pos="2940"/>
        </w:tabs>
        <w:ind w:left="3360" w:leftChars="0" w:hanging="420" w:firstLineChars="0"/>
      </w:pPr>
      <w:rPr>
        <w:rFonts w:hint="default"/>
      </w:rPr>
    </w:lvl>
    <w:lvl w:ilvl="7" w:tentative="0">
      <w:start w:val="1"/>
      <w:numFmt w:val="lowerLetter"/>
      <w:lvlText w:val="%8)"/>
      <w:lvlJc w:val="left"/>
      <w:pPr>
        <w:tabs>
          <w:tab w:val="left" w:pos="3360"/>
        </w:tabs>
        <w:ind w:left="3780" w:leftChars="0" w:hanging="420" w:firstLineChars="0"/>
      </w:pPr>
      <w:rPr>
        <w:rFonts w:hint="default"/>
      </w:rPr>
    </w:lvl>
    <w:lvl w:ilvl="8" w:tentative="0">
      <w:start w:val="1"/>
      <w:numFmt w:val="lowerRoman"/>
      <w:lvlText w:val="%9."/>
      <w:lvlJc w:val="left"/>
      <w:pPr>
        <w:tabs>
          <w:tab w:val="left" w:pos="3780"/>
        </w:tabs>
        <w:ind w:left="4200" w:leftChars="0" w:hanging="420" w:firstLineChars="0"/>
      </w:pPr>
      <w:rPr>
        <w:rFonts w:hint="default"/>
      </w:rPr>
    </w:lvl>
  </w:abstractNum>
  <w:abstractNum w:abstractNumId="29">
    <w:nsid w:val="DD28EDCC"/>
    <w:multiLevelType w:val="singleLevel"/>
    <w:tmpl w:val="DD28EDCC"/>
    <w:lvl w:ilvl="0" w:tentative="0">
      <w:start w:val="1"/>
      <w:numFmt w:val="upperLetter"/>
      <w:lvlText w:val="%1."/>
      <w:lvlJc w:val="left"/>
      <w:pPr>
        <w:tabs>
          <w:tab w:val="left" w:pos="425"/>
        </w:tabs>
        <w:ind w:left="425" w:hanging="425"/>
      </w:pPr>
      <w:rPr>
        <w:rFonts w:hint="default"/>
      </w:rPr>
    </w:lvl>
  </w:abstractNum>
  <w:abstractNum w:abstractNumId="30">
    <w:nsid w:val="DDE33040"/>
    <w:multiLevelType w:val="singleLevel"/>
    <w:tmpl w:val="DDE33040"/>
    <w:lvl w:ilvl="0" w:tentative="0">
      <w:start w:val="2"/>
      <w:numFmt w:val="lowerLetter"/>
      <w:lvlText w:val="%1."/>
      <w:lvlJc w:val="left"/>
      <w:pPr>
        <w:tabs>
          <w:tab w:val="left" w:pos="845"/>
        </w:tabs>
        <w:ind w:left="845" w:leftChars="0" w:hanging="425" w:firstLineChars="0"/>
      </w:pPr>
      <w:rPr>
        <w:rFonts w:hint="default"/>
      </w:rPr>
    </w:lvl>
  </w:abstractNum>
  <w:abstractNum w:abstractNumId="31">
    <w:nsid w:val="ED8E1ADE"/>
    <w:multiLevelType w:val="singleLevel"/>
    <w:tmpl w:val="ED8E1ADE"/>
    <w:lvl w:ilvl="0" w:tentative="0">
      <w:start w:val="1"/>
      <w:numFmt w:val="upperLetter"/>
      <w:lvlText w:val="%1."/>
      <w:lvlJc w:val="left"/>
      <w:pPr>
        <w:tabs>
          <w:tab w:val="left" w:pos="845"/>
        </w:tabs>
        <w:ind w:left="845" w:hanging="425"/>
      </w:pPr>
      <w:rPr>
        <w:rFonts w:hint="default"/>
        <w:b w:val="0"/>
        <w:bCs w:val="0"/>
      </w:rPr>
    </w:lvl>
  </w:abstractNum>
  <w:abstractNum w:abstractNumId="32">
    <w:nsid w:val="EDAEB068"/>
    <w:multiLevelType w:val="singleLevel"/>
    <w:tmpl w:val="EDAEB068"/>
    <w:lvl w:ilvl="0" w:tentative="0">
      <w:start w:val="1"/>
      <w:numFmt w:val="decimal"/>
      <w:lvlText w:val="%1)"/>
      <w:lvlJc w:val="left"/>
      <w:pPr>
        <w:tabs>
          <w:tab w:val="left" w:pos="845"/>
        </w:tabs>
        <w:ind w:left="845" w:leftChars="0" w:hanging="425" w:firstLineChars="0"/>
      </w:pPr>
      <w:rPr>
        <w:rFonts w:hint="default"/>
      </w:rPr>
    </w:lvl>
  </w:abstractNum>
  <w:abstractNum w:abstractNumId="33">
    <w:nsid w:val="F2AA2287"/>
    <w:multiLevelType w:val="singleLevel"/>
    <w:tmpl w:val="F2AA2287"/>
    <w:lvl w:ilvl="0" w:tentative="0">
      <w:start w:val="4"/>
      <w:numFmt w:val="upperLetter"/>
      <w:lvlText w:val="%1."/>
      <w:lvlJc w:val="left"/>
      <w:pPr>
        <w:tabs>
          <w:tab w:val="left" w:pos="425"/>
        </w:tabs>
        <w:ind w:left="425" w:hanging="425"/>
      </w:pPr>
      <w:rPr>
        <w:rFonts w:hint="default"/>
      </w:rPr>
    </w:lvl>
  </w:abstractNum>
  <w:abstractNum w:abstractNumId="34">
    <w:nsid w:val="F5EC7F27"/>
    <w:multiLevelType w:val="singleLevel"/>
    <w:tmpl w:val="F5EC7F27"/>
    <w:lvl w:ilvl="0" w:tentative="0">
      <w:start w:val="2"/>
      <w:numFmt w:val="decimal"/>
      <w:lvlText w:val="%1."/>
      <w:lvlJc w:val="left"/>
      <w:pPr>
        <w:tabs>
          <w:tab w:val="left" w:pos="425"/>
        </w:tabs>
        <w:ind w:left="425" w:leftChars="0" w:hanging="425" w:firstLineChars="0"/>
      </w:pPr>
      <w:rPr>
        <w:rFonts w:hint="default"/>
      </w:rPr>
    </w:lvl>
  </w:abstractNum>
  <w:abstractNum w:abstractNumId="35">
    <w:nsid w:val="F74E877B"/>
    <w:multiLevelType w:val="singleLevel"/>
    <w:tmpl w:val="F74E877B"/>
    <w:lvl w:ilvl="0" w:tentative="0">
      <w:start w:val="3"/>
      <w:numFmt w:val="decimal"/>
      <w:lvlText w:val="%1."/>
      <w:lvlJc w:val="left"/>
      <w:pPr>
        <w:tabs>
          <w:tab w:val="left" w:pos="425"/>
        </w:tabs>
        <w:ind w:left="425" w:leftChars="0" w:hanging="425" w:firstLineChars="0"/>
      </w:pPr>
      <w:rPr>
        <w:rFonts w:hint="default"/>
      </w:rPr>
    </w:lvl>
  </w:abstractNum>
  <w:abstractNum w:abstractNumId="36">
    <w:nsid w:val="F858E99B"/>
    <w:multiLevelType w:val="singleLevel"/>
    <w:tmpl w:val="F858E99B"/>
    <w:lvl w:ilvl="0" w:tentative="0">
      <w:start w:val="1"/>
      <w:numFmt w:val="upperLetter"/>
      <w:lvlText w:val="%1."/>
      <w:lvlJc w:val="left"/>
      <w:pPr>
        <w:tabs>
          <w:tab w:val="left" w:pos="425"/>
        </w:tabs>
        <w:ind w:left="425" w:hanging="425"/>
      </w:pPr>
      <w:rPr>
        <w:rFonts w:hint="default"/>
      </w:rPr>
    </w:lvl>
  </w:abstractNum>
  <w:abstractNum w:abstractNumId="37">
    <w:nsid w:val="FB842714"/>
    <w:multiLevelType w:val="singleLevel"/>
    <w:tmpl w:val="FB842714"/>
    <w:lvl w:ilvl="0" w:tentative="0">
      <w:start w:val="3"/>
      <w:numFmt w:val="upperLetter"/>
      <w:lvlText w:val="%1."/>
      <w:lvlJc w:val="left"/>
      <w:pPr>
        <w:tabs>
          <w:tab w:val="left" w:pos="425"/>
        </w:tabs>
        <w:ind w:left="425" w:hanging="425"/>
      </w:pPr>
      <w:rPr>
        <w:rFonts w:hint="default"/>
      </w:rPr>
    </w:lvl>
  </w:abstractNum>
  <w:abstractNum w:abstractNumId="38">
    <w:nsid w:val="FDD5B01A"/>
    <w:multiLevelType w:val="singleLevel"/>
    <w:tmpl w:val="FDD5B01A"/>
    <w:lvl w:ilvl="0" w:tentative="0">
      <w:start w:val="1"/>
      <w:numFmt w:val="decimal"/>
      <w:suff w:val="space"/>
      <w:lvlText w:val="%1."/>
      <w:lvlJc w:val="left"/>
      <w:pPr>
        <w:ind w:left="420"/>
      </w:pPr>
    </w:lvl>
  </w:abstractNum>
  <w:abstractNum w:abstractNumId="39">
    <w:nsid w:val="FEECF2FA"/>
    <w:multiLevelType w:val="singleLevel"/>
    <w:tmpl w:val="FEECF2FA"/>
    <w:lvl w:ilvl="0" w:tentative="0">
      <w:start w:val="1"/>
      <w:numFmt w:val="decimal"/>
      <w:lvlText w:val="%1."/>
      <w:lvlJc w:val="left"/>
      <w:pPr>
        <w:tabs>
          <w:tab w:val="left" w:pos="845"/>
        </w:tabs>
        <w:ind w:left="845" w:hanging="425"/>
      </w:pPr>
      <w:rPr>
        <w:rFonts w:hint="default"/>
      </w:rPr>
    </w:lvl>
  </w:abstractNum>
  <w:abstractNum w:abstractNumId="40">
    <w:nsid w:val="FF510BE1"/>
    <w:multiLevelType w:val="singleLevel"/>
    <w:tmpl w:val="FF510BE1"/>
    <w:lvl w:ilvl="0" w:tentative="0">
      <w:start w:val="1"/>
      <w:numFmt w:val="lowerLetter"/>
      <w:lvlText w:val="%1."/>
      <w:lvlJc w:val="left"/>
      <w:pPr>
        <w:tabs>
          <w:tab w:val="left" w:pos="845"/>
        </w:tabs>
        <w:ind w:left="845" w:leftChars="0" w:hanging="425" w:firstLineChars="0"/>
      </w:pPr>
      <w:rPr>
        <w:rFonts w:hint="default"/>
      </w:rPr>
    </w:lvl>
  </w:abstractNum>
  <w:abstractNum w:abstractNumId="41">
    <w:nsid w:val="087D3C30"/>
    <w:multiLevelType w:val="singleLevel"/>
    <w:tmpl w:val="087D3C30"/>
    <w:lvl w:ilvl="0" w:tentative="0">
      <w:start w:val="6"/>
      <w:numFmt w:val="lowerLetter"/>
      <w:lvlText w:val="%1."/>
      <w:lvlJc w:val="left"/>
      <w:pPr>
        <w:tabs>
          <w:tab w:val="left" w:pos="425"/>
        </w:tabs>
        <w:ind w:left="425" w:leftChars="0" w:hanging="425" w:firstLineChars="0"/>
      </w:pPr>
      <w:rPr>
        <w:rFonts w:hint="default"/>
      </w:rPr>
    </w:lvl>
  </w:abstractNum>
  <w:abstractNum w:abstractNumId="42">
    <w:nsid w:val="0CA5DE4B"/>
    <w:multiLevelType w:val="singleLevel"/>
    <w:tmpl w:val="0CA5DE4B"/>
    <w:lvl w:ilvl="0" w:tentative="0">
      <w:start w:val="1"/>
      <w:numFmt w:val="lowerLetter"/>
      <w:lvlText w:val="%1."/>
      <w:lvlJc w:val="left"/>
      <w:pPr>
        <w:tabs>
          <w:tab w:val="left" w:pos="845"/>
        </w:tabs>
        <w:ind w:left="845" w:leftChars="0" w:hanging="425" w:firstLineChars="0"/>
      </w:pPr>
      <w:rPr>
        <w:rFonts w:hint="default"/>
      </w:rPr>
    </w:lvl>
  </w:abstractNum>
  <w:abstractNum w:abstractNumId="43">
    <w:nsid w:val="10DFC911"/>
    <w:multiLevelType w:val="singleLevel"/>
    <w:tmpl w:val="10DFC911"/>
    <w:lvl w:ilvl="0" w:tentative="0">
      <w:start w:val="1"/>
      <w:numFmt w:val="decimal"/>
      <w:lvlText w:val="%1."/>
      <w:lvlJc w:val="left"/>
      <w:pPr>
        <w:tabs>
          <w:tab w:val="left" w:pos="425"/>
        </w:tabs>
        <w:ind w:left="425" w:leftChars="0" w:hanging="425" w:firstLineChars="0"/>
      </w:pPr>
      <w:rPr>
        <w:rFonts w:hint="default"/>
      </w:rPr>
    </w:lvl>
  </w:abstractNum>
  <w:abstractNum w:abstractNumId="44">
    <w:nsid w:val="119C45A8"/>
    <w:multiLevelType w:val="singleLevel"/>
    <w:tmpl w:val="119C45A8"/>
    <w:lvl w:ilvl="0" w:tentative="0">
      <w:start w:val="1"/>
      <w:numFmt w:val="decimal"/>
      <w:suff w:val="space"/>
      <w:lvlText w:val="%1."/>
      <w:lvlJc w:val="left"/>
    </w:lvl>
  </w:abstractNum>
  <w:abstractNum w:abstractNumId="45">
    <w:nsid w:val="1FB0C3DE"/>
    <w:multiLevelType w:val="singleLevel"/>
    <w:tmpl w:val="1FB0C3DE"/>
    <w:lvl w:ilvl="0" w:tentative="0">
      <w:start w:val="3"/>
      <w:numFmt w:val="lowerLetter"/>
      <w:lvlText w:val="%1."/>
      <w:lvlJc w:val="left"/>
      <w:pPr>
        <w:tabs>
          <w:tab w:val="left" w:pos="845"/>
        </w:tabs>
        <w:ind w:left="845" w:leftChars="0" w:hanging="425" w:firstLineChars="0"/>
      </w:pPr>
      <w:rPr>
        <w:rFonts w:hint="default"/>
      </w:rPr>
    </w:lvl>
  </w:abstractNum>
  <w:abstractNum w:abstractNumId="46">
    <w:nsid w:val="1FE05755"/>
    <w:multiLevelType w:val="singleLevel"/>
    <w:tmpl w:val="1FE05755"/>
    <w:lvl w:ilvl="0" w:tentative="0">
      <w:start w:val="1"/>
      <w:numFmt w:val="lowerLetter"/>
      <w:lvlText w:val="%1."/>
      <w:lvlJc w:val="left"/>
      <w:pPr>
        <w:tabs>
          <w:tab w:val="left" w:pos="845"/>
        </w:tabs>
        <w:ind w:left="845" w:leftChars="0" w:hanging="425" w:firstLineChars="0"/>
      </w:pPr>
      <w:rPr>
        <w:rFonts w:hint="default"/>
      </w:rPr>
    </w:lvl>
  </w:abstractNum>
  <w:abstractNum w:abstractNumId="47">
    <w:nsid w:val="2620D2B9"/>
    <w:multiLevelType w:val="singleLevel"/>
    <w:tmpl w:val="2620D2B9"/>
    <w:lvl w:ilvl="0" w:tentative="0">
      <w:start w:val="1"/>
      <w:numFmt w:val="decimal"/>
      <w:lvlText w:val="%1)"/>
      <w:lvlJc w:val="left"/>
      <w:pPr>
        <w:tabs>
          <w:tab w:val="left" w:pos="1265"/>
        </w:tabs>
        <w:ind w:left="1265" w:leftChars="0" w:hanging="425" w:firstLineChars="0"/>
      </w:pPr>
      <w:rPr>
        <w:rFonts w:hint="default"/>
        <w:i w:val="0"/>
        <w:iCs w:val="0"/>
      </w:rPr>
    </w:lvl>
  </w:abstractNum>
  <w:abstractNum w:abstractNumId="48">
    <w:nsid w:val="33233594"/>
    <w:multiLevelType w:val="singleLevel"/>
    <w:tmpl w:val="33233594"/>
    <w:lvl w:ilvl="0" w:tentative="0">
      <w:start w:val="2"/>
      <w:numFmt w:val="decimal"/>
      <w:lvlText w:val="%1."/>
      <w:lvlJc w:val="left"/>
      <w:pPr>
        <w:tabs>
          <w:tab w:val="left" w:pos="425"/>
        </w:tabs>
        <w:ind w:left="425" w:leftChars="0" w:hanging="425" w:firstLineChars="0"/>
      </w:pPr>
      <w:rPr>
        <w:rFonts w:hint="default"/>
      </w:rPr>
    </w:lvl>
  </w:abstractNum>
  <w:abstractNum w:abstractNumId="49">
    <w:nsid w:val="3371A830"/>
    <w:multiLevelType w:val="singleLevel"/>
    <w:tmpl w:val="3371A830"/>
    <w:lvl w:ilvl="0" w:tentative="0">
      <w:start w:val="2"/>
      <w:numFmt w:val="lowerLetter"/>
      <w:lvlText w:val="%1."/>
      <w:lvlJc w:val="left"/>
      <w:pPr>
        <w:tabs>
          <w:tab w:val="left" w:pos="874"/>
        </w:tabs>
        <w:ind w:left="874" w:hanging="454"/>
      </w:pPr>
      <w:rPr>
        <w:rFonts w:hint="default"/>
      </w:rPr>
    </w:lvl>
  </w:abstractNum>
  <w:abstractNum w:abstractNumId="50">
    <w:nsid w:val="37277081"/>
    <w:multiLevelType w:val="singleLevel"/>
    <w:tmpl w:val="37277081"/>
    <w:lvl w:ilvl="0" w:tentative="0">
      <w:start w:val="1"/>
      <w:numFmt w:val="upperLetter"/>
      <w:lvlText w:val="%1."/>
      <w:lvlJc w:val="left"/>
      <w:pPr>
        <w:tabs>
          <w:tab w:val="left" w:pos="845"/>
        </w:tabs>
        <w:ind w:left="845" w:hanging="425"/>
      </w:pPr>
      <w:rPr>
        <w:rFonts w:hint="default"/>
      </w:rPr>
    </w:lvl>
  </w:abstractNum>
  <w:abstractNum w:abstractNumId="51">
    <w:nsid w:val="3D35B286"/>
    <w:multiLevelType w:val="singleLevel"/>
    <w:tmpl w:val="3D35B286"/>
    <w:lvl w:ilvl="0" w:tentative="0">
      <w:start w:val="2"/>
      <w:numFmt w:val="upperLetter"/>
      <w:lvlText w:val="%1."/>
      <w:lvlJc w:val="left"/>
      <w:pPr>
        <w:tabs>
          <w:tab w:val="left" w:pos="425"/>
        </w:tabs>
        <w:ind w:left="425" w:hanging="425"/>
      </w:pPr>
      <w:rPr>
        <w:rFonts w:hint="default"/>
      </w:rPr>
    </w:lvl>
  </w:abstractNum>
  <w:abstractNum w:abstractNumId="52">
    <w:nsid w:val="4166A891"/>
    <w:multiLevelType w:val="singleLevel"/>
    <w:tmpl w:val="4166A891"/>
    <w:lvl w:ilvl="0" w:tentative="0">
      <w:start w:val="5"/>
      <w:numFmt w:val="upperLetter"/>
      <w:suff w:val="nothing"/>
      <w:lvlText w:val="%1-"/>
      <w:lvlJc w:val="left"/>
    </w:lvl>
  </w:abstractNum>
  <w:abstractNum w:abstractNumId="53">
    <w:nsid w:val="45F8983B"/>
    <w:multiLevelType w:val="singleLevel"/>
    <w:tmpl w:val="45F8983B"/>
    <w:lvl w:ilvl="0" w:tentative="0">
      <w:start w:val="5"/>
      <w:numFmt w:val="upperLetter"/>
      <w:suff w:val="nothing"/>
      <w:lvlText w:val="%1-"/>
      <w:lvlJc w:val="left"/>
    </w:lvl>
  </w:abstractNum>
  <w:abstractNum w:abstractNumId="54">
    <w:nsid w:val="49F9A97F"/>
    <w:multiLevelType w:val="singleLevel"/>
    <w:tmpl w:val="49F9A97F"/>
    <w:lvl w:ilvl="0" w:tentative="0">
      <w:start w:val="1"/>
      <w:numFmt w:val="upperLetter"/>
      <w:lvlText w:val="%1."/>
      <w:lvlJc w:val="left"/>
      <w:pPr>
        <w:tabs>
          <w:tab w:val="left" w:pos="425"/>
        </w:tabs>
        <w:ind w:left="425" w:hanging="425"/>
      </w:pPr>
      <w:rPr>
        <w:rFonts w:hint="default"/>
      </w:rPr>
    </w:lvl>
  </w:abstractNum>
  <w:abstractNum w:abstractNumId="55">
    <w:nsid w:val="4D88F1AE"/>
    <w:multiLevelType w:val="singleLevel"/>
    <w:tmpl w:val="4D88F1AE"/>
    <w:lvl w:ilvl="0" w:tentative="0">
      <w:start w:val="3"/>
      <w:numFmt w:val="lowerLetter"/>
      <w:lvlText w:val="%1."/>
      <w:lvlJc w:val="left"/>
      <w:pPr>
        <w:tabs>
          <w:tab w:val="left" w:pos="845"/>
        </w:tabs>
        <w:ind w:left="845" w:leftChars="0" w:hanging="425" w:firstLineChars="0"/>
      </w:pPr>
      <w:rPr>
        <w:rFonts w:hint="default"/>
        <w:sz w:val="24"/>
        <w:szCs w:val="24"/>
      </w:rPr>
    </w:lvl>
  </w:abstractNum>
  <w:abstractNum w:abstractNumId="56">
    <w:nsid w:val="5ED0B1DE"/>
    <w:multiLevelType w:val="singleLevel"/>
    <w:tmpl w:val="5ED0B1DE"/>
    <w:lvl w:ilvl="0" w:tentative="0">
      <w:start w:val="1"/>
      <w:numFmt w:val="upperLetter"/>
      <w:suff w:val="space"/>
      <w:lvlText w:val="%1."/>
      <w:lvlJc w:val="left"/>
    </w:lvl>
  </w:abstractNum>
  <w:abstractNum w:abstractNumId="57">
    <w:nsid w:val="67D905E3"/>
    <w:multiLevelType w:val="singleLevel"/>
    <w:tmpl w:val="67D905E3"/>
    <w:lvl w:ilvl="0" w:tentative="0">
      <w:start w:val="1"/>
      <w:numFmt w:val="decimal"/>
      <w:lvlText w:val="%1)"/>
      <w:lvlJc w:val="left"/>
      <w:pPr>
        <w:tabs>
          <w:tab w:val="left" w:pos="1265"/>
        </w:tabs>
        <w:ind w:left="1265" w:leftChars="0" w:hanging="425" w:firstLineChars="0"/>
      </w:pPr>
      <w:rPr>
        <w:rFonts w:hint="default"/>
        <w:i w:val="0"/>
        <w:iCs w:val="0"/>
      </w:rPr>
    </w:lvl>
  </w:abstractNum>
  <w:abstractNum w:abstractNumId="58">
    <w:nsid w:val="6892D32E"/>
    <w:multiLevelType w:val="multilevel"/>
    <w:tmpl w:val="6892D32E"/>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59">
    <w:nsid w:val="6B23B019"/>
    <w:multiLevelType w:val="singleLevel"/>
    <w:tmpl w:val="6B23B019"/>
    <w:lvl w:ilvl="0" w:tentative="0">
      <w:start w:val="1"/>
      <w:numFmt w:val="decimal"/>
      <w:lvlText w:val="%1."/>
      <w:lvlJc w:val="left"/>
      <w:pPr>
        <w:tabs>
          <w:tab w:val="left" w:pos="425"/>
        </w:tabs>
        <w:ind w:left="425" w:leftChars="0" w:hanging="425" w:firstLineChars="0"/>
      </w:pPr>
      <w:rPr>
        <w:rFonts w:hint="default"/>
      </w:rPr>
    </w:lvl>
  </w:abstractNum>
  <w:abstractNum w:abstractNumId="60">
    <w:nsid w:val="71025FEB"/>
    <w:multiLevelType w:val="singleLevel"/>
    <w:tmpl w:val="71025FEB"/>
    <w:lvl w:ilvl="0" w:tentative="0">
      <w:start w:val="1"/>
      <w:numFmt w:val="upperLetter"/>
      <w:lvlText w:val="%1."/>
      <w:lvlJc w:val="left"/>
      <w:pPr>
        <w:tabs>
          <w:tab w:val="left" w:pos="845"/>
        </w:tabs>
        <w:ind w:left="845" w:hanging="425"/>
      </w:pPr>
      <w:rPr>
        <w:rFonts w:hint="default"/>
      </w:rPr>
    </w:lvl>
  </w:abstractNum>
  <w:abstractNum w:abstractNumId="61">
    <w:nsid w:val="71529C39"/>
    <w:multiLevelType w:val="singleLevel"/>
    <w:tmpl w:val="71529C39"/>
    <w:lvl w:ilvl="0" w:tentative="0">
      <w:start w:val="1"/>
      <w:numFmt w:val="decimal"/>
      <w:lvlText w:val="%1."/>
      <w:lvlJc w:val="left"/>
      <w:pPr>
        <w:tabs>
          <w:tab w:val="left" w:pos="425"/>
        </w:tabs>
        <w:ind w:left="425" w:leftChars="0" w:hanging="425" w:firstLineChars="0"/>
      </w:pPr>
      <w:rPr>
        <w:rFonts w:hint="default"/>
      </w:rPr>
    </w:lvl>
  </w:abstractNum>
  <w:abstractNum w:abstractNumId="62">
    <w:nsid w:val="793086C4"/>
    <w:multiLevelType w:val="singleLevel"/>
    <w:tmpl w:val="793086C4"/>
    <w:lvl w:ilvl="0" w:tentative="0">
      <w:start w:val="4"/>
      <w:numFmt w:val="decimal"/>
      <w:lvlText w:val="%1."/>
      <w:lvlJc w:val="left"/>
      <w:pPr>
        <w:tabs>
          <w:tab w:val="left" w:pos="425"/>
        </w:tabs>
        <w:ind w:left="425" w:leftChars="0" w:hanging="425" w:firstLineChars="0"/>
      </w:pPr>
      <w:rPr>
        <w:rFonts w:hint="default"/>
      </w:rPr>
    </w:lvl>
  </w:abstractNum>
  <w:num w:numId="1">
    <w:abstractNumId w:val="52"/>
  </w:num>
  <w:num w:numId="2">
    <w:abstractNumId w:val="53"/>
  </w:num>
  <w:num w:numId="3">
    <w:abstractNumId w:val="9"/>
  </w:num>
  <w:num w:numId="4">
    <w:abstractNumId w:val="31"/>
  </w:num>
  <w:num w:numId="5">
    <w:abstractNumId w:val="50"/>
  </w:num>
  <w:num w:numId="6">
    <w:abstractNumId w:val="44"/>
  </w:num>
  <w:num w:numId="7">
    <w:abstractNumId w:val="38"/>
  </w:num>
  <w:num w:numId="8">
    <w:abstractNumId w:val="20"/>
  </w:num>
  <w:num w:numId="9">
    <w:abstractNumId w:val="60"/>
  </w:num>
  <w:num w:numId="10">
    <w:abstractNumId w:val="56"/>
  </w:num>
  <w:num w:numId="11">
    <w:abstractNumId w:val="59"/>
  </w:num>
  <w:num w:numId="12">
    <w:abstractNumId w:val="37"/>
  </w:num>
  <w:num w:numId="13">
    <w:abstractNumId w:val="27"/>
  </w:num>
  <w:num w:numId="14">
    <w:abstractNumId w:val="33"/>
  </w:num>
  <w:num w:numId="15">
    <w:abstractNumId w:val="19"/>
  </w:num>
  <w:num w:numId="16">
    <w:abstractNumId w:val="18"/>
  </w:num>
  <w:num w:numId="17">
    <w:abstractNumId w:val="23"/>
  </w:num>
  <w:num w:numId="18">
    <w:abstractNumId w:val="57"/>
  </w:num>
  <w:num w:numId="19">
    <w:abstractNumId w:val="47"/>
  </w:num>
  <w:num w:numId="20">
    <w:abstractNumId w:val="49"/>
  </w:num>
  <w:num w:numId="21">
    <w:abstractNumId w:val="4"/>
  </w:num>
  <w:num w:numId="22">
    <w:abstractNumId w:val="2"/>
  </w:num>
  <w:num w:numId="23">
    <w:abstractNumId w:val="62"/>
  </w:num>
  <w:num w:numId="24">
    <w:abstractNumId w:val="7"/>
  </w:num>
  <w:num w:numId="25">
    <w:abstractNumId w:val="39"/>
  </w:num>
  <w:num w:numId="26">
    <w:abstractNumId w:val="34"/>
  </w:num>
  <w:num w:numId="27">
    <w:abstractNumId w:val="25"/>
  </w:num>
  <w:num w:numId="28">
    <w:abstractNumId w:val="35"/>
  </w:num>
  <w:num w:numId="29">
    <w:abstractNumId w:val="1"/>
  </w:num>
  <w:num w:numId="30">
    <w:abstractNumId w:val="17"/>
  </w:num>
  <w:num w:numId="31">
    <w:abstractNumId w:val="28"/>
  </w:num>
  <w:num w:numId="32">
    <w:abstractNumId w:val="51"/>
  </w:num>
  <w:num w:numId="33">
    <w:abstractNumId w:val="43"/>
  </w:num>
  <w:num w:numId="34">
    <w:abstractNumId w:val="42"/>
  </w:num>
  <w:num w:numId="35">
    <w:abstractNumId w:val="15"/>
  </w:num>
  <w:num w:numId="36">
    <w:abstractNumId w:val="14"/>
  </w:num>
  <w:num w:numId="37">
    <w:abstractNumId w:val="46"/>
  </w:num>
  <w:num w:numId="38">
    <w:abstractNumId w:val="54"/>
  </w:num>
  <w:num w:numId="39">
    <w:abstractNumId w:val="58"/>
  </w:num>
  <w:num w:numId="40">
    <w:abstractNumId w:val="13"/>
  </w:num>
  <w:num w:numId="41">
    <w:abstractNumId w:val="26"/>
  </w:num>
  <w:num w:numId="42">
    <w:abstractNumId w:val="12"/>
  </w:num>
  <w:num w:numId="43">
    <w:abstractNumId w:val="40"/>
  </w:num>
  <w:num w:numId="44">
    <w:abstractNumId w:val="8"/>
  </w:num>
  <w:num w:numId="45">
    <w:abstractNumId w:val="45"/>
  </w:num>
  <w:num w:numId="46">
    <w:abstractNumId w:val="3"/>
  </w:num>
  <w:num w:numId="47">
    <w:abstractNumId w:val="48"/>
  </w:num>
  <w:num w:numId="48">
    <w:abstractNumId w:val="6"/>
  </w:num>
  <w:num w:numId="49">
    <w:abstractNumId w:val="0"/>
  </w:num>
  <w:num w:numId="50">
    <w:abstractNumId w:val="22"/>
  </w:num>
  <w:num w:numId="51">
    <w:abstractNumId w:val="10"/>
  </w:num>
  <w:num w:numId="52">
    <w:abstractNumId w:val="30"/>
  </w:num>
  <w:num w:numId="53">
    <w:abstractNumId w:val="32"/>
  </w:num>
  <w:num w:numId="54">
    <w:abstractNumId w:val="55"/>
  </w:num>
  <w:num w:numId="55">
    <w:abstractNumId w:val="21"/>
  </w:num>
  <w:num w:numId="56">
    <w:abstractNumId w:val="24"/>
  </w:num>
  <w:num w:numId="57">
    <w:abstractNumId w:val="5"/>
  </w:num>
  <w:num w:numId="58">
    <w:abstractNumId w:val="41"/>
  </w:num>
  <w:num w:numId="59">
    <w:abstractNumId w:val="29"/>
  </w:num>
  <w:num w:numId="60">
    <w:abstractNumId w:val="61"/>
  </w:num>
  <w:num w:numId="61">
    <w:abstractNumId w:val="16"/>
  </w:num>
  <w:num w:numId="62">
    <w:abstractNumId w:val="36"/>
  </w:num>
  <w:num w:numId="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hideSpellingErrors/>
  <w:documentProtection w:enforcement="0"/>
  <w:defaultTabStop w:val="668"/>
  <w:drawingGridVerticalSpacing w:val="156"/>
  <w:displayHorizontalDrawingGridEvery w:val="1"/>
  <w:displayVerticalDrawingGridEvery w:val="1"/>
  <w:noPunctuationKerning w:val="1"/>
  <w:characterSpacingControl w:val="compressPunctuation"/>
  <w:footnotePr>
    <w:footnote w:id="136"/>
    <w:footnote w:id="137"/>
  </w:footnotePr>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32B42"/>
    <w:rsid w:val="007057D8"/>
    <w:rsid w:val="00843182"/>
    <w:rsid w:val="00950CB2"/>
    <w:rsid w:val="00C15EB1"/>
    <w:rsid w:val="00F438B9"/>
    <w:rsid w:val="01013B2A"/>
    <w:rsid w:val="01835A0E"/>
    <w:rsid w:val="01896370"/>
    <w:rsid w:val="02E23385"/>
    <w:rsid w:val="041D2AFC"/>
    <w:rsid w:val="04AB1CB5"/>
    <w:rsid w:val="05D641F8"/>
    <w:rsid w:val="0BD93308"/>
    <w:rsid w:val="0CA73641"/>
    <w:rsid w:val="0DE924A5"/>
    <w:rsid w:val="0DF80BE2"/>
    <w:rsid w:val="0F317F5E"/>
    <w:rsid w:val="105B1F15"/>
    <w:rsid w:val="10766044"/>
    <w:rsid w:val="10EE751E"/>
    <w:rsid w:val="121103A0"/>
    <w:rsid w:val="13D5667F"/>
    <w:rsid w:val="15192332"/>
    <w:rsid w:val="159B2888"/>
    <w:rsid w:val="16067070"/>
    <w:rsid w:val="16070BF0"/>
    <w:rsid w:val="161E3841"/>
    <w:rsid w:val="17BD258A"/>
    <w:rsid w:val="184523D8"/>
    <w:rsid w:val="185D623C"/>
    <w:rsid w:val="19A23135"/>
    <w:rsid w:val="1B393EFF"/>
    <w:rsid w:val="1B4F7FDF"/>
    <w:rsid w:val="1CAF251B"/>
    <w:rsid w:val="1FC5502B"/>
    <w:rsid w:val="21B2140A"/>
    <w:rsid w:val="223558D4"/>
    <w:rsid w:val="22593CD4"/>
    <w:rsid w:val="231E0E23"/>
    <w:rsid w:val="234E2F4D"/>
    <w:rsid w:val="236E4FFB"/>
    <w:rsid w:val="23F431F0"/>
    <w:rsid w:val="24EB03B7"/>
    <w:rsid w:val="270C04B2"/>
    <w:rsid w:val="28D02A86"/>
    <w:rsid w:val="28E232D6"/>
    <w:rsid w:val="292412F5"/>
    <w:rsid w:val="2972181C"/>
    <w:rsid w:val="29891E88"/>
    <w:rsid w:val="2A502297"/>
    <w:rsid w:val="2B735EFD"/>
    <w:rsid w:val="2DCB4BDF"/>
    <w:rsid w:val="2F4A08F9"/>
    <w:rsid w:val="310F12DD"/>
    <w:rsid w:val="31BB1CA7"/>
    <w:rsid w:val="31DC57C0"/>
    <w:rsid w:val="32880C5E"/>
    <w:rsid w:val="33920038"/>
    <w:rsid w:val="33A63B01"/>
    <w:rsid w:val="34162DC7"/>
    <w:rsid w:val="3A2703AD"/>
    <w:rsid w:val="3A825A8A"/>
    <w:rsid w:val="3DE913E7"/>
    <w:rsid w:val="3F9133A2"/>
    <w:rsid w:val="414D0362"/>
    <w:rsid w:val="433917E3"/>
    <w:rsid w:val="43565546"/>
    <w:rsid w:val="46331F42"/>
    <w:rsid w:val="470D1ECD"/>
    <w:rsid w:val="4BC84B93"/>
    <w:rsid w:val="4C7511D3"/>
    <w:rsid w:val="4FEB47AE"/>
    <w:rsid w:val="52D83C58"/>
    <w:rsid w:val="52F41207"/>
    <w:rsid w:val="55EC3D13"/>
    <w:rsid w:val="55EC5708"/>
    <w:rsid w:val="56A1349E"/>
    <w:rsid w:val="588E49D7"/>
    <w:rsid w:val="5D7B21C8"/>
    <w:rsid w:val="5D9F0353"/>
    <w:rsid w:val="5F716F9E"/>
    <w:rsid w:val="61F71146"/>
    <w:rsid w:val="62411F40"/>
    <w:rsid w:val="62B63B02"/>
    <w:rsid w:val="63D45B22"/>
    <w:rsid w:val="63FF0DA5"/>
    <w:rsid w:val="646258E3"/>
    <w:rsid w:val="6A683228"/>
    <w:rsid w:val="6AD96F31"/>
    <w:rsid w:val="6BBD60ED"/>
    <w:rsid w:val="6CD854A1"/>
    <w:rsid w:val="72D92273"/>
    <w:rsid w:val="73702E6D"/>
    <w:rsid w:val="75167CB6"/>
    <w:rsid w:val="77BB7423"/>
    <w:rsid w:val="79DD5C7F"/>
    <w:rsid w:val="7AAA1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Autospacing="1" w:afterAutospacing="1"/>
      <w:outlineLvl w:val="0"/>
    </w:pPr>
    <w:rPr>
      <w:rFonts w:hint="eastAsia" w:ascii="SimSun" w:hAnsi="SimSun" w:eastAsia="SimSun" w:cs="Times New Roman"/>
      <w:b/>
      <w:bCs/>
      <w:kern w:val="44"/>
      <w:sz w:val="48"/>
      <w:szCs w:val="48"/>
      <w:lang w:val="en-US" w:eastAsia="zh-CN" w:bidi="ar-SA"/>
    </w:rPr>
  </w:style>
  <w:style w:type="paragraph" w:styleId="3">
    <w:name w:val="heading 2"/>
    <w:next w:val="1"/>
    <w:semiHidden/>
    <w:unhideWhenUsed/>
    <w:qFormat/>
    <w:uiPriority w:val="0"/>
    <w:pPr>
      <w:spacing w:beforeAutospacing="1" w:afterAutospacing="1"/>
      <w:outlineLvl w:val="1"/>
    </w:pPr>
    <w:rPr>
      <w:rFonts w:hint="eastAsia" w:ascii="SimSun" w:hAnsi="SimSun" w:eastAsia="SimSun" w:cs="Times New Roman"/>
      <w:b/>
      <w:bCs/>
      <w:sz w:val="36"/>
      <w:szCs w:val="36"/>
      <w:lang w:val="en-US" w:eastAsia="zh-CN" w:bidi="ar-SA"/>
    </w:rPr>
  </w:style>
  <w:style w:type="paragraph" w:styleId="4">
    <w:name w:val="heading 3"/>
    <w:next w:val="1"/>
    <w:semiHidden/>
    <w:unhideWhenUsed/>
    <w:qFormat/>
    <w:uiPriority w:val="0"/>
    <w:pPr>
      <w:spacing w:beforeAutospacing="1" w:afterAutospacing="1"/>
      <w:outlineLvl w:val="2"/>
    </w:pPr>
    <w:rPr>
      <w:rFonts w:hint="eastAsia" w:ascii="SimSun" w:hAnsi="SimSun" w:eastAsia="SimSun" w:cs="Times New Roman"/>
      <w:b/>
      <w:bCs/>
      <w:sz w:val="26"/>
      <w:szCs w:val="26"/>
      <w:lang w:val="en-US" w:eastAsia="zh-CN" w:bidi="ar-SA"/>
    </w:rPr>
  </w:style>
  <w:style w:type="paragraph" w:styleId="5">
    <w:name w:val="heading 4"/>
    <w:next w:val="1"/>
    <w:semiHidden/>
    <w:unhideWhenUsed/>
    <w:qFormat/>
    <w:uiPriority w:val="0"/>
    <w:pPr>
      <w:spacing w:beforeAutospacing="1" w:afterAutospacing="1"/>
      <w:outlineLvl w:val="3"/>
    </w:pPr>
    <w:rPr>
      <w:rFonts w:hint="eastAsia" w:ascii="SimSun" w:hAnsi="SimSun" w:eastAsia="SimSun" w:cs="Times New Roman"/>
      <w:b/>
      <w:bCs/>
      <w:sz w:val="24"/>
      <w:szCs w:val="24"/>
      <w:lang w:val="en-US" w:eastAsia="zh-CN" w:bidi="ar-SA"/>
    </w:rPr>
  </w:style>
  <w:style w:type="paragraph" w:styleId="6">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20"/>
    <w:qFormat/>
    <w:uiPriority w:val="0"/>
    <w:rPr>
      <w:rFonts w:ascii="Tahoma" w:hAnsi="Tahoma" w:cs="Tahoma"/>
      <w:sz w:val="16"/>
      <w:szCs w:val="16"/>
    </w:rPr>
  </w:style>
  <w:style w:type="character" w:styleId="10">
    <w:name w:val="Emphasis"/>
    <w:basedOn w:val="7"/>
    <w:qFormat/>
    <w:uiPriority w:val="0"/>
    <w:rPr>
      <w:i/>
      <w:iCs/>
    </w:rPr>
  </w:style>
  <w:style w:type="paragraph" w:styleId="11">
    <w:name w:val="footer"/>
    <w:basedOn w:val="1"/>
    <w:qFormat/>
    <w:uiPriority w:val="0"/>
    <w:pPr>
      <w:tabs>
        <w:tab w:val="center" w:pos="4153"/>
        <w:tab w:val="right" w:pos="8306"/>
      </w:tabs>
      <w:snapToGrid w:val="0"/>
    </w:pPr>
    <w:rPr>
      <w:sz w:val="18"/>
      <w:szCs w:val="18"/>
    </w:rPr>
  </w:style>
  <w:style w:type="character" w:styleId="12">
    <w:name w:val="footnote reference"/>
    <w:basedOn w:val="7"/>
    <w:qFormat/>
    <w:uiPriority w:val="0"/>
    <w:rPr>
      <w:vertAlign w:val="superscript"/>
    </w:rPr>
  </w:style>
  <w:style w:type="paragraph" w:styleId="13">
    <w:name w:val="footnote text"/>
    <w:basedOn w:val="1"/>
    <w:qFormat/>
    <w:uiPriority w:val="0"/>
    <w:pPr>
      <w:snapToGrid w:val="0"/>
    </w:pPr>
    <w:rPr>
      <w:sz w:val="18"/>
      <w:szCs w:val="18"/>
    </w:rPr>
  </w:style>
  <w:style w:type="paragraph" w:styleId="14">
    <w:name w:val="header"/>
    <w:basedOn w:val="1"/>
    <w:qFormat/>
    <w:uiPriority w:val="0"/>
    <w:pPr>
      <w:tabs>
        <w:tab w:val="center" w:pos="4153"/>
        <w:tab w:val="right" w:pos="8306"/>
      </w:tabs>
      <w:snapToGrid w:val="0"/>
    </w:pPr>
    <w:rPr>
      <w:sz w:val="18"/>
      <w:szCs w:val="18"/>
    </w:rPr>
  </w:style>
  <w:style w:type="character" w:styleId="15">
    <w:name w:val="Hyperlink"/>
    <w:basedOn w:val="7"/>
    <w:qFormat/>
    <w:uiPriority w:val="0"/>
    <w:rPr>
      <w:color w:val="0000FF"/>
      <w:u w:val="single"/>
    </w:rPr>
  </w:style>
  <w:style w:type="paragraph" w:styleId="16">
    <w:name w:val="Normal (Web)"/>
    <w:qFormat/>
    <w:uiPriority w:val="0"/>
    <w:pPr>
      <w:spacing w:before="0" w:beforeAutospacing="1" w:after="0" w:afterAutospacing="1"/>
      <w:ind w:left="0" w:right="0"/>
      <w:jc w:val="left"/>
    </w:pPr>
    <w:rPr>
      <w:kern w:val="0"/>
      <w:sz w:val="24"/>
      <w:szCs w:val="24"/>
      <w:lang w:val="en-US" w:eastAsia="zh-CN" w:bidi="ar"/>
    </w:rPr>
  </w:style>
  <w:style w:type="character" w:styleId="17">
    <w:name w:val="Strong"/>
    <w:basedOn w:val="7"/>
    <w:qFormat/>
    <w:uiPriority w:val="0"/>
    <w:rPr>
      <w:b/>
      <w:bCs/>
    </w:rPr>
  </w:style>
  <w:style w:type="paragraph" w:styleId="18">
    <w:name w:val="List Paragraph"/>
    <w:basedOn w:val="1"/>
    <w:unhideWhenUsed/>
    <w:qFormat/>
    <w:uiPriority w:val="34"/>
    <w:pPr>
      <w:ind w:left="720"/>
      <w:contextualSpacing/>
    </w:pPr>
  </w:style>
  <w:style w:type="character" w:customStyle="1" w:styleId="19">
    <w:name w:val="Footnote Text Char"/>
    <w:basedOn w:val="7"/>
    <w:qFormat/>
    <w:uiPriority w:val="0"/>
    <w:rPr>
      <w:sz w:val="18"/>
      <w:szCs w:val="18"/>
    </w:rPr>
  </w:style>
  <w:style w:type="character" w:customStyle="1" w:styleId="20">
    <w:name w:val="Balloon Text Char"/>
    <w:basedOn w:val="7"/>
    <w:link w:val="9"/>
    <w:qFormat/>
    <w:uiPriority w:val="0"/>
    <w:rPr>
      <w:rFonts w:ascii="Tahoma" w:hAnsi="Tahoma" w:cs="Tahoma" w:eastAsiaTheme="minorEastAsia"/>
      <w:sz w:val="16"/>
      <w:szCs w:val="16"/>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4.xml"/><Relationship Id="rId7" Type="http://schemas.openxmlformats.org/officeDocument/2006/relationships/header" Target="header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9.xml"/><Relationship Id="rId17" Type="http://schemas.openxmlformats.org/officeDocument/2006/relationships/header" Target="header6.xml"/><Relationship Id="rId16" Type="http://schemas.openxmlformats.org/officeDocument/2006/relationships/footer" Target="footer8.xml"/><Relationship Id="rId15" Type="http://schemas.openxmlformats.org/officeDocument/2006/relationships/header" Target="header5.xml"/><Relationship Id="rId14" Type="http://schemas.openxmlformats.org/officeDocument/2006/relationships/footer" Target="footer7.xml"/><Relationship Id="rId13" Type="http://schemas.openxmlformats.org/officeDocument/2006/relationships/header" Target="header4.xml"/><Relationship Id="rId12" Type="http://schemas.openxmlformats.org/officeDocument/2006/relationships/footer" Target="footer6.xml"/><Relationship Id="rId11" Type="http://schemas.openxmlformats.org/officeDocument/2006/relationships/header" Target="header3.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63</Pages>
  <Words>10891</Words>
  <Characters>73808</Characters>
  <Lines>460</Lines>
  <Paragraphs>129</Paragraphs>
  <TotalTime>113</TotalTime>
  <ScaleCrop>false</ScaleCrop>
  <LinksUpToDate>false</LinksUpToDate>
  <CharactersWithSpaces>86166</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2025-01-19T16:31:00Z</dcterms:created>
  <dc:creator>WPS_1727689594</dc:creator>
  <cp:lastModifiedBy>WPS_1727689594</cp:lastModifiedBy>
  <dcterms:modified xsi:type="dcterms:W3CDTF">2025-03-20T16:28:03Z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30F07E2282704C57A99C9B51AA3113C1_13</vt:lpwstr>
  </property>
</Properties>
</file>