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CDE" w:rsidRPr="007E32CC" w:rsidRDefault="00BA1CDE" w:rsidP="00BA1CDE">
      <w:pPr>
        <w:spacing w:before="100" w:beforeAutospacing="1" w:after="100" w:afterAutospacing="1" w:line="480" w:lineRule="auto"/>
        <w:jc w:val="center"/>
        <w:rPr>
          <w:b/>
          <w:sz w:val="24"/>
          <w:szCs w:val="24"/>
        </w:rPr>
      </w:pPr>
      <w:r w:rsidRPr="007E32CC">
        <w:rPr>
          <w:b/>
          <w:sz w:val="24"/>
          <w:szCs w:val="24"/>
        </w:rPr>
        <w:t xml:space="preserve">BAB </w:t>
      </w:r>
      <w:r>
        <w:rPr>
          <w:b/>
          <w:sz w:val="24"/>
          <w:szCs w:val="24"/>
        </w:rPr>
        <w:t>I</w:t>
      </w:r>
      <w:r w:rsidRPr="007E32CC">
        <w:rPr>
          <w:b/>
          <w:sz w:val="24"/>
          <w:szCs w:val="24"/>
        </w:rPr>
        <w:t>V</w:t>
      </w:r>
    </w:p>
    <w:p w:rsidR="00BA1CDE" w:rsidRDefault="00BA1CDE" w:rsidP="00BA1CDE">
      <w:pPr>
        <w:spacing w:before="100" w:beforeAutospacing="1" w:after="100" w:afterAutospacing="1" w:line="480" w:lineRule="auto"/>
        <w:jc w:val="center"/>
        <w:rPr>
          <w:b/>
          <w:sz w:val="24"/>
          <w:szCs w:val="24"/>
        </w:rPr>
      </w:pPr>
      <w:r>
        <w:rPr>
          <w:b/>
          <w:sz w:val="24"/>
          <w:szCs w:val="24"/>
        </w:rPr>
        <w:t>PENUTUP</w:t>
      </w:r>
    </w:p>
    <w:p w:rsidR="00BA1CDE" w:rsidRDefault="00BA1CDE" w:rsidP="00BA1CDE">
      <w:pPr>
        <w:spacing w:before="100" w:beforeAutospacing="1" w:after="100" w:afterAutospacing="1" w:line="480" w:lineRule="auto"/>
        <w:jc w:val="both"/>
        <w:rPr>
          <w:b/>
          <w:sz w:val="24"/>
          <w:szCs w:val="24"/>
        </w:rPr>
      </w:pPr>
      <w:r>
        <w:rPr>
          <w:b/>
          <w:sz w:val="24"/>
          <w:szCs w:val="24"/>
        </w:rPr>
        <w:t>A. SIMPULAN</w:t>
      </w:r>
    </w:p>
    <w:p w:rsidR="00BA1CDE" w:rsidRDefault="00BA1CDE" w:rsidP="00BA1CDE">
      <w:pPr>
        <w:spacing w:line="480" w:lineRule="auto"/>
        <w:ind w:left="357" w:firstLine="720"/>
        <w:jc w:val="both"/>
        <w:rPr>
          <w:sz w:val="24"/>
          <w:szCs w:val="24"/>
        </w:rPr>
      </w:pPr>
      <w:r w:rsidRPr="00A111E5">
        <w:rPr>
          <w:sz w:val="24"/>
          <w:szCs w:val="24"/>
        </w:rPr>
        <w:t>Berdasarkan hasil penelitian dan pembahasan dapat diambil kesimpulan sebagai berikut:</w:t>
      </w:r>
    </w:p>
    <w:p w:rsidR="00BA1CDE" w:rsidRDefault="00BA1CDE" w:rsidP="00BA1CDE">
      <w:pPr>
        <w:pStyle w:val="ListParagraph"/>
        <w:widowControl/>
        <w:numPr>
          <w:ilvl w:val="0"/>
          <w:numId w:val="18"/>
        </w:numPr>
        <w:autoSpaceDE/>
        <w:autoSpaceDN/>
        <w:spacing w:line="480" w:lineRule="auto"/>
        <w:ind w:left="1434" w:hanging="357"/>
        <w:contextualSpacing/>
        <w:rPr>
          <w:sz w:val="24"/>
          <w:szCs w:val="24"/>
        </w:rPr>
      </w:pPr>
      <w:r w:rsidRPr="00453FDC">
        <w:rPr>
          <w:sz w:val="24"/>
          <w:szCs w:val="24"/>
        </w:rPr>
        <w:t>Peranan Satuan Polisi Pamong Praja Kota Padang Dalam Pengawasan Pengendalian Terhadap Peredaran Minuman Beralkohol belum maksimal karna  masih banyaknya pelanggaran minuman beralkohol yang luput tidak terpantau Satuan Polisi Pamong Praja Kota Padang.</w:t>
      </w:r>
    </w:p>
    <w:p w:rsidR="00BA1CDE" w:rsidRPr="00453FDC" w:rsidRDefault="00BA1CDE" w:rsidP="00BA1CDE">
      <w:pPr>
        <w:pStyle w:val="ListParagraph"/>
        <w:widowControl/>
        <w:numPr>
          <w:ilvl w:val="0"/>
          <w:numId w:val="18"/>
        </w:numPr>
        <w:autoSpaceDE/>
        <w:autoSpaceDN/>
        <w:spacing w:line="480" w:lineRule="auto"/>
        <w:ind w:left="1434" w:hanging="357"/>
        <w:contextualSpacing/>
        <w:rPr>
          <w:sz w:val="24"/>
          <w:szCs w:val="24"/>
        </w:rPr>
      </w:pPr>
      <w:r w:rsidRPr="00453FDC">
        <w:rPr>
          <w:sz w:val="24"/>
          <w:szCs w:val="24"/>
        </w:rPr>
        <w:t>Kendala Kendala Yang Dihadapi Satuan Polisi Pamong Praja Kota Padang Dalam Pengawasan Pengendalian Terhadap Peredaran Minuman Beralkohol Berdasarkan Peraturan Wali Kota Padang Nomor 57 Tahun 2021 yaitu:</w:t>
      </w:r>
    </w:p>
    <w:p w:rsidR="00BA1CDE" w:rsidRDefault="00BA1CDE" w:rsidP="00BA1CDE">
      <w:pPr>
        <w:pStyle w:val="ListParagraph"/>
        <w:widowControl/>
        <w:numPr>
          <w:ilvl w:val="0"/>
          <w:numId w:val="20"/>
        </w:numPr>
        <w:autoSpaceDE/>
        <w:autoSpaceDN/>
        <w:spacing w:line="480" w:lineRule="auto"/>
        <w:ind w:left="1775" w:hanging="357"/>
        <w:contextualSpacing/>
        <w:rPr>
          <w:sz w:val="24"/>
          <w:szCs w:val="24"/>
        </w:rPr>
      </w:pPr>
      <w:r w:rsidRPr="003C2589">
        <w:rPr>
          <w:sz w:val="24"/>
          <w:szCs w:val="24"/>
        </w:rPr>
        <w:t>Kurangnya sumber daya manusia</w:t>
      </w:r>
    </w:p>
    <w:p w:rsidR="00BA1CDE" w:rsidRDefault="00BA1CDE" w:rsidP="00BA1CDE">
      <w:pPr>
        <w:pStyle w:val="ListParagraph"/>
        <w:widowControl/>
        <w:numPr>
          <w:ilvl w:val="0"/>
          <w:numId w:val="20"/>
        </w:numPr>
        <w:autoSpaceDE/>
        <w:autoSpaceDN/>
        <w:spacing w:line="480" w:lineRule="auto"/>
        <w:ind w:left="1775" w:hanging="357"/>
        <w:contextualSpacing/>
        <w:rPr>
          <w:sz w:val="24"/>
          <w:szCs w:val="24"/>
        </w:rPr>
      </w:pPr>
      <w:r w:rsidRPr="00453FDC">
        <w:rPr>
          <w:sz w:val="24"/>
          <w:szCs w:val="24"/>
        </w:rPr>
        <w:t>Keterbatasan sarana dan prasarana</w:t>
      </w:r>
    </w:p>
    <w:p w:rsidR="00BA1CDE" w:rsidRDefault="00BA1CDE" w:rsidP="00BA1CDE">
      <w:pPr>
        <w:pStyle w:val="ListParagraph"/>
        <w:widowControl/>
        <w:numPr>
          <w:ilvl w:val="0"/>
          <w:numId w:val="20"/>
        </w:numPr>
        <w:autoSpaceDE/>
        <w:autoSpaceDN/>
        <w:spacing w:line="480" w:lineRule="auto"/>
        <w:ind w:left="1775" w:hanging="357"/>
        <w:contextualSpacing/>
        <w:rPr>
          <w:sz w:val="24"/>
          <w:szCs w:val="24"/>
        </w:rPr>
      </w:pPr>
      <w:r w:rsidRPr="00453FDC">
        <w:rPr>
          <w:sz w:val="24"/>
          <w:szCs w:val="24"/>
        </w:rPr>
        <w:t>Keterbatasan anggaran</w:t>
      </w:r>
    </w:p>
    <w:p w:rsidR="00BA1CDE" w:rsidRPr="00453FDC" w:rsidRDefault="00BA1CDE" w:rsidP="00BA1CDE">
      <w:pPr>
        <w:pStyle w:val="ListParagraph"/>
        <w:widowControl/>
        <w:numPr>
          <w:ilvl w:val="0"/>
          <w:numId w:val="20"/>
        </w:numPr>
        <w:autoSpaceDE/>
        <w:autoSpaceDN/>
        <w:spacing w:line="480" w:lineRule="auto"/>
        <w:ind w:left="1775" w:hanging="357"/>
        <w:contextualSpacing/>
        <w:rPr>
          <w:sz w:val="24"/>
          <w:szCs w:val="24"/>
        </w:rPr>
      </w:pPr>
      <w:r w:rsidRPr="00453FDC">
        <w:rPr>
          <w:sz w:val="24"/>
          <w:szCs w:val="24"/>
        </w:rPr>
        <w:t>Kurangnya koordinasi dengan instansi lain.</w:t>
      </w:r>
    </w:p>
    <w:p w:rsidR="00BA1CDE" w:rsidRDefault="00BA1CDE" w:rsidP="00BA1CDE">
      <w:pPr>
        <w:pStyle w:val="ListParagraph"/>
        <w:widowControl/>
        <w:numPr>
          <w:ilvl w:val="0"/>
          <w:numId w:val="18"/>
        </w:numPr>
        <w:autoSpaceDE/>
        <w:autoSpaceDN/>
        <w:spacing w:line="480" w:lineRule="auto"/>
        <w:ind w:left="1434" w:hanging="357"/>
        <w:contextualSpacing/>
        <w:rPr>
          <w:sz w:val="24"/>
          <w:szCs w:val="24"/>
        </w:rPr>
      </w:pPr>
      <w:r w:rsidRPr="00453FDC">
        <w:rPr>
          <w:sz w:val="24"/>
          <w:szCs w:val="24"/>
        </w:rPr>
        <w:t>Upaya penyelesaian kendala kendala yang dihadapi satuan polisi pamong praja kota padang dalam pengawasan pengendalian terhadap pelanggaran minuman beralkohol berdasarkan peraturan wali kota padang nomor 57 tahun 2021 yaitu:</w:t>
      </w:r>
    </w:p>
    <w:p w:rsidR="00BA1CDE" w:rsidRPr="00453FDC" w:rsidRDefault="00BA1CDE" w:rsidP="00BA1CDE">
      <w:pPr>
        <w:pStyle w:val="ListParagraph"/>
        <w:spacing w:line="480" w:lineRule="auto"/>
        <w:ind w:left="1434"/>
        <w:rPr>
          <w:sz w:val="24"/>
          <w:szCs w:val="24"/>
        </w:rPr>
      </w:pPr>
    </w:p>
    <w:p w:rsidR="00BA1CDE" w:rsidRDefault="00BA1CDE" w:rsidP="00BA1CDE">
      <w:pPr>
        <w:pStyle w:val="ListParagraph"/>
        <w:widowControl/>
        <w:numPr>
          <w:ilvl w:val="0"/>
          <w:numId w:val="21"/>
        </w:numPr>
        <w:autoSpaceDE/>
        <w:autoSpaceDN/>
        <w:spacing w:line="480" w:lineRule="auto"/>
        <w:ind w:left="1775" w:hanging="357"/>
        <w:contextualSpacing/>
        <w:rPr>
          <w:sz w:val="24"/>
          <w:szCs w:val="24"/>
        </w:rPr>
      </w:pPr>
      <w:r>
        <w:rPr>
          <w:sz w:val="24"/>
          <w:szCs w:val="24"/>
        </w:rPr>
        <w:t>P</w:t>
      </w:r>
      <w:r w:rsidRPr="003C2589">
        <w:rPr>
          <w:sz w:val="24"/>
          <w:szCs w:val="24"/>
        </w:rPr>
        <w:t>eningkatan kapasitas personil</w:t>
      </w:r>
    </w:p>
    <w:p w:rsidR="00BA1CDE" w:rsidRDefault="00BA1CDE" w:rsidP="00BA1CDE">
      <w:pPr>
        <w:pStyle w:val="ListParagraph"/>
        <w:widowControl/>
        <w:numPr>
          <w:ilvl w:val="0"/>
          <w:numId w:val="21"/>
        </w:numPr>
        <w:autoSpaceDE/>
        <w:autoSpaceDN/>
        <w:spacing w:line="480" w:lineRule="auto"/>
        <w:ind w:left="1775" w:hanging="357"/>
        <w:contextualSpacing/>
        <w:rPr>
          <w:sz w:val="24"/>
          <w:szCs w:val="24"/>
        </w:rPr>
      </w:pPr>
      <w:r w:rsidRPr="00453FDC">
        <w:rPr>
          <w:sz w:val="24"/>
          <w:szCs w:val="24"/>
        </w:rPr>
        <w:t>Pengembangan sarana dan prasarana</w:t>
      </w:r>
    </w:p>
    <w:p w:rsidR="00BA1CDE" w:rsidRDefault="00BA1CDE" w:rsidP="00BA1CDE">
      <w:pPr>
        <w:pStyle w:val="ListParagraph"/>
        <w:widowControl/>
        <w:numPr>
          <w:ilvl w:val="0"/>
          <w:numId w:val="21"/>
        </w:numPr>
        <w:autoSpaceDE/>
        <w:autoSpaceDN/>
        <w:spacing w:line="480" w:lineRule="auto"/>
        <w:ind w:left="1775" w:hanging="357"/>
        <w:contextualSpacing/>
        <w:rPr>
          <w:sz w:val="24"/>
          <w:szCs w:val="24"/>
        </w:rPr>
      </w:pPr>
      <w:r w:rsidRPr="00453FDC">
        <w:rPr>
          <w:sz w:val="24"/>
          <w:szCs w:val="24"/>
        </w:rPr>
        <w:t>Peningkatan anggaran</w:t>
      </w:r>
    </w:p>
    <w:p w:rsidR="00BA1CDE" w:rsidRPr="00453FDC" w:rsidRDefault="00BA1CDE" w:rsidP="00BA1CDE">
      <w:pPr>
        <w:pStyle w:val="ListParagraph"/>
        <w:widowControl/>
        <w:numPr>
          <w:ilvl w:val="0"/>
          <w:numId w:val="21"/>
        </w:numPr>
        <w:autoSpaceDE/>
        <w:autoSpaceDN/>
        <w:spacing w:line="480" w:lineRule="auto"/>
        <w:ind w:left="1775" w:hanging="357"/>
        <w:contextualSpacing/>
        <w:rPr>
          <w:sz w:val="24"/>
          <w:szCs w:val="24"/>
        </w:rPr>
      </w:pPr>
      <w:r w:rsidRPr="00453FDC">
        <w:rPr>
          <w:sz w:val="24"/>
          <w:szCs w:val="24"/>
        </w:rPr>
        <w:t>Peningkatan kerja sama dengan instansi lain.</w:t>
      </w:r>
    </w:p>
    <w:p w:rsidR="00BA1CDE" w:rsidRPr="00A111E5" w:rsidRDefault="00BA1CDE" w:rsidP="00BA1CDE">
      <w:pPr>
        <w:spacing w:before="100" w:beforeAutospacing="1" w:after="100" w:afterAutospacing="1" w:line="480" w:lineRule="auto"/>
        <w:jc w:val="both"/>
        <w:rPr>
          <w:b/>
          <w:sz w:val="24"/>
          <w:szCs w:val="24"/>
        </w:rPr>
      </w:pPr>
      <w:r w:rsidRPr="00A111E5">
        <w:rPr>
          <w:b/>
          <w:sz w:val="24"/>
          <w:szCs w:val="24"/>
        </w:rPr>
        <w:lastRenderedPageBreak/>
        <w:t xml:space="preserve">B. SARAN </w:t>
      </w:r>
    </w:p>
    <w:p w:rsidR="00BA1CDE" w:rsidRDefault="00BA1CDE" w:rsidP="00BA1CDE">
      <w:pPr>
        <w:spacing w:before="100" w:beforeAutospacing="1" w:after="100" w:afterAutospacing="1" w:line="480" w:lineRule="auto"/>
        <w:ind w:left="357" w:firstLine="720"/>
        <w:jc w:val="both"/>
        <w:rPr>
          <w:sz w:val="24"/>
          <w:szCs w:val="24"/>
        </w:rPr>
      </w:pPr>
      <w:r w:rsidRPr="00A111E5">
        <w:rPr>
          <w:sz w:val="24"/>
          <w:szCs w:val="24"/>
        </w:rPr>
        <w:t>Dengan memperhatikan hasil penelitian terhadap peranan Satuan Polisi Pamong Praja menjalankan Tugas Pokok dan</w:t>
      </w:r>
      <w:r>
        <w:rPr>
          <w:sz w:val="24"/>
          <w:szCs w:val="24"/>
        </w:rPr>
        <w:t xml:space="preserve"> Fungsinya dalam penegakan Peraturan Wali Kota Padang Nomor 57 Tahun 2021</w:t>
      </w:r>
      <w:r w:rsidRPr="00A111E5">
        <w:rPr>
          <w:sz w:val="24"/>
          <w:szCs w:val="24"/>
        </w:rPr>
        <w:t>, maka disarankan kepada</w:t>
      </w:r>
      <w:r>
        <w:rPr>
          <w:sz w:val="24"/>
          <w:szCs w:val="24"/>
        </w:rPr>
        <w:t xml:space="preserve"> pihak Pemerintah Kota Padang </w:t>
      </w:r>
      <w:r w:rsidRPr="00A111E5">
        <w:rPr>
          <w:sz w:val="24"/>
          <w:szCs w:val="24"/>
        </w:rPr>
        <w:t>:</w:t>
      </w:r>
    </w:p>
    <w:p w:rsidR="00BA1CDE" w:rsidRDefault="00BA1CDE" w:rsidP="00BA1CDE">
      <w:pPr>
        <w:pStyle w:val="ListParagraph"/>
        <w:widowControl/>
        <w:numPr>
          <w:ilvl w:val="0"/>
          <w:numId w:val="19"/>
        </w:numPr>
        <w:autoSpaceDE/>
        <w:autoSpaceDN/>
        <w:spacing w:before="100" w:beforeAutospacing="1" w:after="100" w:afterAutospacing="1" w:line="480" w:lineRule="auto"/>
        <w:ind w:left="1434" w:hanging="357"/>
        <w:contextualSpacing/>
        <w:rPr>
          <w:sz w:val="24"/>
          <w:szCs w:val="24"/>
        </w:rPr>
      </w:pPr>
      <w:r w:rsidRPr="00453FDC">
        <w:rPr>
          <w:sz w:val="24"/>
          <w:szCs w:val="24"/>
        </w:rPr>
        <w:t>Medorong lebih aktifnya partisipasi masyarakat dalam penyelenggaraan ketertiban dan ketentraman di Kota Padang.</w:t>
      </w:r>
    </w:p>
    <w:p w:rsidR="00BA1CDE" w:rsidRDefault="00BA1CDE" w:rsidP="00BA1CDE">
      <w:pPr>
        <w:pStyle w:val="ListParagraph"/>
        <w:widowControl/>
        <w:numPr>
          <w:ilvl w:val="0"/>
          <w:numId w:val="19"/>
        </w:numPr>
        <w:autoSpaceDE/>
        <w:autoSpaceDN/>
        <w:spacing w:before="100" w:beforeAutospacing="1" w:after="100" w:afterAutospacing="1" w:line="480" w:lineRule="auto"/>
        <w:ind w:left="1434" w:hanging="357"/>
        <w:contextualSpacing/>
        <w:rPr>
          <w:sz w:val="24"/>
          <w:szCs w:val="24"/>
        </w:rPr>
      </w:pPr>
      <w:r w:rsidRPr="00453FDC">
        <w:rPr>
          <w:sz w:val="24"/>
          <w:szCs w:val="24"/>
        </w:rPr>
        <w:t>Satuan Polisi Pamong Praja dalam penegakan Peraturan Wali Kota seharusnya menjalankan tugas pokok dan fungsinya sesuai dengan alur tahapan- tahapan mekanisme yang telah ditetapkan.</w:t>
      </w:r>
    </w:p>
    <w:p w:rsidR="00BA1CDE" w:rsidRPr="00453FDC" w:rsidRDefault="00BA1CDE" w:rsidP="00BA1CDE">
      <w:pPr>
        <w:pStyle w:val="ListParagraph"/>
        <w:widowControl/>
        <w:numPr>
          <w:ilvl w:val="0"/>
          <w:numId w:val="19"/>
        </w:numPr>
        <w:autoSpaceDE/>
        <w:autoSpaceDN/>
        <w:spacing w:before="100" w:beforeAutospacing="1" w:after="100" w:afterAutospacing="1" w:line="480" w:lineRule="auto"/>
        <w:ind w:left="1434" w:hanging="357"/>
        <w:contextualSpacing/>
        <w:rPr>
          <w:sz w:val="24"/>
          <w:szCs w:val="24"/>
        </w:rPr>
      </w:pPr>
      <w:r w:rsidRPr="00453FDC">
        <w:rPr>
          <w:sz w:val="24"/>
          <w:szCs w:val="24"/>
        </w:rPr>
        <w:t>Satuan Polisi Pamong Praja tetap harus melakukan pengawasan dan pengendalian dan wajib mensosialisasikan dan memberikan bimbingan teknis secara intensif kepada masyarakat agar masyarakat tidak melanggar Peraturan yang sudah ditetapkan.</w:t>
      </w:r>
    </w:p>
    <w:p w:rsidR="0041738D" w:rsidRDefault="0041738D" w:rsidP="00BA1CDE">
      <w:pPr>
        <w:pStyle w:val="Heading1"/>
        <w:spacing w:before="60"/>
        <w:ind w:left="1259" w:right="476" w:hanging="3"/>
        <w:jc w:val="both"/>
      </w:pPr>
      <w:bookmarkStart w:id="0" w:name="_GoBack"/>
      <w:bookmarkEnd w:id="0"/>
    </w:p>
    <w:sectPr w:rsidR="0041738D" w:rsidSect="003714DF">
      <w:headerReference w:type="first" r:id="rId9"/>
      <w:footerReference w:type="first" r:id="rId10"/>
      <w:pgSz w:w="11910" w:h="16840"/>
      <w:pgMar w:top="1620" w:right="1559" w:bottom="280"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C73" w:rsidRDefault="00E97C73" w:rsidP="00FA0E59">
      <w:r>
        <w:separator/>
      </w:r>
    </w:p>
  </w:endnote>
  <w:endnote w:type="continuationSeparator" w:id="0">
    <w:p w:rsidR="00E97C73" w:rsidRDefault="00E97C73" w:rsidP="00FA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273923"/>
      <w:docPartObj>
        <w:docPartGallery w:val="Page Numbers (Bottom of Page)"/>
        <w:docPartUnique/>
      </w:docPartObj>
    </w:sdtPr>
    <w:sdtEndPr>
      <w:rPr>
        <w:rFonts w:ascii="Times New Roman" w:hAnsi="Times New Roman" w:cs="Times New Roman"/>
        <w:noProof/>
        <w:sz w:val="24"/>
        <w:szCs w:val="24"/>
      </w:rPr>
    </w:sdtEndPr>
    <w:sdtContent>
      <w:p w:rsidR="00FA0E59" w:rsidRPr="006A164D" w:rsidRDefault="00FA0E59">
        <w:pPr>
          <w:pStyle w:val="Footer"/>
          <w:jc w:val="center"/>
          <w:rPr>
            <w:rFonts w:ascii="Times New Roman" w:hAnsi="Times New Roman" w:cs="Times New Roman"/>
            <w:sz w:val="24"/>
            <w:szCs w:val="24"/>
          </w:rPr>
        </w:pPr>
        <w:r w:rsidRPr="006A164D">
          <w:rPr>
            <w:rFonts w:ascii="Times New Roman" w:hAnsi="Times New Roman" w:cs="Times New Roman"/>
            <w:sz w:val="24"/>
            <w:szCs w:val="24"/>
          </w:rPr>
          <w:fldChar w:fldCharType="begin"/>
        </w:r>
        <w:r w:rsidRPr="006A164D">
          <w:rPr>
            <w:rFonts w:ascii="Times New Roman" w:hAnsi="Times New Roman" w:cs="Times New Roman"/>
            <w:sz w:val="24"/>
            <w:szCs w:val="24"/>
          </w:rPr>
          <w:instrText xml:space="preserve"> PAGE   \* MERGEFORMAT </w:instrText>
        </w:r>
        <w:r w:rsidRPr="006A164D">
          <w:rPr>
            <w:rFonts w:ascii="Times New Roman" w:hAnsi="Times New Roman" w:cs="Times New Roman"/>
            <w:sz w:val="24"/>
            <w:szCs w:val="24"/>
          </w:rPr>
          <w:fldChar w:fldCharType="separate"/>
        </w:r>
        <w:r w:rsidR="00BA1CDE">
          <w:rPr>
            <w:rFonts w:ascii="Times New Roman" w:hAnsi="Times New Roman" w:cs="Times New Roman"/>
            <w:noProof/>
            <w:sz w:val="24"/>
            <w:szCs w:val="24"/>
          </w:rPr>
          <w:t>1</w:t>
        </w:r>
        <w:r w:rsidRPr="006A164D">
          <w:rPr>
            <w:rFonts w:ascii="Times New Roman" w:hAnsi="Times New Roman" w:cs="Times New Roman"/>
            <w:noProof/>
            <w:sz w:val="24"/>
            <w:szCs w:val="24"/>
          </w:rPr>
          <w:fldChar w:fldCharType="end"/>
        </w:r>
      </w:p>
    </w:sdtContent>
  </w:sdt>
  <w:p w:rsidR="00FA0E59" w:rsidRDefault="00FA0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C73" w:rsidRDefault="00E97C73" w:rsidP="00FA0E59">
      <w:r>
        <w:separator/>
      </w:r>
    </w:p>
  </w:footnote>
  <w:footnote w:type="continuationSeparator" w:id="0">
    <w:p w:rsidR="00E97C73" w:rsidRDefault="00E97C73" w:rsidP="00FA0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E59" w:rsidRDefault="00FA0E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2DDE"/>
    <w:multiLevelType w:val="hybridMultilevel"/>
    <w:tmpl w:val="B510D96C"/>
    <w:lvl w:ilvl="0" w:tplc="FAFEAC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7C3232"/>
    <w:multiLevelType w:val="hybridMultilevel"/>
    <w:tmpl w:val="F640A000"/>
    <w:lvl w:ilvl="0" w:tplc="0409000F">
      <w:start w:val="1"/>
      <w:numFmt w:val="decimal"/>
      <w:lvlText w:val="%1."/>
      <w:lvlJc w:val="left"/>
      <w:pPr>
        <w:ind w:left="720" w:hanging="360"/>
      </w:pPr>
      <w:rPr>
        <w:rFonts w:hint="default"/>
      </w:rPr>
    </w:lvl>
    <w:lvl w:ilvl="1" w:tplc="853CBB76">
      <w:start w:val="1"/>
      <w:numFmt w:val="decimal"/>
      <w:lvlText w:val="%2."/>
      <w:lvlJc w:val="left"/>
      <w:pPr>
        <w:ind w:left="1008" w:hanging="1008"/>
      </w:pPr>
      <w:rPr>
        <w:rFonts w:hint="default"/>
      </w:rPr>
    </w:lvl>
    <w:lvl w:ilvl="2" w:tplc="01B03488">
      <w:start w:val="1"/>
      <w:numFmt w:val="upperLetter"/>
      <w:lvlText w:val="%3."/>
      <w:lvlJc w:val="left"/>
      <w:pPr>
        <w:ind w:left="2340" w:hanging="360"/>
      </w:pPr>
      <w:rPr>
        <w:rFonts w:hint="default"/>
      </w:rPr>
    </w:lvl>
    <w:lvl w:ilvl="3" w:tplc="A740CAF6">
      <w:start w:val="1"/>
      <w:numFmt w:val="lowerLetter"/>
      <w:lvlText w:val="%4)"/>
      <w:lvlJc w:val="left"/>
      <w:pPr>
        <w:ind w:left="36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9168F"/>
    <w:multiLevelType w:val="hybridMultilevel"/>
    <w:tmpl w:val="3220643C"/>
    <w:lvl w:ilvl="0" w:tplc="DB76BF72">
      <w:start w:val="1"/>
      <w:numFmt w:val="lowerLetter"/>
      <w:lvlText w:val="%1."/>
      <w:lvlJc w:val="left"/>
      <w:pPr>
        <w:ind w:left="1281" w:hanging="356"/>
        <w:jc w:val="left"/>
      </w:pPr>
      <w:rPr>
        <w:rFonts w:ascii="Times New Roman" w:eastAsia="Times New Roman" w:hAnsi="Times New Roman" w:cs="Times New Roman" w:hint="default"/>
        <w:b/>
        <w:bCs/>
        <w:i w:val="0"/>
        <w:iCs w:val="0"/>
        <w:spacing w:val="0"/>
        <w:w w:val="100"/>
        <w:sz w:val="24"/>
        <w:szCs w:val="24"/>
        <w:lang w:val="id" w:eastAsia="en-US" w:bidi="ar-SA"/>
      </w:rPr>
    </w:lvl>
    <w:lvl w:ilvl="1" w:tplc="0832DFCA">
      <w:start w:val="1"/>
      <w:numFmt w:val="decimal"/>
      <w:lvlText w:val="%2)"/>
      <w:lvlJc w:val="left"/>
      <w:pPr>
        <w:ind w:left="1638" w:hanging="35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9642864">
      <w:numFmt w:val="bullet"/>
      <w:lvlText w:val="•"/>
      <w:lvlJc w:val="left"/>
      <w:pPr>
        <w:ind w:left="1926" w:hanging="358"/>
      </w:pPr>
      <w:rPr>
        <w:rFonts w:hint="default"/>
        <w:lang w:val="id" w:eastAsia="en-US" w:bidi="ar-SA"/>
      </w:rPr>
    </w:lvl>
    <w:lvl w:ilvl="3" w:tplc="08D411EA">
      <w:numFmt w:val="bullet"/>
      <w:lvlText w:val="•"/>
      <w:lvlJc w:val="left"/>
      <w:pPr>
        <w:ind w:left="2212" w:hanging="358"/>
      </w:pPr>
      <w:rPr>
        <w:rFonts w:hint="default"/>
        <w:lang w:val="id" w:eastAsia="en-US" w:bidi="ar-SA"/>
      </w:rPr>
    </w:lvl>
    <w:lvl w:ilvl="4" w:tplc="BCC21284">
      <w:numFmt w:val="bullet"/>
      <w:lvlText w:val="•"/>
      <w:lvlJc w:val="left"/>
      <w:pPr>
        <w:ind w:left="2499" w:hanging="358"/>
      </w:pPr>
      <w:rPr>
        <w:rFonts w:hint="default"/>
        <w:lang w:val="id" w:eastAsia="en-US" w:bidi="ar-SA"/>
      </w:rPr>
    </w:lvl>
    <w:lvl w:ilvl="5" w:tplc="9B2ECAB4">
      <w:numFmt w:val="bullet"/>
      <w:lvlText w:val="•"/>
      <w:lvlJc w:val="left"/>
      <w:pPr>
        <w:ind w:left="2785" w:hanging="358"/>
      </w:pPr>
      <w:rPr>
        <w:rFonts w:hint="default"/>
        <w:lang w:val="id" w:eastAsia="en-US" w:bidi="ar-SA"/>
      </w:rPr>
    </w:lvl>
    <w:lvl w:ilvl="6" w:tplc="007A8D8E">
      <w:numFmt w:val="bullet"/>
      <w:lvlText w:val="•"/>
      <w:lvlJc w:val="left"/>
      <w:pPr>
        <w:ind w:left="3072" w:hanging="358"/>
      </w:pPr>
      <w:rPr>
        <w:rFonts w:hint="default"/>
        <w:lang w:val="id" w:eastAsia="en-US" w:bidi="ar-SA"/>
      </w:rPr>
    </w:lvl>
    <w:lvl w:ilvl="7" w:tplc="F2BE1678">
      <w:numFmt w:val="bullet"/>
      <w:lvlText w:val="•"/>
      <w:lvlJc w:val="left"/>
      <w:pPr>
        <w:ind w:left="3358" w:hanging="358"/>
      </w:pPr>
      <w:rPr>
        <w:rFonts w:hint="default"/>
        <w:lang w:val="id" w:eastAsia="en-US" w:bidi="ar-SA"/>
      </w:rPr>
    </w:lvl>
    <w:lvl w:ilvl="8" w:tplc="72B27BB2">
      <w:numFmt w:val="bullet"/>
      <w:lvlText w:val="•"/>
      <w:lvlJc w:val="left"/>
      <w:pPr>
        <w:ind w:left="3645" w:hanging="358"/>
      </w:pPr>
      <w:rPr>
        <w:rFonts w:hint="default"/>
        <w:lang w:val="id" w:eastAsia="en-US" w:bidi="ar-SA"/>
      </w:rPr>
    </w:lvl>
  </w:abstractNum>
  <w:abstractNum w:abstractNumId="3">
    <w:nsid w:val="0A41136F"/>
    <w:multiLevelType w:val="hybridMultilevel"/>
    <w:tmpl w:val="82FA3008"/>
    <w:lvl w:ilvl="0" w:tplc="EAE2A3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E07E1"/>
    <w:multiLevelType w:val="hybridMultilevel"/>
    <w:tmpl w:val="D102D5EA"/>
    <w:lvl w:ilvl="0" w:tplc="49D250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15CB4"/>
    <w:multiLevelType w:val="hybridMultilevel"/>
    <w:tmpl w:val="51C6680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141D4D79"/>
    <w:multiLevelType w:val="hybridMultilevel"/>
    <w:tmpl w:val="C9568122"/>
    <w:lvl w:ilvl="0" w:tplc="EAE2A3DA">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D377CC"/>
    <w:multiLevelType w:val="hybridMultilevel"/>
    <w:tmpl w:val="46A24C12"/>
    <w:lvl w:ilvl="0" w:tplc="E11A46A4">
      <w:start w:val="1"/>
      <w:numFmt w:val="decimal"/>
      <w:lvlText w:val="%1."/>
      <w:lvlJc w:val="left"/>
      <w:pPr>
        <w:ind w:left="1391" w:hanging="356"/>
        <w:jc w:val="right"/>
      </w:pPr>
      <w:rPr>
        <w:rFonts w:ascii="Times New Roman" w:eastAsia="Times New Roman" w:hAnsi="Times New Roman" w:cs="Times New Roman" w:hint="default"/>
        <w:b/>
        <w:bCs/>
        <w:i w:val="0"/>
        <w:iCs w:val="0"/>
        <w:spacing w:val="-5"/>
        <w:w w:val="100"/>
        <w:sz w:val="24"/>
        <w:szCs w:val="24"/>
        <w:lang w:val="id" w:eastAsia="en-US" w:bidi="ar-SA"/>
      </w:rPr>
    </w:lvl>
    <w:lvl w:ilvl="1" w:tplc="530A17EE">
      <w:start w:val="1"/>
      <w:numFmt w:val="lowerLetter"/>
      <w:lvlText w:val="%2."/>
      <w:lvlJc w:val="left"/>
      <w:pPr>
        <w:ind w:left="1749" w:hanging="358"/>
        <w:jc w:val="left"/>
      </w:pPr>
      <w:rPr>
        <w:rFonts w:ascii="Times New Roman" w:eastAsia="Times New Roman" w:hAnsi="Times New Roman" w:cs="Times New Roman" w:hint="default"/>
        <w:b w:val="0"/>
        <w:bCs w:val="0"/>
        <w:i w:val="0"/>
        <w:iCs w:val="0"/>
        <w:spacing w:val="-6"/>
        <w:w w:val="100"/>
        <w:sz w:val="24"/>
        <w:szCs w:val="24"/>
        <w:lang w:val="id" w:eastAsia="en-US" w:bidi="ar-SA"/>
      </w:rPr>
    </w:lvl>
    <w:lvl w:ilvl="2" w:tplc="7C6E0408">
      <w:numFmt w:val="bullet"/>
      <w:lvlText w:val="•"/>
      <w:lvlJc w:val="left"/>
      <w:pPr>
        <w:ind w:left="1700" w:hanging="358"/>
      </w:pPr>
      <w:rPr>
        <w:rFonts w:hint="default"/>
        <w:lang w:val="id" w:eastAsia="en-US" w:bidi="ar-SA"/>
      </w:rPr>
    </w:lvl>
    <w:lvl w:ilvl="3" w:tplc="1E32C12E">
      <w:numFmt w:val="bullet"/>
      <w:lvlText w:val="•"/>
      <w:lvlJc w:val="left"/>
      <w:pPr>
        <w:ind w:left="1740" w:hanging="358"/>
      </w:pPr>
      <w:rPr>
        <w:rFonts w:hint="default"/>
        <w:lang w:val="id" w:eastAsia="en-US" w:bidi="ar-SA"/>
      </w:rPr>
    </w:lvl>
    <w:lvl w:ilvl="4" w:tplc="AD60BEB8">
      <w:numFmt w:val="bullet"/>
      <w:lvlText w:val="•"/>
      <w:lvlJc w:val="left"/>
      <w:pPr>
        <w:ind w:left="1491" w:hanging="358"/>
      </w:pPr>
      <w:rPr>
        <w:rFonts w:hint="default"/>
        <w:lang w:val="id" w:eastAsia="en-US" w:bidi="ar-SA"/>
      </w:rPr>
    </w:lvl>
    <w:lvl w:ilvl="5" w:tplc="1A6E4790">
      <w:numFmt w:val="bullet"/>
      <w:lvlText w:val="•"/>
      <w:lvlJc w:val="left"/>
      <w:pPr>
        <w:ind w:left="1242" w:hanging="358"/>
      </w:pPr>
      <w:rPr>
        <w:rFonts w:hint="default"/>
        <w:lang w:val="id" w:eastAsia="en-US" w:bidi="ar-SA"/>
      </w:rPr>
    </w:lvl>
    <w:lvl w:ilvl="6" w:tplc="D85825C2">
      <w:numFmt w:val="bullet"/>
      <w:lvlText w:val="•"/>
      <w:lvlJc w:val="left"/>
      <w:pPr>
        <w:ind w:left="993" w:hanging="358"/>
      </w:pPr>
      <w:rPr>
        <w:rFonts w:hint="default"/>
        <w:lang w:val="id" w:eastAsia="en-US" w:bidi="ar-SA"/>
      </w:rPr>
    </w:lvl>
    <w:lvl w:ilvl="7" w:tplc="F4E6A1DE">
      <w:numFmt w:val="bullet"/>
      <w:lvlText w:val="•"/>
      <w:lvlJc w:val="left"/>
      <w:pPr>
        <w:ind w:left="745" w:hanging="358"/>
      </w:pPr>
      <w:rPr>
        <w:rFonts w:hint="default"/>
        <w:lang w:val="id" w:eastAsia="en-US" w:bidi="ar-SA"/>
      </w:rPr>
    </w:lvl>
    <w:lvl w:ilvl="8" w:tplc="5D785366">
      <w:numFmt w:val="bullet"/>
      <w:lvlText w:val="•"/>
      <w:lvlJc w:val="left"/>
      <w:pPr>
        <w:ind w:left="496" w:hanging="358"/>
      </w:pPr>
      <w:rPr>
        <w:rFonts w:hint="default"/>
        <w:lang w:val="id" w:eastAsia="en-US" w:bidi="ar-SA"/>
      </w:rPr>
    </w:lvl>
  </w:abstractNum>
  <w:abstractNum w:abstractNumId="8">
    <w:nsid w:val="27854E7E"/>
    <w:multiLevelType w:val="hybridMultilevel"/>
    <w:tmpl w:val="ED2C70F4"/>
    <w:lvl w:ilvl="0" w:tplc="6B5AD16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8C4DBE"/>
    <w:multiLevelType w:val="hybridMultilevel"/>
    <w:tmpl w:val="A0AA408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CD0440"/>
    <w:multiLevelType w:val="hybridMultilevel"/>
    <w:tmpl w:val="93407DC0"/>
    <w:lvl w:ilvl="0" w:tplc="8F88E4C0">
      <w:start w:val="1"/>
      <w:numFmt w:val="lowerLetter"/>
      <w:lvlText w:val="%1)"/>
      <w:lvlJc w:val="left"/>
      <w:pPr>
        <w:ind w:left="4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887793"/>
    <w:multiLevelType w:val="hybridMultilevel"/>
    <w:tmpl w:val="112E59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7EA5032"/>
    <w:multiLevelType w:val="hybridMultilevel"/>
    <w:tmpl w:val="B09E0FE6"/>
    <w:lvl w:ilvl="0" w:tplc="6FA44FCA">
      <w:start w:val="2"/>
      <w:numFmt w:val="lowerLetter"/>
      <w:lvlText w:val="%1."/>
      <w:lvlJc w:val="left"/>
      <w:pPr>
        <w:ind w:left="923" w:hanging="35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9F8D6C4">
      <w:start w:val="1"/>
      <w:numFmt w:val="decimal"/>
      <w:lvlText w:val="%2)"/>
      <w:lvlJc w:val="left"/>
      <w:pPr>
        <w:ind w:left="1281" w:hanging="35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A3A1E3C">
      <w:numFmt w:val="bullet"/>
      <w:lvlText w:val="•"/>
      <w:lvlJc w:val="left"/>
      <w:pPr>
        <w:ind w:left="1577" w:hanging="358"/>
      </w:pPr>
      <w:rPr>
        <w:rFonts w:hint="default"/>
        <w:lang w:val="id" w:eastAsia="en-US" w:bidi="ar-SA"/>
      </w:rPr>
    </w:lvl>
    <w:lvl w:ilvl="3" w:tplc="6E3A49E4">
      <w:numFmt w:val="bullet"/>
      <w:lvlText w:val="•"/>
      <w:lvlJc w:val="left"/>
      <w:pPr>
        <w:ind w:left="1875" w:hanging="358"/>
      </w:pPr>
      <w:rPr>
        <w:rFonts w:hint="default"/>
        <w:lang w:val="id" w:eastAsia="en-US" w:bidi="ar-SA"/>
      </w:rPr>
    </w:lvl>
    <w:lvl w:ilvl="4" w:tplc="2AE0252C">
      <w:numFmt w:val="bullet"/>
      <w:lvlText w:val="•"/>
      <w:lvlJc w:val="left"/>
      <w:pPr>
        <w:ind w:left="2173" w:hanging="358"/>
      </w:pPr>
      <w:rPr>
        <w:rFonts w:hint="default"/>
        <w:lang w:val="id" w:eastAsia="en-US" w:bidi="ar-SA"/>
      </w:rPr>
    </w:lvl>
    <w:lvl w:ilvl="5" w:tplc="886E7E84">
      <w:numFmt w:val="bullet"/>
      <w:lvlText w:val="•"/>
      <w:lvlJc w:val="left"/>
      <w:pPr>
        <w:ind w:left="2470" w:hanging="358"/>
      </w:pPr>
      <w:rPr>
        <w:rFonts w:hint="default"/>
        <w:lang w:val="id" w:eastAsia="en-US" w:bidi="ar-SA"/>
      </w:rPr>
    </w:lvl>
    <w:lvl w:ilvl="6" w:tplc="2A66D17A">
      <w:numFmt w:val="bullet"/>
      <w:lvlText w:val="•"/>
      <w:lvlJc w:val="left"/>
      <w:pPr>
        <w:ind w:left="2768" w:hanging="358"/>
      </w:pPr>
      <w:rPr>
        <w:rFonts w:hint="default"/>
        <w:lang w:val="id" w:eastAsia="en-US" w:bidi="ar-SA"/>
      </w:rPr>
    </w:lvl>
    <w:lvl w:ilvl="7" w:tplc="BE6CE942">
      <w:numFmt w:val="bullet"/>
      <w:lvlText w:val="•"/>
      <w:lvlJc w:val="left"/>
      <w:pPr>
        <w:ind w:left="3066" w:hanging="358"/>
      </w:pPr>
      <w:rPr>
        <w:rFonts w:hint="default"/>
        <w:lang w:val="id" w:eastAsia="en-US" w:bidi="ar-SA"/>
      </w:rPr>
    </w:lvl>
    <w:lvl w:ilvl="8" w:tplc="067E78CC">
      <w:numFmt w:val="bullet"/>
      <w:lvlText w:val="•"/>
      <w:lvlJc w:val="left"/>
      <w:pPr>
        <w:ind w:left="3363" w:hanging="358"/>
      </w:pPr>
      <w:rPr>
        <w:rFonts w:hint="default"/>
        <w:lang w:val="id" w:eastAsia="en-US" w:bidi="ar-SA"/>
      </w:rPr>
    </w:lvl>
  </w:abstractNum>
  <w:abstractNum w:abstractNumId="13">
    <w:nsid w:val="3AA86E36"/>
    <w:multiLevelType w:val="hybridMultilevel"/>
    <w:tmpl w:val="A8040F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D8306A6"/>
    <w:multiLevelType w:val="hybridMultilevel"/>
    <w:tmpl w:val="98DA6F90"/>
    <w:lvl w:ilvl="0" w:tplc="9EA82A34">
      <w:start w:val="1"/>
      <w:numFmt w:val="lowerLetter"/>
      <w:lvlText w:val="%1)"/>
      <w:lvlJc w:val="left"/>
      <w:pPr>
        <w:ind w:left="4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2C5657"/>
    <w:multiLevelType w:val="hybridMultilevel"/>
    <w:tmpl w:val="C9F68344"/>
    <w:lvl w:ilvl="0" w:tplc="71CE8D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32538A"/>
    <w:multiLevelType w:val="hybridMultilevel"/>
    <w:tmpl w:val="24204BFA"/>
    <w:lvl w:ilvl="0" w:tplc="05A0424A">
      <w:start w:val="1"/>
      <w:numFmt w:val="lowerLetter"/>
      <w:lvlText w:val="%1."/>
      <w:lvlJc w:val="left"/>
      <w:pPr>
        <w:ind w:left="79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A149B9A">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FE4C655A">
      <w:numFmt w:val="bullet"/>
      <w:lvlText w:val="•"/>
      <w:lvlJc w:val="left"/>
      <w:pPr>
        <w:ind w:left="1577" w:hanging="360"/>
      </w:pPr>
      <w:rPr>
        <w:rFonts w:hint="default"/>
        <w:lang w:val="id" w:eastAsia="en-US" w:bidi="ar-SA"/>
      </w:rPr>
    </w:lvl>
    <w:lvl w:ilvl="3" w:tplc="90766D28">
      <w:numFmt w:val="bullet"/>
      <w:lvlText w:val="•"/>
      <w:lvlJc w:val="left"/>
      <w:pPr>
        <w:ind w:left="1875" w:hanging="360"/>
      </w:pPr>
      <w:rPr>
        <w:rFonts w:hint="default"/>
        <w:lang w:val="id" w:eastAsia="en-US" w:bidi="ar-SA"/>
      </w:rPr>
    </w:lvl>
    <w:lvl w:ilvl="4" w:tplc="33F00700">
      <w:numFmt w:val="bullet"/>
      <w:lvlText w:val="•"/>
      <w:lvlJc w:val="left"/>
      <w:pPr>
        <w:ind w:left="2173" w:hanging="360"/>
      </w:pPr>
      <w:rPr>
        <w:rFonts w:hint="default"/>
        <w:lang w:val="id" w:eastAsia="en-US" w:bidi="ar-SA"/>
      </w:rPr>
    </w:lvl>
    <w:lvl w:ilvl="5" w:tplc="C846B8AA">
      <w:numFmt w:val="bullet"/>
      <w:lvlText w:val="•"/>
      <w:lvlJc w:val="left"/>
      <w:pPr>
        <w:ind w:left="2470" w:hanging="360"/>
      </w:pPr>
      <w:rPr>
        <w:rFonts w:hint="default"/>
        <w:lang w:val="id" w:eastAsia="en-US" w:bidi="ar-SA"/>
      </w:rPr>
    </w:lvl>
    <w:lvl w:ilvl="6" w:tplc="D8B68084">
      <w:numFmt w:val="bullet"/>
      <w:lvlText w:val="•"/>
      <w:lvlJc w:val="left"/>
      <w:pPr>
        <w:ind w:left="2768" w:hanging="360"/>
      </w:pPr>
      <w:rPr>
        <w:rFonts w:hint="default"/>
        <w:lang w:val="id" w:eastAsia="en-US" w:bidi="ar-SA"/>
      </w:rPr>
    </w:lvl>
    <w:lvl w:ilvl="7" w:tplc="C1A8D028">
      <w:numFmt w:val="bullet"/>
      <w:lvlText w:val="•"/>
      <w:lvlJc w:val="left"/>
      <w:pPr>
        <w:ind w:left="3066" w:hanging="360"/>
      </w:pPr>
      <w:rPr>
        <w:rFonts w:hint="default"/>
        <w:lang w:val="id" w:eastAsia="en-US" w:bidi="ar-SA"/>
      </w:rPr>
    </w:lvl>
    <w:lvl w:ilvl="8" w:tplc="2676BFC8">
      <w:numFmt w:val="bullet"/>
      <w:lvlText w:val="•"/>
      <w:lvlJc w:val="left"/>
      <w:pPr>
        <w:ind w:left="3363" w:hanging="360"/>
      </w:pPr>
      <w:rPr>
        <w:rFonts w:hint="default"/>
        <w:lang w:val="id" w:eastAsia="en-US" w:bidi="ar-SA"/>
      </w:rPr>
    </w:lvl>
  </w:abstractNum>
  <w:abstractNum w:abstractNumId="17">
    <w:nsid w:val="58F02AD5"/>
    <w:multiLevelType w:val="hybridMultilevel"/>
    <w:tmpl w:val="C250203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38655C"/>
    <w:multiLevelType w:val="hybridMultilevel"/>
    <w:tmpl w:val="A74EF6E4"/>
    <w:lvl w:ilvl="0" w:tplc="5388146A">
      <w:start w:val="1"/>
      <w:numFmt w:val="lowerLetter"/>
      <w:lvlText w:val="%1."/>
      <w:lvlJc w:val="left"/>
      <w:pPr>
        <w:ind w:left="1281" w:hanging="356"/>
        <w:jc w:val="left"/>
      </w:pPr>
      <w:rPr>
        <w:rFonts w:ascii="Times New Roman" w:eastAsia="Times New Roman" w:hAnsi="Times New Roman" w:cs="Times New Roman" w:hint="default"/>
        <w:b/>
        <w:bCs/>
        <w:i w:val="0"/>
        <w:iCs w:val="0"/>
        <w:spacing w:val="0"/>
        <w:w w:val="100"/>
        <w:sz w:val="24"/>
        <w:szCs w:val="24"/>
        <w:lang w:val="id" w:eastAsia="en-US" w:bidi="ar-SA"/>
      </w:rPr>
    </w:lvl>
    <w:lvl w:ilvl="1" w:tplc="719ABE4E">
      <w:numFmt w:val="bullet"/>
      <w:lvlText w:val="•"/>
      <w:lvlJc w:val="left"/>
      <w:pPr>
        <w:ind w:left="1573" w:hanging="356"/>
      </w:pPr>
      <w:rPr>
        <w:rFonts w:hint="default"/>
        <w:lang w:val="id" w:eastAsia="en-US" w:bidi="ar-SA"/>
      </w:rPr>
    </w:lvl>
    <w:lvl w:ilvl="2" w:tplc="5908F2EC">
      <w:numFmt w:val="bullet"/>
      <w:lvlText w:val="•"/>
      <w:lvlJc w:val="left"/>
      <w:pPr>
        <w:ind w:left="1867" w:hanging="356"/>
      </w:pPr>
      <w:rPr>
        <w:rFonts w:hint="default"/>
        <w:lang w:val="id" w:eastAsia="en-US" w:bidi="ar-SA"/>
      </w:rPr>
    </w:lvl>
    <w:lvl w:ilvl="3" w:tplc="013809F0">
      <w:numFmt w:val="bullet"/>
      <w:lvlText w:val="•"/>
      <w:lvlJc w:val="left"/>
      <w:pPr>
        <w:ind w:left="2161" w:hanging="356"/>
      </w:pPr>
      <w:rPr>
        <w:rFonts w:hint="default"/>
        <w:lang w:val="id" w:eastAsia="en-US" w:bidi="ar-SA"/>
      </w:rPr>
    </w:lvl>
    <w:lvl w:ilvl="4" w:tplc="994EB922">
      <w:numFmt w:val="bullet"/>
      <w:lvlText w:val="•"/>
      <w:lvlJc w:val="left"/>
      <w:pPr>
        <w:ind w:left="2455" w:hanging="356"/>
      </w:pPr>
      <w:rPr>
        <w:rFonts w:hint="default"/>
        <w:lang w:val="id" w:eastAsia="en-US" w:bidi="ar-SA"/>
      </w:rPr>
    </w:lvl>
    <w:lvl w:ilvl="5" w:tplc="BED80BB4">
      <w:numFmt w:val="bullet"/>
      <w:lvlText w:val="•"/>
      <w:lvlJc w:val="left"/>
      <w:pPr>
        <w:ind w:left="2749" w:hanging="356"/>
      </w:pPr>
      <w:rPr>
        <w:rFonts w:hint="default"/>
        <w:lang w:val="id" w:eastAsia="en-US" w:bidi="ar-SA"/>
      </w:rPr>
    </w:lvl>
    <w:lvl w:ilvl="6" w:tplc="3C08553C">
      <w:numFmt w:val="bullet"/>
      <w:lvlText w:val="•"/>
      <w:lvlJc w:val="left"/>
      <w:pPr>
        <w:ind w:left="3043" w:hanging="356"/>
      </w:pPr>
      <w:rPr>
        <w:rFonts w:hint="default"/>
        <w:lang w:val="id" w:eastAsia="en-US" w:bidi="ar-SA"/>
      </w:rPr>
    </w:lvl>
    <w:lvl w:ilvl="7" w:tplc="43EC2A12">
      <w:numFmt w:val="bullet"/>
      <w:lvlText w:val="•"/>
      <w:lvlJc w:val="left"/>
      <w:pPr>
        <w:ind w:left="3337" w:hanging="356"/>
      </w:pPr>
      <w:rPr>
        <w:rFonts w:hint="default"/>
        <w:lang w:val="id" w:eastAsia="en-US" w:bidi="ar-SA"/>
      </w:rPr>
    </w:lvl>
    <w:lvl w:ilvl="8" w:tplc="7B26FE22">
      <w:numFmt w:val="bullet"/>
      <w:lvlText w:val="•"/>
      <w:lvlJc w:val="left"/>
      <w:pPr>
        <w:ind w:left="3631" w:hanging="356"/>
      </w:pPr>
      <w:rPr>
        <w:rFonts w:hint="default"/>
        <w:lang w:val="id" w:eastAsia="en-US" w:bidi="ar-SA"/>
      </w:rPr>
    </w:lvl>
  </w:abstractNum>
  <w:abstractNum w:abstractNumId="19">
    <w:nsid w:val="6C542CE4"/>
    <w:multiLevelType w:val="hybridMultilevel"/>
    <w:tmpl w:val="DE480D2A"/>
    <w:lvl w:ilvl="0" w:tplc="48F2F664">
      <w:start w:val="1"/>
      <w:numFmt w:val="upperRoman"/>
      <w:lvlText w:val="%1."/>
      <w:lvlJc w:val="left"/>
      <w:pPr>
        <w:ind w:left="926" w:hanging="358"/>
        <w:jc w:val="right"/>
      </w:pPr>
      <w:rPr>
        <w:rFonts w:ascii="Times New Roman" w:eastAsia="Times New Roman" w:hAnsi="Times New Roman" w:cs="Times New Roman" w:hint="default"/>
        <w:b/>
        <w:bCs/>
        <w:i w:val="0"/>
        <w:iCs w:val="0"/>
        <w:spacing w:val="0"/>
        <w:w w:val="100"/>
        <w:sz w:val="24"/>
        <w:szCs w:val="24"/>
        <w:lang w:val="id" w:eastAsia="en-US" w:bidi="ar-SA"/>
      </w:rPr>
    </w:lvl>
    <w:lvl w:ilvl="1" w:tplc="191829F2">
      <w:start w:val="1"/>
      <w:numFmt w:val="upperLetter"/>
      <w:lvlText w:val="%2."/>
      <w:lvlJc w:val="left"/>
      <w:pPr>
        <w:ind w:left="1281" w:hanging="356"/>
        <w:jc w:val="left"/>
      </w:pPr>
      <w:rPr>
        <w:rFonts w:ascii="Times New Roman" w:eastAsia="Times New Roman" w:hAnsi="Times New Roman" w:cs="Times New Roman" w:hint="default"/>
        <w:b/>
        <w:bCs/>
        <w:i w:val="0"/>
        <w:iCs w:val="0"/>
        <w:spacing w:val="-1"/>
        <w:w w:val="100"/>
        <w:sz w:val="24"/>
        <w:szCs w:val="24"/>
        <w:lang w:val="id" w:eastAsia="en-US" w:bidi="ar-SA"/>
      </w:rPr>
    </w:lvl>
    <w:lvl w:ilvl="2" w:tplc="81809264">
      <w:start w:val="1"/>
      <w:numFmt w:val="decimal"/>
      <w:lvlText w:val="%3."/>
      <w:lvlJc w:val="left"/>
      <w:pPr>
        <w:ind w:left="1281" w:hanging="35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6C8A4796">
      <w:start w:val="1"/>
      <w:numFmt w:val="lowerLetter"/>
      <w:lvlText w:val="%4)"/>
      <w:lvlJc w:val="left"/>
      <w:pPr>
        <w:ind w:left="1646" w:hanging="363"/>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tplc="D59C4472">
      <w:numFmt w:val="bullet"/>
      <w:lvlText w:val="•"/>
      <w:lvlJc w:val="left"/>
      <w:pPr>
        <w:ind w:left="1640" w:hanging="363"/>
      </w:pPr>
      <w:rPr>
        <w:rFonts w:hint="default"/>
        <w:lang w:val="id" w:eastAsia="en-US" w:bidi="ar-SA"/>
      </w:rPr>
    </w:lvl>
    <w:lvl w:ilvl="5" w:tplc="4056B83A">
      <w:numFmt w:val="bullet"/>
      <w:lvlText w:val="•"/>
      <w:lvlJc w:val="left"/>
      <w:pPr>
        <w:ind w:left="1341" w:hanging="363"/>
      </w:pPr>
      <w:rPr>
        <w:rFonts w:hint="default"/>
        <w:lang w:val="id" w:eastAsia="en-US" w:bidi="ar-SA"/>
      </w:rPr>
    </w:lvl>
    <w:lvl w:ilvl="6" w:tplc="2A3498AE">
      <w:numFmt w:val="bullet"/>
      <w:lvlText w:val="•"/>
      <w:lvlJc w:val="left"/>
      <w:pPr>
        <w:ind w:left="1043" w:hanging="363"/>
      </w:pPr>
      <w:rPr>
        <w:rFonts w:hint="default"/>
        <w:lang w:val="id" w:eastAsia="en-US" w:bidi="ar-SA"/>
      </w:rPr>
    </w:lvl>
    <w:lvl w:ilvl="7" w:tplc="BEA2EDB6">
      <w:numFmt w:val="bullet"/>
      <w:lvlText w:val="•"/>
      <w:lvlJc w:val="left"/>
      <w:pPr>
        <w:ind w:left="744" w:hanging="363"/>
      </w:pPr>
      <w:rPr>
        <w:rFonts w:hint="default"/>
        <w:lang w:val="id" w:eastAsia="en-US" w:bidi="ar-SA"/>
      </w:rPr>
    </w:lvl>
    <w:lvl w:ilvl="8" w:tplc="24FC22F4">
      <w:numFmt w:val="bullet"/>
      <w:lvlText w:val="•"/>
      <w:lvlJc w:val="left"/>
      <w:pPr>
        <w:ind w:left="446" w:hanging="363"/>
      </w:pPr>
      <w:rPr>
        <w:rFonts w:hint="default"/>
        <w:lang w:val="id" w:eastAsia="en-US" w:bidi="ar-SA"/>
      </w:rPr>
    </w:lvl>
  </w:abstractNum>
  <w:abstractNum w:abstractNumId="20">
    <w:nsid w:val="7B791EAE"/>
    <w:multiLevelType w:val="hybridMultilevel"/>
    <w:tmpl w:val="68A26FE4"/>
    <w:lvl w:ilvl="0" w:tplc="E4344E52">
      <w:start w:val="1"/>
      <w:numFmt w:val="lowerLetter"/>
      <w:lvlText w:val="%1."/>
      <w:lvlJc w:val="left"/>
      <w:pPr>
        <w:ind w:left="1281" w:hanging="356"/>
        <w:jc w:val="left"/>
      </w:pPr>
      <w:rPr>
        <w:rFonts w:ascii="Times New Roman" w:eastAsia="Times New Roman" w:hAnsi="Times New Roman" w:cs="Times New Roman" w:hint="default"/>
        <w:b/>
        <w:bCs/>
        <w:i w:val="0"/>
        <w:iCs w:val="0"/>
        <w:spacing w:val="0"/>
        <w:w w:val="100"/>
        <w:sz w:val="24"/>
        <w:szCs w:val="24"/>
        <w:lang w:val="id" w:eastAsia="en-US" w:bidi="ar-SA"/>
      </w:rPr>
    </w:lvl>
    <w:lvl w:ilvl="1" w:tplc="32985CA6">
      <w:numFmt w:val="bullet"/>
      <w:lvlText w:val="•"/>
      <w:lvlJc w:val="left"/>
      <w:pPr>
        <w:ind w:left="1573" w:hanging="356"/>
      </w:pPr>
      <w:rPr>
        <w:rFonts w:hint="default"/>
        <w:lang w:val="id" w:eastAsia="en-US" w:bidi="ar-SA"/>
      </w:rPr>
    </w:lvl>
    <w:lvl w:ilvl="2" w:tplc="BC26973C">
      <w:numFmt w:val="bullet"/>
      <w:lvlText w:val="•"/>
      <w:lvlJc w:val="left"/>
      <w:pPr>
        <w:ind w:left="1867" w:hanging="356"/>
      </w:pPr>
      <w:rPr>
        <w:rFonts w:hint="default"/>
        <w:lang w:val="id" w:eastAsia="en-US" w:bidi="ar-SA"/>
      </w:rPr>
    </w:lvl>
    <w:lvl w:ilvl="3" w:tplc="72640B4E">
      <w:numFmt w:val="bullet"/>
      <w:lvlText w:val="•"/>
      <w:lvlJc w:val="left"/>
      <w:pPr>
        <w:ind w:left="2161" w:hanging="356"/>
      </w:pPr>
      <w:rPr>
        <w:rFonts w:hint="default"/>
        <w:lang w:val="id" w:eastAsia="en-US" w:bidi="ar-SA"/>
      </w:rPr>
    </w:lvl>
    <w:lvl w:ilvl="4" w:tplc="EAAC61E4">
      <w:numFmt w:val="bullet"/>
      <w:lvlText w:val="•"/>
      <w:lvlJc w:val="left"/>
      <w:pPr>
        <w:ind w:left="2455" w:hanging="356"/>
      </w:pPr>
      <w:rPr>
        <w:rFonts w:hint="default"/>
        <w:lang w:val="id" w:eastAsia="en-US" w:bidi="ar-SA"/>
      </w:rPr>
    </w:lvl>
    <w:lvl w:ilvl="5" w:tplc="FAE82DCC">
      <w:numFmt w:val="bullet"/>
      <w:lvlText w:val="•"/>
      <w:lvlJc w:val="left"/>
      <w:pPr>
        <w:ind w:left="2749" w:hanging="356"/>
      </w:pPr>
      <w:rPr>
        <w:rFonts w:hint="default"/>
        <w:lang w:val="id" w:eastAsia="en-US" w:bidi="ar-SA"/>
      </w:rPr>
    </w:lvl>
    <w:lvl w:ilvl="6" w:tplc="3C260FB8">
      <w:numFmt w:val="bullet"/>
      <w:lvlText w:val="•"/>
      <w:lvlJc w:val="left"/>
      <w:pPr>
        <w:ind w:left="3043" w:hanging="356"/>
      </w:pPr>
      <w:rPr>
        <w:rFonts w:hint="default"/>
        <w:lang w:val="id" w:eastAsia="en-US" w:bidi="ar-SA"/>
      </w:rPr>
    </w:lvl>
    <w:lvl w:ilvl="7" w:tplc="7A82714C">
      <w:numFmt w:val="bullet"/>
      <w:lvlText w:val="•"/>
      <w:lvlJc w:val="left"/>
      <w:pPr>
        <w:ind w:left="3337" w:hanging="356"/>
      </w:pPr>
      <w:rPr>
        <w:rFonts w:hint="default"/>
        <w:lang w:val="id" w:eastAsia="en-US" w:bidi="ar-SA"/>
      </w:rPr>
    </w:lvl>
    <w:lvl w:ilvl="8" w:tplc="D628572A">
      <w:numFmt w:val="bullet"/>
      <w:lvlText w:val="•"/>
      <w:lvlJc w:val="left"/>
      <w:pPr>
        <w:ind w:left="3631" w:hanging="356"/>
      </w:pPr>
      <w:rPr>
        <w:rFonts w:hint="default"/>
        <w:lang w:val="id" w:eastAsia="en-US" w:bidi="ar-SA"/>
      </w:rPr>
    </w:lvl>
  </w:abstractNum>
  <w:num w:numId="1">
    <w:abstractNumId w:val="12"/>
  </w:num>
  <w:num w:numId="2">
    <w:abstractNumId w:val="16"/>
  </w:num>
  <w:num w:numId="3">
    <w:abstractNumId w:val="2"/>
  </w:num>
  <w:num w:numId="4">
    <w:abstractNumId w:val="18"/>
  </w:num>
  <w:num w:numId="5">
    <w:abstractNumId w:val="20"/>
  </w:num>
  <w:num w:numId="6">
    <w:abstractNumId w:val="7"/>
  </w:num>
  <w:num w:numId="7">
    <w:abstractNumId w:val="19"/>
  </w:num>
  <w:num w:numId="8">
    <w:abstractNumId w:val="3"/>
  </w:num>
  <w:num w:numId="9">
    <w:abstractNumId w:val="15"/>
  </w:num>
  <w:num w:numId="10">
    <w:abstractNumId w:val="13"/>
  </w:num>
  <w:num w:numId="11">
    <w:abstractNumId w:val="11"/>
  </w:num>
  <w:num w:numId="12">
    <w:abstractNumId w:val="17"/>
  </w:num>
  <w:num w:numId="13">
    <w:abstractNumId w:val="1"/>
  </w:num>
  <w:num w:numId="14">
    <w:abstractNumId w:val="9"/>
  </w:num>
  <w:num w:numId="15">
    <w:abstractNumId w:val="6"/>
  </w:num>
  <w:num w:numId="16">
    <w:abstractNumId w:val="5"/>
  </w:num>
  <w:num w:numId="17">
    <w:abstractNumId w:val="0"/>
  </w:num>
  <w:num w:numId="18">
    <w:abstractNumId w:val="4"/>
  </w:num>
  <w:num w:numId="19">
    <w:abstractNumId w:val="8"/>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1738D"/>
    <w:rsid w:val="0021761A"/>
    <w:rsid w:val="003714DF"/>
    <w:rsid w:val="0041738D"/>
    <w:rsid w:val="00BA1CDE"/>
    <w:rsid w:val="00E97C73"/>
    <w:rsid w:val="00FA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68"/>
      <w:jc w:val="center"/>
      <w:outlineLvl w:val="0"/>
    </w:pPr>
    <w:rPr>
      <w:b/>
      <w:bCs/>
      <w:sz w:val="24"/>
      <w:szCs w:val="24"/>
    </w:rPr>
  </w:style>
  <w:style w:type="paragraph" w:styleId="Heading2">
    <w:name w:val="heading 2"/>
    <w:basedOn w:val="Normal"/>
    <w:uiPriority w:val="1"/>
    <w:qFormat/>
    <w:pPr>
      <w:spacing w:line="274" w:lineRule="exact"/>
      <w:ind w:left="128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281" w:hanging="356"/>
      <w:jc w:val="both"/>
    </w:pPr>
  </w:style>
  <w:style w:type="paragraph" w:customStyle="1" w:styleId="TableParagraph">
    <w:name w:val="Table Paragraph"/>
    <w:basedOn w:val="Normal"/>
    <w:uiPriority w:val="1"/>
    <w:qFormat/>
    <w:pPr>
      <w:spacing w:line="258" w:lineRule="exact"/>
      <w:ind w:left="12"/>
      <w:jc w:val="center"/>
    </w:pPr>
  </w:style>
  <w:style w:type="paragraph" w:styleId="FootnoteText">
    <w:name w:val="footnote text"/>
    <w:basedOn w:val="Normal"/>
    <w:link w:val="FootnoteTextChar"/>
    <w:uiPriority w:val="99"/>
    <w:unhideWhenUsed/>
    <w:rsid w:val="00FA0E59"/>
    <w:pPr>
      <w:widowControl/>
      <w:autoSpaceDE/>
      <w:autoSpaceDN/>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FA0E59"/>
    <w:rPr>
      <w:sz w:val="20"/>
      <w:szCs w:val="20"/>
    </w:rPr>
  </w:style>
  <w:style w:type="character" w:styleId="FootnoteReference">
    <w:name w:val="footnote reference"/>
    <w:basedOn w:val="DefaultParagraphFont"/>
    <w:uiPriority w:val="99"/>
    <w:semiHidden/>
    <w:unhideWhenUsed/>
    <w:rsid w:val="00FA0E59"/>
    <w:rPr>
      <w:vertAlign w:val="superscript"/>
    </w:rPr>
  </w:style>
  <w:style w:type="character" w:styleId="Hyperlink">
    <w:name w:val="Hyperlink"/>
    <w:basedOn w:val="DefaultParagraphFont"/>
    <w:uiPriority w:val="99"/>
    <w:unhideWhenUsed/>
    <w:rsid w:val="00FA0E59"/>
    <w:rPr>
      <w:color w:val="0000FF" w:themeColor="hyperlink"/>
      <w:u w:val="single"/>
    </w:rPr>
  </w:style>
  <w:style w:type="paragraph" w:styleId="Header">
    <w:name w:val="header"/>
    <w:basedOn w:val="Normal"/>
    <w:link w:val="HeaderChar"/>
    <w:uiPriority w:val="99"/>
    <w:unhideWhenUsed/>
    <w:rsid w:val="00FA0E59"/>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FA0E59"/>
  </w:style>
  <w:style w:type="paragraph" w:styleId="Footer">
    <w:name w:val="footer"/>
    <w:basedOn w:val="Normal"/>
    <w:link w:val="FooterChar"/>
    <w:uiPriority w:val="99"/>
    <w:unhideWhenUsed/>
    <w:rsid w:val="00FA0E59"/>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FA0E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68"/>
      <w:jc w:val="center"/>
      <w:outlineLvl w:val="0"/>
    </w:pPr>
    <w:rPr>
      <w:b/>
      <w:bCs/>
      <w:sz w:val="24"/>
      <w:szCs w:val="24"/>
    </w:rPr>
  </w:style>
  <w:style w:type="paragraph" w:styleId="Heading2">
    <w:name w:val="heading 2"/>
    <w:basedOn w:val="Normal"/>
    <w:uiPriority w:val="1"/>
    <w:qFormat/>
    <w:pPr>
      <w:spacing w:line="274" w:lineRule="exact"/>
      <w:ind w:left="128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281" w:hanging="356"/>
      <w:jc w:val="both"/>
    </w:pPr>
  </w:style>
  <w:style w:type="paragraph" w:customStyle="1" w:styleId="TableParagraph">
    <w:name w:val="Table Paragraph"/>
    <w:basedOn w:val="Normal"/>
    <w:uiPriority w:val="1"/>
    <w:qFormat/>
    <w:pPr>
      <w:spacing w:line="258" w:lineRule="exact"/>
      <w:ind w:left="12"/>
      <w:jc w:val="center"/>
    </w:pPr>
  </w:style>
  <w:style w:type="paragraph" w:styleId="FootnoteText">
    <w:name w:val="footnote text"/>
    <w:basedOn w:val="Normal"/>
    <w:link w:val="FootnoteTextChar"/>
    <w:uiPriority w:val="99"/>
    <w:unhideWhenUsed/>
    <w:rsid w:val="00FA0E59"/>
    <w:pPr>
      <w:widowControl/>
      <w:autoSpaceDE/>
      <w:autoSpaceDN/>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FA0E59"/>
    <w:rPr>
      <w:sz w:val="20"/>
      <w:szCs w:val="20"/>
    </w:rPr>
  </w:style>
  <w:style w:type="character" w:styleId="FootnoteReference">
    <w:name w:val="footnote reference"/>
    <w:basedOn w:val="DefaultParagraphFont"/>
    <w:uiPriority w:val="99"/>
    <w:semiHidden/>
    <w:unhideWhenUsed/>
    <w:rsid w:val="00FA0E59"/>
    <w:rPr>
      <w:vertAlign w:val="superscript"/>
    </w:rPr>
  </w:style>
  <w:style w:type="character" w:styleId="Hyperlink">
    <w:name w:val="Hyperlink"/>
    <w:basedOn w:val="DefaultParagraphFont"/>
    <w:uiPriority w:val="99"/>
    <w:unhideWhenUsed/>
    <w:rsid w:val="00FA0E59"/>
    <w:rPr>
      <w:color w:val="0000FF" w:themeColor="hyperlink"/>
      <w:u w:val="single"/>
    </w:rPr>
  </w:style>
  <w:style w:type="paragraph" w:styleId="Header">
    <w:name w:val="header"/>
    <w:basedOn w:val="Normal"/>
    <w:link w:val="HeaderChar"/>
    <w:uiPriority w:val="99"/>
    <w:unhideWhenUsed/>
    <w:rsid w:val="00FA0E59"/>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FA0E59"/>
  </w:style>
  <w:style w:type="paragraph" w:styleId="Footer">
    <w:name w:val="footer"/>
    <w:basedOn w:val="Normal"/>
    <w:link w:val="FooterChar"/>
    <w:uiPriority w:val="99"/>
    <w:unhideWhenUsed/>
    <w:rsid w:val="00FA0E59"/>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FA0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CB46A-FB8D-45BA-8653-AF1C056C3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S U S</dc:creator>
  <cp:lastModifiedBy>A S U S</cp:lastModifiedBy>
  <cp:revision>2</cp:revision>
  <dcterms:created xsi:type="dcterms:W3CDTF">2025-03-20T16:04:00Z</dcterms:created>
  <dcterms:modified xsi:type="dcterms:W3CDTF">2025-03-20T16:04:00Z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LastSaved">
    <vt:filetime>2025-03-18T00:00:00Z</vt:filetime>
  </property>
  <property fmtid="{D5CDD505-2E9C-101B-9397-08002B2CF9AE}" pid="4" name="Producer">
    <vt:lpwstr>Pdftools SDK</vt:lpwstr>
  </property>
</Properties>
</file>