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35D41" w14:textId="0B6F655B" w:rsidR="00303E78" w:rsidRDefault="00303E78" w:rsidP="00D2559E">
      <w:pPr>
        <w:tabs>
          <w:tab w:val="left" w:pos="810"/>
        </w:tabs>
        <w:spacing w:line="480" w:lineRule="auto"/>
        <w:rPr>
          <w:b/>
          <w:bCs/>
          <w:sz w:val="24"/>
          <w:szCs w:val="24"/>
        </w:rPr>
        <w:sectPr w:rsidR="00303E78" w:rsidSect="00303E78">
          <w:headerReference w:type="default" r:id="rId8"/>
          <w:footerReference w:type="default" r:id="rId9"/>
          <w:pgSz w:w="11907" w:h="16839" w:code="9"/>
          <w:pgMar w:top="1701" w:right="1701" w:bottom="1701" w:left="2268" w:header="720" w:footer="720" w:gutter="0"/>
          <w:pgNumType w:start="38"/>
          <w:cols w:space="720"/>
          <w:docGrid w:linePitch="360"/>
        </w:sectPr>
      </w:pPr>
    </w:p>
    <w:p w14:paraId="2C6773E6" w14:textId="3CE27084" w:rsidR="00D2559E" w:rsidRPr="00D2559E" w:rsidRDefault="00D2559E" w:rsidP="00303E78">
      <w:pPr>
        <w:tabs>
          <w:tab w:val="left" w:pos="810"/>
        </w:tabs>
        <w:spacing w:line="480" w:lineRule="auto"/>
        <w:jc w:val="center"/>
        <w:rPr>
          <w:b/>
          <w:color w:val="000000" w:themeColor="text1"/>
          <w:sz w:val="24"/>
          <w:szCs w:val="24"/>
        </w:rPr>
      </w:pPr>
      <w:r w:rsidRPr="00D2559E">
        <w:rPr>
          <w:b/>
          <w:bCs/>
          <w:sz w:val="24"/>
          <w:szCs w:val="24"/>
        </w:rPr>
        <w:lastRenderedPageBreak/>
        <w:t>BAB IV</w:t>
      </w:r>
    </w:p>
    <w:p w14:paraId="22DD740F" w14:textId="63BEB7C5" w:rsidR="00D2559E" w:rsidRDefault="00D2559E" w:rsidP="00D2559E">
      <w:pPr>
        <w:rPr>
          <w:b/>
          <w:bCs/>
          <w:sz w:val="24"/>
          <w:szCs w:val="24"/>
        </w:rPr>
      </w:pPr>
      <w:r>
        <w:t xml:space="preserve">                                                    </w:t>
      </w:r>
      <w:r>
        <w:tab/>
        <w:t xml:space="preserve">          </w:t>
      </w:r>
      <w:r>
        <w:rPr>
          <w:b/>
          <w:bCs/>
          <w:sz w:val="24"/>
          <w:szCs w:val="24"/>
        </w:rPr>
        <w:t>PENUTUP</w:t>
      </w:r>
    </w:p>
    <w:p w14:paraId="6DD7B265" w14:textId="77777777" w:rsidR="00D2559E" w:rsidRPr="00D2559E" w:rsidRDefault="00D2559E" w:rsidP="00D2559E">
      <w:pPr>
        <w:rPr>
          <w:b/>
          <w:bCs/>
          <w:sz w:val="24"/>
          <w:szCs w:val="24"/>
        </w:rPr>
      </w:pPr>
    </w:p>
    <w:p w14:paraId="1BF167FD" w14:textId="1CA509FB" w:rsidR="00F153D9" w:rsidRPr="0072593D" w:rsidRDefault="00D2559E" w:rsidP="00CF26A7">
      <w:pPr>
        <w:pStyle w:val="DaftarParagraf"/>
        <w:numPr>
          <w:ilvl w:val="0"/>
          <w:numId w:val="22"/>
        </w:numPr>
        <w:tabs>
          <w:tab w:val="center" w:pos="4133"/>
        </w:tabs>
        <w:ind w:left="709" w:hanging="709"/>
        <w:rPr>
          <w:sz w:val="24"/>
          <w:szCs w:val="24"/>
        </w:rPr>
      </w:pPr>
      <w:proofErr w:type="spellStart"/>
      <w:r w:rsidRPr="00933B14">
        <w:rPr>
          <w:b/>
          <w:bCs/>
          <w:sz w:val="24"/>
          <w:szCs w:val="24"/>
        </w:rPr>
        <w:t>Simpulan</w:t>
      </w:r>
      <w:proofErr w:type="spellEnd"/>
    </w:p>
    <w:p w14:paraId="4BB4F9AF" w14:textId="77777777" w:rsidR="0072593D" w:rsidRDefault="0072593D" w:rsidP="0072593D">
      <w:pPr>
        <w:pStyle w:val="DaftarParagraf"/>
        <w:tabs>
          <w:tab w:val="center" w:pos="4133"/>
        </w:tabs>
        <w:ind w:left="-142"/>
        <w:rPr>
          <w:b/>
          <w:bCs/>
          <w:sz w:val="24"/>
          <w:szCs w:val="24"/>
        </w:rPr>
      </w:pPr>
    </w:p>
    <w:p w14:paraId="24142832" w14:textId="68DF9F99" w:rsidR="00730536" w:rsidRDefault="0072593D" w:rsidP="00303E78">
      <w:pPr>
        <w:pStyle w:val="DaftarParagraf"/>
        <w:tabs>
          <w:tab w:val="center" w:pos="4133"/>
        </w:tabs>
        <w:spacing w:line="480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</w:t>
      </w:r>
      <w:bookmarkStart w:id="0" w:name="_Hlk193290844"/>
      <w:r w:rsidRPr="0072593D">
        <w:rPr>
          <w:sz w:val="24"/>
          <w:szCs w:val="24"/>
        </w:rPr>
        <w:t xml:space="preserve">Indonesia </w:t>
      </w:r>
      <w:proofErr w:type="spellStart"/>
      <w:r w:rsidRPr="0072593D">
        <w:rPr>
          <w:sz w:val="24"/>
          <w:szCs w:val="24"/>
        </w:rPr>
        <w:t>memiliki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kewajiban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memastikan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pemenuhan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hak</w:t>
      </w:r>
      <w:proofErr w:type="spellEnd"/>
      <w:r w:rsidRPr="0072593D">
        <w:rPr>
          <w:sz w:val="24"/>
          <w:szCs w:val="24"/>
        </w:rPr>
        <w:t xml:space="preserve"> dan</w:t>
      </w:r>
      <w:r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perlindungan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anak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sesuai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ketentuan</w:t>
      </w:r>
      <w:proofErr w:type="spellEnd"/>
      <w:r w:rsidRPr="0072593D">
        <w:rPr>
          <w:sz w:val="24"/>
          <w:szCs w:val="24"/>
        </w:rPr>
        <w:t xml:space="preserve"> di </w:t>
      </w:r>
      <w:proofErr w:type="spellStart"/>
      <w:r w:rsidRPr="0072593D">
        <w:rPr>
          <w:sz w:val="24"/>
          <w:szCs w:val="24"/>
        </w:rPr>
        <w:t>dalam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Konvensi</w:t>
      </w:r>
      <w:proofErr w:type="spellEnd"/>
      <w:r w:rsidRPr="0072593D">
        <w:rPr>
          <w:sz w:val="24"/>
          <w:szCs w:val="24"/>
        </w:rPr>
        <w:t xml:space="preserve"> Hak Anak.</w:t>
      </w:r>
      <w:r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Melalui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ratifikasi</w:t>
      </w:r>
      <w:proofErr w:type="spellEnd"/>
      <w:r w:rsidRPr="0072593D">
        <w:rPr>
          <w:sz w:val="24"/>
          <w:szCs w:val="24"/>
        </w:rPr>
        <w:t xml:space="preserve"> KHA </w:t>
      </w:r>
      <w:proofErr w:type="spellStart"/>
      <w:r w:rsidRPr="0072593D">
        <w:rPr>
          <w:sz w:val="24"/>
          <w:szCs w:val="24"/>
        </w:rPr>
        <w:t>berupa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Keppres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Nomor</w:t>
      </w:r>
      <w:proofErr w:type="spellEnd"/>
      <w:r w:rsidRPr="0072593D">
        <w:rPr>
          <w:sz w:val="24"/>
          <w:szCs w:val="24"/>
        </w:rPr>
        <w:t xml:space="preserve"> 36 </w:t>
      </w:r>
      <w:proofErr w:type="spellStart"/>
      <w:r w:rsidRPr="0072593D">
        <w:rPr>
          <w:sz w:val="24"/>
          <w:szCs w:val="24"/>
        </w:rPr>
        <w:t>Tahun</w:t>
      </w:r>
      <w:proofErr w:type="spellEnd"/>
      <w:r w:rsidRPr="0072593D">
        <w:rPr>
          <w:sz w:val="24"/>
          <w:szCs w:val="24"/>
        </w:rPr>
        <w:t xml:space="preserve"> 1990, Indonesia </w:t>
      </w:r>
      <w:proofErr w:type="spellStart"/>
      <w:r w:rsidRPr="0072593D">
        <w:rPr>
          <w:sz w:val="24"/>
          <w:szCs w:val="24"/>
        </w:rPr>
        <w:t>harus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memiliki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kebijakan</w:t>
      </w:r>
      <w:proofErr w:type="spellEnd"/>
      <w:r w:rsidRPr="0072593D">
        <w:rPr>
          <w:sz w:val="24"/>
          <w:szCs w:val="24"/>
        </w:rPr>
        <w:t xml:space="preserve"> dan program-program</w:t>
      </w:r>
      <w:r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terkait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dengan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anak</w:t>
      </w:r>
      <w:proofErr w:type="spellEnd"/>
      <w:r w:rsidRPr="0072593D">
        <w:rPr>
          <w:sz w:val="24"/>
          <w:szCs w:val="24"/>
        </w:rPr>
        <w:t xml:space="preserve">. Salah </w:t>
      </w:r>
      <w:proofErr w:type="spellStart"/>
      <w:r w:rsidRPr="0072593D">
        <w:rPr>
          <w:sz w:val="24"/>
          <w:szCs w:val="24"/>
        </w:rPr>
        <w:t>satunya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adalah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undang-undang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perlindungan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anak</w:t>
      </w:r>
      <w:proofErr w:type="spellEnd"/>
      <w:r w:rsidRPr="0072593D">
        <w:rPr>
          <w:sz w:val="24"/>
          <w:szCs w:val="24"/>
        </w:rPr>
        <w:t xml:space="preserve"> yang </w:t>
      </w:r>
      <w:proofErr w:type="spellStart"/>
      <w:r w:rsidRPr="0072593D">
        <w:rPr>
          <w:sz w:val="24"/>
          <w:szCs w:val="24"/>
        </w:rPr>
        <w:t>telah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mengalami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beberapa</w:t>
      </w:r>
      <w:proofErr w:type="spellEnd"/>
      <w:r w:rsidRPr="0072593D">
        <w:rPr>
          <w:sz w:val="24"/>
          <w:szCs w:val="24"/>
        </w:rPr>
        <w:t xml:space="preserve"> kali </w:t>
      </w:r>
      <w:proofErr w:type="spellStart"/>
      <w:r w:rsidRPr="0072593D">
        <w:rPr>
          <w:sz w:val="24"/>
          <w:szCs w:val="24"/>
        </w:rPr>
        <w:t>perubahan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untuk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menyesuaikan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kondisi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anak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saat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ini</w:t>
      </w:r>
      <w:proofErr w:type="spellEnd"/>
      <w:r w:rsidRPr="0072593D">
        <w:rPr>
          <w:sz w:val="24"/>
          <w:szCs w:val="24"/>
        </w:rPr>
        <w:t xml:space="preserve">, </w:t>
      </w:r>
      <w:proofErr w:type="spellStart"/>
      <w:r w:rsidRPr="0072593D">
        <w:rPr>
          <w:sz w:val="24"/>
          <w:szCs w:val="24"/>
        </w:rPr>
        <w:t>serta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beberapa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undang-undang</w:t>
      </w:r>
      <w:proofErr w:type="spellEnd"/>
      <w:r w:rsidRPr="0072593D">
        <w:rPr>
          <w:sz w:val="24"/>
          <w:szCs w:val="24"/>
        </w:rPr>
        <w:t xml:space="preserve"> yang </w:t>
      </w:r>
      <w:proofErr w:type="spellStart"/>
      <w:r w:rsidRPr="0072593D">
        <w:rPr>
          <w:sz w:val="24"/>
          <w:szCs w:val="24"/>
        </w:rPr>
        <w:t>menjawab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permasalahan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anak</w:t>
      </w:r>
      <w:proofErr w:type="spellEnd"/>
      <w:r w:rsidRPr="0072593D">
        <w:rPr>
          <w:sz w:val="24"/>
          <w:szCs w:val="24"/>
        </w:rPr>
        <w:t xml:space="preserve">. Program-program </w:t>
      </w:r>
      <w:proofErr w:type="spellStart"/>
      <w:r w:rsidRPr="0072593D">
        <w:rPr>
          <w:sz w:val="24"/>
          <w:szCs w:val="24"/>
        </w:rPr>
        <w:t>pemerintah</w:t>
      </w:r>
      <w:proofErr w:type="spellEnd"/>
      <w:r w:rsidRPr="0072593D">
        <w:rPr>
          <w:sz w:val="24"/>
          <w:szCs w:val="24"/>
        </w:rPr>
        <w:t xml:space="preserve"> di</w:t>
      </w:r>
      <w:r>
        <w:rPr>
          <w:sz w:val="24"/>
          <w:szCs w:val="24"/>
        </w:rPr>
        <w:t xml:space="preserve"> </w:t>
      </w:r>
      <w:r w:rsidRPr="0072593D">
        <w:rPr>
          <w:sz w:val="24"/>
          <w:szCs w:val="24"/>
        </w:rPr>
        <w:t xml:space="preserve">Indonesia yang </w:t>
      </w:r>
      <w:proofErr w:type="spellStart"/>
      <w:r w:rsidRPr="0072593D">
        <w:rPr>
          <w:sz w:val="24"/>
          <w:szCs w:val="24"/>
        </w:rPr>
        <w:t>menjadi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prioritas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nasional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dalam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mewujudkan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setiap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klaster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dalam</w:t>
      </w:r>
      <w:proofErr w:type="spellEnd"/>
      <w:r w:rsidRPr="0072593D">
        <w:rPr>
          <w:sz w:val="24"/>
          <w:szCs w:val="24"/>
        </w:rPr>
        <w:t xml:space="preserve"> KHA </w:t>
      </w:r>
      <w:proofErr w:type="spellStart"/>
      <w:r w:rsidRPr="0072593D">
        <w:rPr>
          <w:sz w:val="24"/>
          <w:szCs w:val="24"/>
        </w:rPr>
        <w:t>seperti</w:t>
      </w:r>
      <w:proofErr w:type="spellEnd"/>
      <w:r w:rsidRPr="0072593D">
        <w:rPr>
          <w:sz w:val="24"/>
          <w:szCs w:val="24"/>
        </w:rPr>
        <w:t xml:space="preserve"> yang </w:t>
      </w:r>
      <w:proofErr w:type="spellStart"/>
      <w:r w:rsidRPr="0072593D">
        <w:rPr>
          <w:sz w:val="24"/>
          <w:szCs w:val="24"/>
        </w:rPr>
        <w:t>dilakukan</w:t>
      </w:r>
      <w:proofErr w:type="spellEnd"/>
      <w:r w:rsidRPr="0072593D">
        <w:rPr>
          <w:sz w:val="24"/>
          <w:szCs w:val="24"/>
        </w:rPr>
        <w:t xml:space="preserve"> oleh </w:t>
      </w:r>
      <w:proofErr w:type="spellStart"/>
      <w:r w:rsidRPr="0072593D">
        <w:rPr>
          <w:sz w:val="24"/>
          <w:szCs w:val="24"/>
        </w:rPr>
        <w:t>Kemensos</w:t>
      </w:r>
      <w:proofErr w:type="spellEnd"/>
      <w:r w:rsidRPr="0072593D">
        <w:rPr>
          <w:sz w:val="24"/>
          <w:szCs w:val="24"/>
        </w:rPr>
        <w:t xml:space="preserve">, KPPPA dan </w:t>
      </w:r>
      <w:proofErr w:type="spellStart"/>
      <w:r w:rsidRPr="0072593D">
        <w:rPr>
          <w:sz w:val="24"/>
          <w:szCs w:val="24"/>
        </w:rPr>
        <w:t>Kemendagri</w:t>
      </w:r>
      <w:proofErr w:type="spellEnd"/>
      <w:r w:rsidRPr="0072593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Kemensos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memiliki</w:t>
      </w:r>
      <w:proofErr w:type="spellEnd"/>
      <w:r w:rsidRPr="0072593D">
        <w:rPr>
          <w:sz w:val="24"/>
          <w:szCs w:val="24"/>
        </w:rPr>
        <w:t xml:space="preserve"> PKH dan </w:t>
      </w:r>
      <w:proofErr w:type="spellStart"/>
      <w:r w:rsidRPr="0072593D">
        <w:rPr>
          <w:sz w:val="24"/>
          <w:szCs w:val="24"/>
        </w:rPr>
        <w:t>Progresa</w:t>
      </w:r>
      <w:proofErr w:type="spellEnd"/>
      <w:r w:rsidRPr="0072593D">
        <w:rPr>
          <w:sz w:val="24"/>
          <w:szCs w:val="24"/>
        </w:rPr>
        <w:t xml:space="preserve">, KPPPA </w:t>
      </w:r>
      <w:proofErr w:type="spellStart"/>
      <w:r w:rsidRPr="0072593D">
        <w:rPr>
          <w:sz w:val="24"/>
          <w:szCs w:val="24"/>
        </w:rPr>
        <w:t>memiliki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Kabupaten</w:t>
      </w:r>
      <w:proofErr w:type="spellEnd"/>
      <w:r w:rsidRPr="0072593D">
        <w:rPr>
          <w:sz w:val="24"/>
          <w:szCs w:val="24"/>
        </w:rPr>
        <w:t xml:space="preserve">/Kota Layak Anak (KLA) yang di </w:t>
      </w:r>
      <w:proofErr w:type="spellStart"/>
      <w:r w:rsidRPr="0072593D">
        <w:rPr>
          <w:sz w:val="24"/>
          <w:szCs w:val="24"/>
        </w:rPr>
        <w:t>dalamnya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terdapat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pemenuhan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akta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kelahiran</w:t>
      </w:r>
      <w:proofErr w:type="spellEnd"/>
      <w:r w:rsidRPr="0072593D">
        <w:rPr>
          <w:sz w:val="24"/>
          <w:szCs w:val="24"/>
        </w:rPr>
        <w:t xml:space="preserve">, PRA, SRA, PATBM, dan Kampung Anak Sejahtera yang </w:t>
      </w:r>
      <w:proofErr w:type="spellStart"/>
      <w:r w:rsidRPr="0072593D">
        <w:rPr>
          <w:sz w:val="24"/>
          <w:szCs w:val="24"/>
        </w:rPr>
        <w:t>digambarkan</w:t>
      </w:r>
      <w:proofErr w:type="spellEnd"/>
      <w:r w:rsidRPr="0072593D">
        <w:rPr>
          <w:sz w:val="24"/>
          <w:szCs w:val="24"/>
        </w:rPr>
        <w:t xml:space="preserve"> di </w:t>
      </w:r>
      <w:proofErr w:type="spellStart"/>
      <w:r w:rsidRPr="0072593D">
        <w:rPr>
          <w:sz w:val="24"/>
          <w:szCs w:val="24"/>
        </w:rPr>
        <w:t>dalam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penelitian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ini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sedangkan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masih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ada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beberapa</w:t>
      </w:r>
      <w:proofErr w:type="spellEnd"/>
      <w:r w:rsidRPr="0072593D">
        <w:rPr>
          <w:sz w:val="24"/>
          <w:szCs w:val="24"/>
        </w:rPr>
        <w:t xml:space="preserve"> program </w:t>
      </w:r>
      <w:proofErr w:type="spellStart"/>
      <w:r w:rsidRPr="0072593D">
        <w:rPr>
          <w:sz w:val="24"/>
          <w:szCs w:val="24"/>
        </w:rPr>
        <w:t>terkait</w:t>
      </w:r>
      <w:proofErr w:type="spellEnd"/>
      <w:r w:rsidRPr="0072593D">
        <w:rPr>
          <w:sz w:val="24"/>
          <w:szCs w:val="24"/>
        </w:rPr>
        <w:t xml:space="preserve"> yang </w:t>
      </w:r>
      <w:proofErr w:type="spellStart"/>
      <w:r w:rsidRPr="0072593D">
        <w:rPr>
          <w:sz w:val="24"/>
          <w:szCs w:val="24"/>
        </w:rPr>
        <w:t>turut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mendukung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implementasi</w:t>
      </w:r>
      <w:proofErr w:type="spellEnd"/>
      <w:r w:rsidRPr="0072593D">
        <w:rPr>
          <w:sz w:val="24"/>
          <w:szCs w:val="24"/>
        </w:rPr>
        <w:t xml:space="preserve"> KHA di Indonesia</w:t>
      </w:r>
      <w:bookmarkEnd w:id="0"/>
      <w:r w:rsidRPr="0072593D">
        <w:rPr>
          <w:sz w:val="24"/>
          <w:szCs w:val="24"/>
        </w:rPr>
        <w:t xml:space="preserve">. </w:t>
      </w:r>
      <w:proofErr w:type="spellStart"/>
      <w:r w:rsidRPr="0072593D">
        <w:rPr>
          <w:sz w:val="24"/>
          <w:szCs w:val="24"/>
        </w:rPr>
        <w:t>Kemendagri</w:t>
      </w:r>
      <w:proofErr w:type="spellEnd"/>
      <w:r w:rsidRPr="0072593D">
        <w:rPr>
          <w:sz w:val="24"/>
          <w:szCs w:val="24"/>
        </w:rPr>
        <w:t xml:space="preserve"> juga </w:t>
      </w:r>
      <w:proofErr w:type="spellStart"/>
      <w:r w:rsidRPr="0072593D">
        <w:rPr>
          <w:sz w:val="24"/>
          <w:szCs w:val="24"/>
        </w:rPr>
        <w:t>memprioritaskan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pemenuhan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akta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kelahiran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dimiliki</w:t>
      </w:r>
      <w:proofErr w:type="spellEnd"/>
      <w:r w:rsidRPr="0072593D">
        <w:rPr>
          <w:sz w:val="24"/>
          <w:szCs w:val="24"/>
        </w:rPr>
        <w:t xml:space="preserve"> oleh </w:t>
      </w:r>
      <w:proofErr w:type="spellStart"/>
      <w:r w:rsidRPr="0072593D">
        <w:rPr>
          <w:sz w:val="24"/>
          <w:szCs w:val="24"/>
        </w:rPr>
        <w:t>tiap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anak</w:t>
      </w:r>
      <w:proofErr w:type="spellEnd"/>
      <w:r w:rsidRPr="0072593D">
        <w:rPr>
          <w:sz w:val="24"/>
          <w:szCs w:val="24"/>
        </w:rPr>
        <w:t xml:space="preserve"> Indonesia </w:t>
      </w:r>
      <w:proofErr w:type="spellStart"/>
      <w:r w:rsidRPr="0072593D">
        <w:rPr>
          <w:sz w:val="24"/>
          <w:szCs w:val="24"/>
        </w:rPr>
        <w:t>Beberapa</w:t>
      </w:r>
      <w:proofErr w:type="spellEnd"/>
      <w:r w:rsidRPr="0072593D">
        <w:rPr>
          <w:sz w:val="24"/>
          <w:szCs w:val="24"/>
        </w:rPr>
        <w:t xml:space="preserve"> program </w:t>
      </w:r>
      <w:proofErr w:type="spellStart"/>
      <w:r w:rsidRPr="0072593D">
        <w:rPr>
          <w:sz w:val="24"/>
          <w:szCs w:val="24"/>
        </w:rPr>
        <w:t>terkait</w:t>
      </w:r>
      <w:proofErr w:type="spellEnd"/>
      <w:r w:rsidRPr="0072593D">
        <w:rPr>
          <w:sz w:val="24"/>
          <w:szCs w:val="24"/>
        </w:rPr>
        <w:t xml:space="preserve"> yang </w:t>
      </w:r>
      <w:proofErr w:type="spellStart"/>
      <w:r w:rsidRPr="0072593D">
        <w:rPr>
          <w:sz w:val="24"/>
          <w:szCs w:val="24"/>
        </w:rPr>
        <w:t>disampaikan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dalam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penelitian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ini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merupakan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bagian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dari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upaya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pemerintah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dalam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mengimplementasikan</w:t>
      </w:r>
      <w:proofErr w:type="spellEnd"/>
      <w:r w:rsidRPr="0072593D">
        <w:rPr>
          <w:sz w:val="24"/>
          <w:szCs w:val="24"/>
        </w:rPr>
        <w:t xml:space="preserve"> KHA di Indonesia. Masih </w:t>
      </w:r>
      <w:proofErr w:type="spellStart"/>
      <w:r w:rsidRPr="0072593D">
        <w:rPr>
          <w:sz w:val="24"/>
          <w:szCs w:val="24"/>
        </w:rPr>
        <w:t>banyak</w:t>
      </w:r>
      <w:proofErr w:type="spellEnd"/>
      <w:r w:rsidRPr="0072593D">
        <w:rPr>
          <w:sz w:val="24"/>
          <w:szCs w:val="24"/>
        </w:rPr>
        <w:t xml:space="preserve"> program yang </w:t>
      </w:r>
      <w:proofErr w:type="spellStart"/>
      <w:r w:rsidRPr="0072593D">
        <w:rPr>
          <w:sz w:val="24"/>
          <w:szCs w:val="24"/>
        </w:rPr>
        <w:t>turut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mendukung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pelaksanaan</w:t>
      </w:r>
      <w:proofErr w:type="spellEnd"/>
      <w:r w:rsidRPr="0072593D">
        <w:rPr>
          <w:sz w:val="24"/>
          <w:szCs w:val="24"/>
        </w:rPr>
        <w:t xml:space="preserve"> KHA di Indonesia dan </w:t>
      </w:r>
      <w:proofErr w:type="spellStart"/>
      <w:r w:rsidRPr="0072593D">
        <w:rPr>
          <w:sz w:val="24"/>
          <w:szCs w:val="24"/>
        </w:rPr>
        <w:t>menjadi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harapan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bahwa</w:t>
      </w:r>
      <w:proofErr w:type="spellEnd"/>
      <w:r w:rsidRPr="0072593D">
        <w:rPr>
          <w:sz w:val="24"/>
          <w:szCs w:val="24"/>
        </w:rPr>
        <w:t xml:space="preserve"> program-program </w:t>
      </w:r>
      <w:proofErr w:type="spellStart"/>
      <w:r w:rsidRPr="0072593D">
        <w:rPr>
          <w:sz w:val="24"/>
          <w:szCs w:val="24"/>
        </w:rPr>
        <w:t>pemerintah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mampu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menekan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permasalahan</w:t>
      </w:r>
      <w:proofErr w:type="spellEnd"/>
      <w:r w:rsidRPr="0072593D">
        <w:rPr>
          <w:sz w:val="24"/>
          <w:szCs w:val="24"/>
        </w:rPr>
        <w:t xml:space="preserve"> </w:t>
      </w:r>
      <w:proofErr w:type="spellStart"/>
      <w:r w:rsidRPr="0072593D">
        <w:rPr>
          <w:sz w:val="24"/>
          <w:szCs w:val="24"/>
        </w:rPr>
        <w:t>anak</w:t>
      </w:r>
      <w:proofErr w:type="spellEnd"/>
      <w:r w:rsidRPr="0072593D">
        <w:rPr>
          <w:sz w:val="24"/>
          <w:szCs w:val="24"/>
        </w:rPr>
        <w:t xml:space="preserve"> di Indonesia.</w:t>
      </w:r>
    </w:p>
    <w:p w14:paraId="6E21F262" w14:textId="77777777" w:rsidR="00303E78" w:rsidRDefault="002E2734" w:rsidP="00115FF7">
      <w:pPr>
        <w:pStyle w:val="DaftarParagraf"/>
        <w:tabs>
          <w:tab w:val="center" w:pos="4133"/>
        </w:tabs>
        <w:spacing w:line="480" w:lineRule="auto"/>
        <w:ind w:left="0"/>
        <w:jc w:val="both"/>
        <w:rPr>
          <w:sz w:val="24"/>
          <w:szCs w:val="24"/>
        </w:rPr>
        <w:sectPr w:rsidR="00303E78" w:rsidSect="00303E78">
          <w:headerReference w:type="default" r:id="rId10"/>
          <w:footerReference w:type="default" r:id="rId11"/>
          <w:pgSz w:w="11907" w:h="16839" w:code="9"/>
          <w:pgMar w:top="1701" w:right="1701" w:bottom="1701" w:left="2268" w:header="720" w:footer="720" w:gutter="0"/>
          <w:pgNumType w:start="50"/>
          <w:cols w:space="720"/>
          <w:docGrid w:linePitch="360"/>
        </w:sectPr>
      </w:pPr>
      <w:bookmarkStart w:id="1" w:name="_Hlk193290883"/>
      <w:r>
        <w:rPr>
          <w:sz w:val="24"/>
          <w:szCs w:val="24"/>
        </w:rPr>
        <w:t xml:space="preserve">        </w:t>
      </w:r>
      <w:proofErr w:type="spellStart"/>
      <w:r w:rsidRPr="002E2734">
        <w:rPr>
          <w:sz w:val="24"/>
          <w:szCs w:val="24"/>
        </w:rPr>
        <w:t>Pemerintah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secara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normatif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telah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banyak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melakukan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upaya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perlindungan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hukum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terhadap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hak-hak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anak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yaitu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terlihat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dengan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cukup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banyaknya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aturan</w:t>
      </w:r>
      <w:proofErr w:type="spellEnd"/>
      <w:r w:rsidRPr="002E2734">
        <w:rPr>
          <w:sz w:val="24"/>
          <w:szCs w:val="24"/>
        </w:rPr>
        <w:t xml:space="preserve"> yang </w:t>
      </w:r>
    </w:p>
    <w:p w14:paraId="65E3CE7B" w14:textId="116BC2EF" w:rsidR="002E2734" w:rsidRPr="0072593D" w:rsidRDefault="002E2734" w:rsidP="00115FF7">
      <w:pPr>
        <w:pStyle w:val="DaftarParagraf"/>
        <w:tabs>
          <w:tab w:val="center" w:pos="4133"/>
        </w:tabs>
        <w:spacing w:line="480" w:lineRule="auto"/>
        <w:ind w:left="0"/>
        <w:jc w:val="both"/>
        <w:rPr>
          <w:sz w:val="24"/>
          <w:szCs w:val="24"/>
        </w:rPr>
      </w:pPr>
      <w:proofErr w:type="spellStart"/>
      <w:r w:rsidRPr="002E2734">
        <w:rPr>
          <w:sz w:val="24"/>
          <w:szCs w:val="24"/>
        </w:rPr>
        <w:lastRenderedPageBreak/>
        <w:t>telah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dtetapkan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terkait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perlindungan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hak-hak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anak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baik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sebelum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maupun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sesudah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meratifikasi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Konvensi</w:t>
      </w:r>
      <w:proofErr w:type="spellEnd"/>
      <w:r w:rsidRPr="002E2734">
        <w:rPr>
          <w:sz w:val="24"/>
          <w:szCs w:val="24"/>
        </w:rPr>
        <w:t xml:space="preserve"> Hak Anak </w:t>
      </w:r>
      <w:proofErr w:type="spellStart"/>
      <w:r w:rsidRPr="002E2734">
        <w:rPr>
          <w:sz w:val="24"/>
          <w:szCs w:val="24"/>
        </w:rPr>
        <w:t>Internasional</w:t>
      </w:r>
      <w:proofErr w:type="spellEnd"/>
      <w:r>
        <w:rPr>
          <w:sz w:val="24"/>
          <w:szCs w:val="24"/>
        </w:rPr>
        <w:t xml:space="preserve">. </w:t>
      </w:r>
      <w:proofErr w:type="spellStart"/>
      <w:r w:rsidRPr="002E2734">
        <w:rPr>
          <w:sz w:val="24"/>
          <w:szCs w:val="24"/>
        </w:rPr>
        <w:t>Berbagai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upaya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nyata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telah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dilakukan</w:t>
      </w:r>
      <w:proofErr w:type="spellEnd"/>
      <w:r w:rsidRPr="002E2734">
        <w:rPr>
          <w:sz w:val="24"/>
          <w:szCs w:val="24"/>
        </w:rPr>
        <w:t xml:space="preserve"> oleh </w:t>
      </w:r>
      <w:proofErr w:type="spellStart"/>
      <w:r w:rsidRPr="002E2734">
        <w:rPr>
          <w:sz w:val="24"/>
          <w:szCs w:val="24"/>
        </w:rPr>
        <w:t>pemerintah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terkait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perlindungan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terhadap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hak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anak</w:t>
      </w:r>
      <w:proofErr w:type="spellEnd"/>
      <w:r w:rsidRPr="002E2734">
        <w:rPr>
          <w:sz w:val="24"/>
          <w:szCs w:val="24"/>
        </w:rPr>
        <w:t xml:space="preserve">, </w:t>
      </w:r>
      <w:proofErr w:type="spellStart"/>
      <w:r w:rsidRPr="002E2734">
        <w:rPr>
          <w:sz w:val="24"/>
          <w:szCs w:val="24"/>
        </w:rPr>
        <w:t>namun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masih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banyak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problematika</w:t>
      </w:r>
      <w:proofErr w:type="spellEnd"/>
      <w:r w:rsidRPr="002E2734">
        <w:rPr>
          <w:sz w:val="24"/>
          <w:szCs w:val="24"/>
        </w:rPr>
        <w:t xml:space="preserve"> yang </w:t>
      </w:r>
      <w:proofErr w:type="spellStart"/>
      <w:r w:rsidRPr="002E2734">
        <w:rPr>
          <w:sz w:val="24"/>
          <w:szCs w:val="24"/>
        </w:rPr>
        <w:t>muncul</w:t>
      </w:r>
      <w:proofErr w:type="spellEnd"/>
      <w:r w:rsidRPr="002E2734">
        <w:rPr>
          <w:sz w:val="24"/>
          <w:szCs w:val="24"/>
        </w:rPr>
        <w:t xml:space="preserve">. </w:t>
      </w:r>
      <w:proofErr w:type="spellStart"/>
      <w:r w:rsidRPr="002E2734">
        <w:rPr>
          <w:sz w:val="24"/>
          <w:szCs w:val="24"/>
        </w:rPr>
        <w:t>Diantara</w:t>
      </w:r>
      <w:proofErr w:type="spellEnd"/>
      <w:r w:rsidRPr="002E2734">
        <w:rPr>
          <w:sz w:val="24"/>
          <w:szCs w:val="24"/>
        </w:rPr>
        <w:t xml:space="preserve"> problem </w:t>
      </w:r>
      <w:proofErr w:type="spellStart"/>
      <w:r w:rsidRPr="002E2734">
        <w:rPr>
          <w:sz w:val="24"/>
          <w:szCs w:val="24"/>
        </w:rPr>
        <w:t>perlindungan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anak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diantaranya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adalah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faktor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hukumnya</w:t>
      </w:r>
      <w:proofErr w:type="spellEnd"/>
      <w:r w:rsidRPr="002E2734">
        <w:rPr>
          <w:sz w:val="24"/>
          <w:szCs w:val="24"/>
        </w:rPr>
        <w:t xml:space="preserve">, </w:t>
      </w:r>
      <w:proofErr w:type="spellStart"/>
      <w:r w:rsidRPr="002E2734">
        <w:rPr>
          <w:sz w:val="24"/>
          <w:szCs w:val="24"/>
        </w:rPr>
        <w:t>faktor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penegak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hukum</w:t>
      </w:r>
      <w:proofErr w:type="spellEnd"/>
      <w:r w:rsidRPr="002E2734">
        <w:rPr>
          <w:sz w:val="24"/>
          <w:szCs w:val="24"/>
        </w:rPr>
        <w:t xml:space="preserve">, </w:t>
      </w:r>
      <w:proofErr w:type="spellStart"/>
      <w:r w:rsidRPr="002E2734">
        <w:rPr>
          <w:sz w:val="24"/>
          <w:szCs w:val="24"/>
        </w:rPr>
        <w:t>faktor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sarana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atau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fasilitas</w:t>
      </w:r>
      <w:proofErr w:type="spellEnd"/>
      <w:r w:rsidRPr="002E2734">
        <w:rPr>
          <w:sz w:val="24"/>
          <w:szCs w:val="24"/>
        </w:rPr>
        <w:t xml:space="preserve"> yang </w:t>
      </w:r>
      <w:proofErr w:type="spellStart"/>
      <w:r w:rsidRPr="002E2734">
        <w:rPr>
          <w:sz w:val="24"/>
          <w:szCs w:val="24"/>
        </w:rPr>
        <w:t>mendukung</w:t>
      </w:r>
      <w:proofErr w:type="spellEnd"/>
      <w:r w:rsidRPr="002E2734">
        <w:rPr>
          <w:sz w:val="24"/>
          <w:szCs w:val="24"/>
        </w:rPr>
        <w:t xml:space="preserve">, </w:t>
      </w:r>
      <w:proofErr w:type="spellStart"/>
      <w:r w:rsidRPr="002E2734">
        <w:rPr>
          <w:sz w:val="24"/>
          <w:szCs w:val="24"/>
        </w:rPr>
        <w:t>faktor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masyarakat</w:t>
      </w:r>
      <w:proofErr w:type="spellEnd"/>
      <w:r w:rsidRPr="002E2734">
        <w:rPr>
          <w:sz w:val="24"/>
          <w:szCs w:val="24"/>
        </w:rPr>
        <w:t xml:space="preserve">, </w:t>
      </w:r>
      <w:proofErr w:type="spellStart"/>
      <w:r w:rsidRPr="002E2734">
        <w:rPr>
          <w:sz w:val="24"/>
          <w:szCs w:val="24"/>
        </w:rPr>
        <w:t>faktor</w:t>
      </w:r>
      <w:proofErr w:type="spellEnd"/>
      <w:r w:rsidRPr="002E2734">
        <w:rPr>
          <w:sz w:val="24"/>
          <w:szCs w:val="24"/>
        </w:rPr>
        <w:t xml:space="preserve"> </w:t>
      </w:r>
      <w:proofErr w:type="spellStart"/>
      <w:r w:rsidRPr="002E2734">
        <w:rPr>
          <w:sz w:val="24"/>
          <w:szCs w:val="24"/>
        </w:rPr>
        <w:t>kebudayaan</w:t>
      </w:r>
      <w:proofErr w:type="spellEnd"/>
      <w:r w:rsidRPr="002E2734">
        <w:rPr>
          <w:sz w:val="24"/>
          <w:szCs w:val="24"/>
        </w:rPr>
        <w:t>.</w:t>
      </w:r>
    </w:p>
    <w:bookmarkEnd w:id="1"/>
    <w:p w14:paraId="00FF5904" w14:textId="77777777" w:rsidR="00730536" w:rsidRPr="00933B14" w:rsidRDefault="00730536" w:rsidP="00115FF7">
      <w:pPr>
        <w:pStyle w:val="DaftarParagraf"/>
        <w:tabs>
          <w:tab w:val="center" w:pos="4133"/>
        </w:tabs>
        <w:spacing w:line="480" w:lineRule="auto"/>
        <w:rPr>
          <w:sz w:val="24"/>
          <w:szCs w:val="24"/>
        </w:rPr>
      </w:pPr>
    </w:p>
    <w:p w14:paraId="29E3FAFD" w14:textId="6D856BA6" w:rsidR="00F153D9" w:rsidRPr="00115FF7" w:rsidRDefault="00303E78" w:rsidP="00CF26A7">
      <w:pPr>
        <w:pStyle w:val="DaftarParagraf"/>
        <w:numPr>
          <w:ilvl w:val="0"/>
          <w:numId w:val="22"/>
        </w:numPr>
        <w:tabs>
          <w:tab w:val="center" w:pos="4133"/>
        </w:tabs>
        <w:spacing w:line="480" w:lineRule="auto"/>
        <w:ind w:left="284" w:hanging="284"/>
        <w:rPr>
          <w:sz w:val="24"/>
          <w:szCs w:val="24"/>
        </w:rPr>
      </w:pPr>
      <w:r>
        <w:rPr>
          <w:b/>
          <w:bCs/>
          <w:sz w:val="24"/>
          <w:szCs w:val="24"/>
          <w:lang w:val="id-ID"/>
        </w:rPr>
        <w:t xml:space="preserve">    </w:t>
      </w:r>
      <w:r w:rsidR="00933B14">
        <w:rPr>
          <w:b/>
          <w:bCs/>
          <w:sz w:val="24"/>
          <w:szCs w:val="24"/>
        </w:rPr>
        <w:t>Saran</w:t>
      </w:r>
    </w:p>
    <w:p w14:paraId="27E449D0" w14:textId="18437F56" w:rsidR="00D2559E" w:rsidRPr="00F153D9" w:rsidRDefault="00F153D9" w:rsidP="00115FF7">
      <w:pPr>
        <w:tabs>
          <w:tab w:val="center" w:pos="4133"/>
        </w:tabs>
        <w:spacing w:line="480" w:lineRule="auto"/>
        <w:jc w:val="both"/>
        <w:rPr>
          <w:sz w:val="24"/>
          <w:szCs w:val="24"/>
        </w:rPr>
        <w:sectPr w:rsidR="00D2559E" w:rsidRPr="00F153D9" w:rsidSect="00303E78">
          <w:headerReference w:type="default" r:id="rId12"/>
          <w:footerReference w:type="default" r:id="rId13"/>
          <w:pgSz w:w="11907" w:h="16839" w:code="9"/>
          <w:pgMar w:top="1701" w:right="1701" w:bottom="1701" w:left="2268" w:header="720" w:footer="720" w:gutter="0"/>
          <w:pgNumType w:start="51"/>
          <w:cols w:space="720"/>
          <w:docGrid w:linePitch="360"/>
        </w:sectPr>
      </w:pPr>
      <w:r>
        <w:rPr>
          <w:sz w:val="24"/>
          <w:szCs w:val="24"/>
        </w:rPr>
        <w:tab/>
      </w:r>
      <w:bookmarkStart w:id="2" w:name="_Hlk193290946"/>
      <w:r>
        <w:rPr>
          <w:sz w:val="24"/>
          <w:szCs w:val="24"/>
        </w:rPr>
        <w:t xml:space="preserve">         </w:t>
      </w:r>
      <w:proofErr w:type="spellStart"/>
      <w:r w:rsidRPr="00F153D9">
        <w:rPr>
          <w:sz w:val="24"/>
          <w:szCs w:val="24"/>
        </w:rPr>
        <w:t>Perlindungan</w:t>
      </w:r>
      <w:proofErr w:type="spellEnd"/>
      <w:r w:rsidRPr="00F153D9">
        <w:rPr>
          <w:sz w:val="24"/>
          <w:szCs w:val="24"/>
        </w:rPr>
        <w:t xml:space="preserve"> </w:t>
      </w:r>
      <w:proofErr w:type="spellStart"/>
      <w:r w:rsidRPr="00F153D9">
        <w:rPr>
          <w:sz w:val="24"/>
          <w:szCs w:val="24"/>
        </w:rPr>
        <w:t>anak</w:t>
      </w:r>
      <w:proofErr w:type="spellEnd"/>
      <w:r w:rsidRPr="00F153D9">
        <w:rPr>
          <w:sz w:val="24"/>
          <w:szCs w:val="24"/>
        </w:rPr>
        <w:t xml:space="preserve"> </w:t>
      </w:r>
      <w:proofErr w:type="spellStart"/>
      <w:r w:rsidRPr="00F153D9">
        <w:rPr>
          <w:sz w:val="24"/>
          <w:szCs w:val="24"/>
        </w:rPr>
        <w:t>adalah</w:t>
      </w:r>
      <w:proofErr w:type="spellEnd"/>
      <w:r w:rsidRPr="00F153D9">
        <w:rPr>
          <w:sz w:val="24"/>
          <w:szCs w:val="24"/>
        </w:rPr>
        <w:t xml:space="preserve"> </w:t>
      </w:r>
      <w:proofErr w:type="spellStart"/>
      <w:r w:rsidRPr="00F153D9">
        <w:rPr>
          <w:sz w:val="24"/>
          <w:szCs w:val="24"/>
        </w:rPr>
        <w:t>suatu</w:t>
      </w:r>
      <w:proofErr w:type="spellEnd"/>
      <w:r w:rsidRPr="00F153D9">
        <w:rPr>
          <w:sz w:val="24"/>
          <w:szCs w:val="24"/>
        </w:rPr>
        <w:t xml:space="preserve"> </w:t>
      </w:r>
      <w:proofErr w:type="spellStart"/>
      <w:r w:rsidRPr="00F153D9">
        <w:rPr>
          <w:sz w:val="24"/>
          <w:szCs w:val="24"/>
        </w:rPr>
        <w:t>keharusan</w:t>
      </w:r>
      <w:proofErr w:type="spellEnd"/>
      <w:r w:rsidRPr="00F153D9">
        <w:rPr>
          <w:sz w:val="24"/>
          <w:szCs w:val="24"/>
        </w:rPr>
        <w:t xml:space="preserve"> </w:t>
      </w:r>
      <w:proofErr w:type="spellStart"/>
      <w:r w:rsidRPr="00F153D9">
        <w:rPr>
          <w:sz w:val="24"/>
          <w:szCs w:val="24"/>
        </w:rPr>
        <w:t>dalam</w:t>
      </w:r>
      <w:proofErr w:type="spellEnd"/>
      <w:r w:rsidRPr="00F153D9">
        <w:rPr>
          <w:sz w:val="24"/>
          <w:szCs w:val="24"/>
        </w:rPr>
        <w:t xml:space="preserve"> </w:t>
      </w:r>
      <w:proofErr w:type="spellStart"/>
      <w:r w:rsidRPr="00F153D9">
        <w:rPr>
          <w:sz w:val="24"/>
          <w:szCs w:val="24"/>
        </w:rPr>
        <w:t>menciptakan</w:t>
      </w:r>
      <w:proofErr w:type="spellEnd"/>
      <w:r w:rsidRPr="00F153D9">
        <w:rPr>
          <w:sz w:val="24"/>
          <w:szCs w:val="24"/>
        </w:rPr>
        <w:t xml:space="preserve"> </w:t>
      </w:r>
      <w:proofErr w:type="spellStart"/>
      <w:r w:rsidRPr="00F153D9">
        <w:rPr>
          <w:sz w:val="24"/>
          <w:szCs w:val="24"/>
        </w:rPr>
        <w:t>masyarakat</w:t>
      </w:r>
      <w:proofErr w:type="spellEnd"/>
      <w:r w:rsidRPr="00F153D9">
        <w:rPr>
          <w:sz w:val="24"/>
          <w:szCs w:val="24"/>
        </w:rPr>
        <w:t xml:space="preserve"> yang </w:t>
      </w:r>
      <w:proofErr w:type="spellStart"/>
      <w:r w:rsidRPr="00F153D9">
        <w:rPr>
          <w:sz w:val="24"/>
          <w:szCs w:val="24"/>
        </w:rPr>
        <w:t>adil</w:t>
      </w:r>
      <w:proofErr w:type="spellEnd"/>
      <w:r w:rsidRPr="00F153D9">
        <w:rPr>
          <w:sz w:val="24"/>
          <w:szCs w:val="24"/>
        </w:rPr>
        <w:t xml:space="preserve"> dan </w:t>
      </w:r>
      <w:proofErr w:type="spellStart"/>
      <w:r w:rsidRPr="00F153D9">
        <w:rPr>
          <w:sz w:val="24"/>
          <w:szCs w:val="24"/>
        </w:rPr>
        <w:t>sejahtera</w:t>
      </w:r>
      <w:proofErr w:type="spellEnd"/>
      <w:r w:rsidRPr="00F153D9">
        <w:rPr>
          <w:sz w:val="24"/>
          <w:szCs w:val="24"/>
        </w:rPr>
        <w:t xml:space="preserve">. </w:t>
      </w:r>
      <w:proofErr w:type="spellStart"/>
      <w:r w:rsidRPr="00F153D9">
        <w:rPr>
          <w:sz w:val="24"/>
          <w:szCs w:val="24"/>
        </w:rPr>
        <w:t>Melalui</w:t>
      </w:r>
      <w:proofErr w:type="spellEnd"/>
      <w:r w:rsidRPr="00F153D9">
        <w:rPr>
          <w:sz w:val="24"/>
          <w:szCs w:val="24"/>
        </w:rPr>
        <w:t xml:space="preserve"> </w:t>
      </w:r>
      <w:proofErr w:type="spellStart"/>
      <w:r w:rsidRPr="00F153D9">
        <w:rPr>
          <w:sz w:val="24"/>
          <w:szCs w:val="24"/>
        </w:rPr>
        <w:t>pemahaman</w:t>
      </w:r>
      <w:proofErr w:type="spellEnd"/>
      <w:r w:rsidRPr="00F153D9">
        <w:rPr>
          <w:sz w:val="24"/>
          <w:szCs w:val="24"/>
        </w:rPr>
        <w:t xml:space="preserve"> dan </w:t>
      </w:r>
      <w:proofErr w:type="spellStart"/>
      <w:r w:rsidRPr="00F153D9">
        <w:rPr>
          <w:sz w:val="24"/>
          <w:szCs w:val="24"/>
        </w:rPr>
        <w:t>penerapan</w:t>
      </w:r>
      <w:proofErr w:type="spellEnd"/>
      <w:r w:rsidRPr="00F153D9">
        <w:rPr>
          <w:sz w:val="24"/>
          <w:szCs w:val="24"/>
        </w:rPr>
        <w:t xml:space="preserve"> </w:t>
      </w:r>
      <w:proofErr w:type="spellStart"/>
      <w:r w:rsidRPr="00F153D9">
        <w:rPr>
          <w:sz w:val="24"/>
          <w:szCs w:val="24"/>
        </w:rPr>
        <w:t>kebijakan</w:t>
      </w:r>
      <w:proofErr w:type="spellEnd"/>
      <w:r w:rsidRPr="00F153D9">
        <w:rPr>
          <w:sz w:val="24"/>
          <w:szCs w:val="24"/>
        </w:rPr>
        <w:t xml:space="preserve"> yang </w:t>
      </w:r>
      <w:proofErr w:type="spellStart"/>
      <w:r w:rsidRPr="00F153D9">
        <w:rPr>
          <w:sz w:val="24"/>
          <w:szCs w:val="24"/>
        </w:rPr>
        <w:t>efektif</w:t>
      </w:r>
      <w:proofErr w:type="spellEnd"/>
      <w:r w:rsidRPr="00F153D9">
        <w:rPr>
          <w:sz w:val="24"/>
          <w:szCs w:val="24"/>
        </w:rPr>
        <w:t xml:space="preserve">, </w:t>
      </w:r>
      <w:proofErr w:type="spellStart"/>
      <w:r w:rsidRPr="00F153D9">
        <w:rPr>
          <w:sz w:val="24"/>
          <w:szCs w:val="24"/>
        </w:rPr>
        <w:t>serta</w:t>
      </w:r>
      <w:proofErr w:type="spellEnd"/>
      <w:r w:rsidRPr="00F153D9">
        <w:rPr>
          <w:sz w:val="24"/>
          <w:szCs w:val="24"/>
        </w:rPr>
        <w:t xml:space="preserve"> </w:t>
      </w:r>
      <w:proofErr w:type="spellStart"/>
      <w:r w:rsidRPr="00F153D9">
        <w:rPr>
          <w:sz w:val="24"/>
          <w:szCs w:val="24"/>
        </w:rPr>
        <w:t>kerja</w:t>
      </w:r>
      <w:proofErr w:type="spellEnd"/>
      <w:r w:rsidRPr="00F153D9">
        <w:rPr>
          <w:sz w:val="24"/>
          <w:szCs w:val="24"/>
        </w:rPr>
        <w:t xml:space="preserve"> </w:t>
      </w:r>
      <w:proofErr w:type="spellStart"/>
      <w:r w:rsidRPr="00F153D9">
        <w:rPr>
          <w:sz w:val="24"/>
          <w:szCs w:val="24"/>
        </w:rPr>
        <w:t>sama</w:t>
      </w:r>
      <w:proofErr w:type="spellEnd"/>
      <w:r w:rsidRPr="00F153D9">
        <w:rPr>
          <w:sz w:val="24"/>
          <w:szCs w:val="24"/>
        </w:rPr>
        <w:t xml:space="preserve"> </w:t>
      </w:r>
      <w:proofErr w:type="spellStart"/>
      <w:r w:rsidRPr="00F153D9">
        <w:rPr>
          <w:sz w:val="24"/>
          <w:szCs w:val="24"/>
        </w:rPr>
        <w:t>antara</w:t>
      </w:r>
      <w:proofErr w:type="spellEnd"/>
      <w:r w:rsidRPr="00F153D9">
        <w:rPr>
          <w:sz w:val="24"/>
          <w:szCs w:val="24"/>
        </w:rPr>
        <w:t xml:space="preserve"> </w:t>
      </w:r>
      <w:proofErr w:type="spellStart"/>
      <w:r w:rsidRPr="00F153D9">
        <w:rPr>
          <w:sz w:val="24"/>
          <w:szCs w:val="24"/>
        </w:rPr>
        <w:t>pemerintah</w:t>
      </w:r>
      <w:proofErr w:type="spellEnd"/>
      <w:r w:rsidRPr="00F153D9">
        <w:rPr>
          <w:sz w:val="24"/>
          <w:szCs w:val="24"/>
        </w:rPr>
        <w:t xml:space="preserve">, </w:t>
      </w:r>
      <w:proofErr w:type="spellStart"/>
      <w:r w:rsidRPr="00F153D9">
        <w:rPr>
          <w:sz w:val="24"/>
          <w:szCs w:val="24"/>
        </w:rPr>
        <w:t>masyarakat</w:t>
      </w:r>
      <w:proofErr w:type="spellEnd"/>
      <w:r w:rsidRPr="00F153D9">
        <w:rPr>
          <w:sz w:val="24"/>
          <w:szCs w:val="24"/>
        </w:rPr>
        <w:t xml:space="preserve">, dan </w:t>
      </w:r>
      <w:proofErr w:type="spellStart"/>
      <w:r w:rsidRPr="00F153D9">
        <w:rPr>
          <w:sz w:val="24"/>
          <w:szCs w:val="24"/>
        </w:rPr>
        <w:t>berbagai</w:t>
      </w:r>
      <w:proofErr w:type="spellEnd"/>
      <w:r w:rsidRPr="00F153D9">
        <w:rPr>
          <w:sz w:val="24"/>
          <w:szCs w:val="24"/>
        </w:rPr>
        <w:t xml:space="preserve"> </w:t>
      </w:r>
      <w:proofErr w:type="spellStart"/>
      <w:r w:rsidRPr="00F153D9">
        <w:rPr>
          <w:sz w:val="24"/>
          <w:szCs w:val="24"/>
        </w:rPr>
        <w:t>pihak</w:t>
      </w:r>
      <w:proofErr w:type="spellEnd"/>
      <w:r w:rsidRPr="00F153D9">
        <w:rPr>
          <w:sz w:val="24"/>
          <w:szCs w:val="24"/>
        </w:rPr>
        <w:t xml:space="preserve"> </w:t>
      </w:r>
      <w:proofErr w:type="spellStart"/>
      <w:r w:rsidRPr="00F153D9">
        <w:rPr>
          <w:sz w:val="24"/>
          <w:szCs w:val="24"/>
        </w:rPr>
        <w:t>terkait</w:t>
      </w:r>
      <w:proofErr w:type="spellEnd"/>
      <w:r w:rsidRPr="00F153D9">
        <w:rPr>
          <w:sz w:val="24"/>
          <w:szCs w:val="24"/>
        </w:rPr>
        <w:t xml:space="preserve">, </w:t>
      </w:r>
      <w:proofErr w:type="spellStart"/>
      <w:r w:rsidRPr="00F153D9">
        <w:rPr>
          <w:sz w:val="24"/>
          <w:szCs w:val="24"/>
        </w:rPr>
        <w:t>diharapkan</w:t>
      </w:r>
      <w:proofErr w:type="spellEnd"/>
      <w:r w:rsidRPr="00F153D9">
        <w:rPr>
          <w:sz w:val="24"/>
          <w:szCs w:val="24"/>
        </w:rPr>
        <w:t xml:space="preserve"> </w:t>
      </w:r>
      <w:proofErr w:type="spellStart"/>
      <w:r w:rsidRPr="00F153D9">
        <w:rPr>
          <w:sz w:val="24"/>
          <w:szCs w:val="24"/>
        </w:rPr>
        <w:t>anak-anak</w:t>
      </w:r>
      <w:proofErr w:type="spellEnd"/>
      <w:r w:rsidRPr="00F153D9">
        <w:rPr>
          <w:sz w:val="24"/>
          <w:szCs w:val="24"/>
        </w:rPr>
        <w:t xml:space="preserve"> </w:t>
      </w:r>
      <w:proofErr w:type="spellStart"/>
      <w:r w:rsidRPr="00F153D9">
        <w:rPr>
          <w:sz w:val="24"/>
          <w:szCs w:val="24"/>
        </w:rPr>
        <w:t>dapat</w:t>
      </w:r>
      <w:proofErr w:type="spellEnd"/>
      <w:r w:rsidRPr="00F153D9">
        <w:rPr>
          <w:sz w:val="24"/>
          <w:szCs w:val="24"/>
        </w:rPr>
        <w:t xml:space="preserve"> </w:t>
      </w:r>
      <w:proofErr w:type="spellStart"/>
      <w:r w:rsidRPr="00F153D9">
        <w:rPr>
          <w:sz w:val="24"/>
          <w:szCs w:val="24"/>
        </w:rPr>
        <w:t>tumbuh</w:t>
      </w:r>
      <w:proofErr w:type="spellEnd"/>
      <w:r w:rsidRPr="00F153D9">
        <w:rPr>
          <w:sz w:val="24"/>
          <w:szCs w:val="24"/>
        </w:rPr>
        <w:t xml:space="preserve"> </w:t>
      </w:r>
      <w:proofErr w:type="spellStart"/>
      <w:r w:rsidRPr="00F153D9">
        <w:rPr>
          <w:sz w:val="24"/>
          <w:szCs w:val="24"/>
        </w:rPr>
        <w:t>dengan</w:t>
      </w:r>
      <w:proofErr w:type="spellEnd"/>
      <w:r w:rsidRPr="00F153D9">
        <w:rPr>
          <w:sz w:val="24"/>
          <w:szCs w:val="24"/>
        </w:rPr>
        <w:t xml:space="preserve"> </w:t>
      </w:r>
      <w:proofErr w:type="spellStart"/>
      <w:r w:rsidRPr="00F153D9">
        <w:rPr>
          <w:sz w:val="24"/>
          <w:szCs w:val="24"/>
        </w:rPr>
        <w:t>aman</w:t>
      </w:r>
      <w:proofErr w:type="spellEnd"/>
      <w:r w:rsidRPr="00F153D9">
        <w:rPr>
          <w:sz w:val="24"/>
          <w:szCs w:val="24"/>
        </w:rPr>
        <w:t xml:space="preserve">, </w:t>
      </w:r>
      <w:proofErr w:type="spellStart"/>
      <w:r w:rsidRPr="00F153D9">
        <w:rPr>
          <w:sz w:val="24"/>
          <w:szCs w:val="24"/>
        </w:rPr>
        <w:t>sehat</w:t>
      </w:r>
      <w:proofErr w:type="spellEnd"/>
      <w:r w:rsidRPr="00F153D9">
        <w:rPr>
          <w:sz w:val="24"/>
          <w:szCs w:val="24"/>
        </w:rPr>
        <w:t xml:space="preserve">, dan </w:t>
      </w:r>
      <w:proofErr w:type="spellStart"/>
      <w:r w:rsidRPr="00F153D9">
        <w:rPr>
          <w:sz w:val="24"/>
          <w:szCs w:val="24"/>
        </w:rPr>
        <w:t>berkembang</w:t>
      </w:r>
      <w:proofErr w:type="spellEnd"/>
      <w:r w:rsidRPr="00F153D9">
        <w:rPr>
          <w:sz w:val="24"/>
          <w:szCs w:val="24"/>
        </w:rPr>
        <w:t xml:space="preserve"> </w:t>
      </w:r>
      <w:proofErr w:type="spellStart"/>
      <w:r w:rsidRPr="00F153D9">
        <w:rPr>
          <w:sz w:val="24"/>
          <w:szCs w:val="24"/>
        </w:rPr>
        <w:t>sesuai</w:t>
      </w:r>
      <w:proofErr w:type="spellEnd"/>
      <w:r w:rsidRPr="00F153D9">
        <w:rPr>
          <w:sz w:val="24"/>
          <w:szCs w:val="24"/>
        </w:rPr>
        <w:t xml:space="preserve"> </w:t>
      </w:r>
      <w:proofErr w:type="spellStart"/>
      <w:r w:rsidRPr="00F153D9">
        <w:rPr>
          <w:sz w:val="24"/>
          <w:szCs w:val="24"/>
        </w:rPr>
        <w:t>dengan</w:t>
      </w:r>
      <w:proofErr w:type="spellEnd"/>
      <w:r w:rsidRPr="00F153D9">
        <w:rPr>
          <w:sz w:val="24"/>
          <w:szCs w:val="24"/>
        </w:rPr>
        <w:t xml:space="preserve"> </w:t>
      </w:r>
      <w:proofErr w:type="spellStart"/>
      <w:r w:rsidRPr="00F153D9">
        <w:rPr>
          <w:sz w:val="24"/>
          <w:szCs w:val="24"/>
        </w:rPr>
        <w:t>potensi</w:t>
      </w:r>
      <w:proofErr w:type="spellEnd"/>
      <w:r w:rsidRPr="00F153D9">
        <w:rPr>
          <w:sz w:val="24"/>
          <w:szCs w:val="24"/>
        </w:rPr>
        <w:t xml:space="preserve"> </w:t>
      </w:r>
      <w:proofErr w:type="spellStart"/>
      <w:r w:rsidRPr="00F153D9">
        <w:rPr>
          <w:sz w:val="24"/>
          <w:szCs w:val="24"/>
        </w:rPr>
        <w:t>mereka</w:t>
      </w:r>
      <w:proofErr w:type="spellEnd"/>
      <w:r w:rsidRPr="00F153D9">
        <w:rPr>
          <w:sz w:val="24"/>
          <w:szCs w:val="24"/>
        </w:rPr>
        <w:t xml:space="preserve">. </w:t>
      </w:r>
      <w:proofErr w:type="spellStart"/>
      <w:r w:rsidRPr="00F153D9">
        <w:rPr>
          <w:sz w:val="24"/>
          <w:szCs w:val="24"/>
        </w:rPr>
        <w:t>Tugas</w:t>
      </w:r>
      <w:proofErr w:type="spellEnd"/>
      <w:r w:rsidRPr="00F153D9">
        <w:rPr>
          <w:sz w:val="24"/>
          <w:szCs w:val="24"/>
        </w:rPr>
        <w:t xml:space="preserve"> </w:t>
      </w:r>
      <w:proofErr w:type="spellStart"/>
      <w:r w:rsidRPr="00F153D9">
        <w:rPr>
          <w:sz w:val="24"/>
          <w:szCs w:val="24"/>
        </w:rPr>
        <w:t>kita</w:t>
      </w:r>
      <w:proofErr w:type="spellEnd"/>
      <w:r w:rsidRPr="00F153D9">
        <w:rPr>
          <w:sz w:val="24"/>
          <w:szCs w:val="24"/>
        </w:rPr>
        <w:t xml:space="preserve"> </w:t>
      </w:r>
      <w:proofErr w:type="spellStart"/>
      <w:r w:rsidRPr="00F153D9">
        <w:rPr>
          <w:sz w:val="24"/>
          <w:szCs w:val="24"/>
        </w:rPr>
        <w:t>adalah</w:t>
      </w:r>
      <w:proofErr w:type="spellEnd"/>
      <w:r w:rsidRPr="00F153D9">
        <w:rPr>
          <w:sz w:val="24"/>
          <w:szCs w:val="24"/>
        </w:rPr>
        <w:t xml:space="preserve"> </w:t>
      </w:r>
      <w:proofErr w:type="spellStart"/>
      <w:r w:rsidRPr="00F153D9">
        <w:rPr>
          <w:sz w:val="24"/>
          <w:szCs w:val="24"/>
        </w:rPr>
        <w:t>terus</w:t>
      </w:r>
      <w:proofErr w:type="spellEnd"/>
      <w:r w:rsidRPr="00F153D9">
        <w:rPr>
          <w:sz w:val="24"/>
          <w:szCs w:val="24"/>
        </w:rPr>
        <w:t xml:space="preserve"> </w:t>
      </w:r>
      <w:proofErr w:type="spellStart"/>
      <w:r w:rsidRPr="00F153D9">
        <w:rPr>
          <w:sz w:val="24"/>
          <w:szCs w:val="24"/>
        </w:rPr>
        <w:t>meningkatkan</w:t>
      </w:r>
      <w:proofErr w:type="spellEnd"/>
      <w:r w:rsidRPr="00F153D9">
        <w:rPr>
          <w:sz w:val="24"/>
          <w:szCs w:val="24"/>
        </w:rPr>
        <w:t xml:space="preserve"> </w:t>
      </w:r>
      <w:proofErr w:type="spellStart"/>
      <w:r w:rsidRPr="00F153D9">
        <w:rPr>
          <w:sz w:val="24"/>
          <w:szCs w:val="24"/>
        </w:rPr>
        <w:t>kesadaran</w:t>
      </w:r>
      <w:proofErr w:type="spellEnd"/>
      <w:r w:rsidRPr="00F153D9">
        <w:rPr>
          <w:sz w:val="24"/>
          <w:szCs w:val="24"/>
        </w:rPr>
        <w:t xml:space="preserve"> dan </w:t>
      </w:r>
      <w:proofErr w:type="spellStart"/>
      <w:r w:rsidRPr="00F153D9">
        <w:rPr>
          <w:sz w:val="24"/>
          <w:szCs w:val="24"/>
        </w:rPr>
        <w:t>aksi</w:t>
      </w:r>
      <w:proofErr w:type="spellEnd"/>
      <w:r w:rsidRPr="00F153D9">
        <w:rPr>
          <w:sz w:val="24"/>
          <w:szCs w:val="24"/>
        </w:rPr>
        <w:t xml:space="preserve"> </w:t>
      </w:r>
      <w:proofErr w:type="spellStart"/>
      <w:r w:rsidRPr="00F153D9">
        <w:rPr>
          <w:sz w:val="24"/>
          <w:szCs w:val="24"/>
        </w:rPr>
        <w:t>nyata</w:t>
      </w:r>
      <w:proofErr w:type="spellEnd"/>
      <w:r w:rsidRPr="00F153D9">
        <w:rPr>
          <w:sz w:val="24"/>
          <w:szCs w:val="24"/>
        </w:rPr>
        <w:t xml:space="preserve"> </w:t>
      </w:r>
      <w:proofErr w:type="spellStart"/>
      <w:r w:rsidRPr="00F153D9">
        <w:rPr>
          <w:sz w:val="24"/>
          <w:szCs w:val="24"/>
        </w:rPr>
        <w:t>dalam</w:t>
      </w:r>
      <w:proofErr w:type="spellEnd"/>
      <w:r w:rsidRPr="00F153D9">
        <w:rPr>
          <w:sz w:val="24"/>
          <w:szCs w:val="24"/>
        </w:rPr>
        <w:t xml:space="preserve"> </w:t>
      </w:r>
      <w:proofErr w:type="spellStart"/>
      <w:r w:rsidRPr="00F153D9">
        <w:rPr>
          <w:sz w:val="24"/>
          <w:szCs w:val="24"/>
        </w:rPr>
        <w:t>melindungi</w:t>
      </w:r>
      <w:proofErr w:type="spellEnd"/>
      <w:r w:rsidRPr="00F153D9">
        <w:rPr>
          <w:sz w:val="24"/>
          <w:szCs w:val="24"/>
        </w:rPr>
        <w:t xml:space="preserve"> </w:t>
      </w:r>
      <w:proofErr w:type="spellStart"/>
      <w:r w:rsidRPr="00F153D9">
        <w:rPr>
          <w:sz w:val="24"/>
          <w:szCs w:val="24"/>
        </w:rPr>
        <w:t>generasi</w:t>
      </w:r>
      <w:proofErr w:type="spellEnd"/>
      <w:r w:rsidRPr="00F153D9">
        <w:rPr>
          <w:sz w:val="24"/>
          <w:szCs w:val="24"/>
        </w:rPr>
        <w:t xml:space="preserve"> masa </w:t>
      </w:r>
      <w:proofErr w:type="spellStart"/>
      <w:r w:rsidRPr="00F153D9">
        <w:rPr>
          <w:sz w:val="24"/>
          <w:szCs w:val="24"/>
        </w:rPr>
        <w:t>depan</w:t>
      </w:r>
      <w:proofErr w:type="spellEnd"/>
      <w:r w:rsidRPr="00F153D9">
        <w:rPr>
          <w:sz w:val="24"/>
          <w:szCs w:val="24"/>
        </w:rPr>
        <w:t xml:space="preserve"> </w:t>
      </w:r>
      <w:proofErr w:type="spellStart"/>
      <w:r w:rsidRPr="00F153D9">
        <w:rPr>
          <w:sz w:val="24"/>
          <w:szCs w:val="24"/>
        </w:rPr>
        <w:t>ini</w:t>
      </w:r>
      <w:proofErr w:type="spellEnd"/>
      <w:r w:rsidRPr="00F153D9">
        <w:rPr>
          <w:sz w:val="24"/>
          <w:szCs w:val="24"/>
        </w:rPr>
        <w:t>.</w:t>
      </w:r>
      <w:r w:rsidR="00D2559E" w:rsidRPr="00F153D9">
        <w:rPr>
          <w:sz w:val="24"/>
          <w:szCs w:val="24"/>
        </w:rPr>
        <w:tab/>
      </w:r>
      <w:bookmarkEnd w:id="2"/>
    </w:p>
    <w:p w14:paraId="531D6411" w14:textId="77777777" w:rsidR="008C5367" w:rsidRPr="004C1F34" w:rsidRDefault="00397B86" w:rsidP="00556C86">
      <w:pPr>
        <w:pStyle w:val="DaftarParagraf"/>
        <w:spacing w:line="480" w:lineRule="auto"/>
        <w:ind w:left="0"/>
        <w:jc w:val="center"/>
        <w:rPr>
          <w:b/>
          <w:color w:val="000000" w:themeColor="text1"/>
          <w:sz w:val="24"/>
          <w:szCs w:val="24"/>
        </w:rPr>
      </w:pPr>
      <w:r w:rsidRPr="004C1F34">
        <w:rPr>
          <w:b/>
          <w:color w:val="000000" w:themeColor="text1"/>
          <w:sz w:val="24"/>
          <w:szCs w:val="24"/>
        </w:rPr>
        <w:lastRenderedPageBreak/>
        <w:t>DAFTAR PUSTAKA</w:t>
      </w:r>
    </w:p>
    <w:p w14:paraId="2994C8B4" w14:textId="4C97D843" w:rsidR="00556C86" w:rsidRPr="004C1F34" w:rsidRDefault="00556C86" w:rsidP="00CF26A7">
      <w:pPr>
        <w:pStyle w:val="DaftarParagraf"/>
        <w:numPr>
          <w:ilvl w:val="0"/>
          <w:numId w:val="14"/>
        </w:numPr>
        <w:spacing w:line="480" w:lineRule="auto"/>
        <w:jc w:val="both"/>
        <w:rPr>
          <w:b/>
          <w:color w:val="000000" w:themeColor="text1"/>
          <w:sz w:val="24"/>
          <w:szCs w:val="24"/>
        </w:rPr>
      </w:pPr>
      <w:proofErr w:type="spellStart"/>
      <w:r w:rsidRPr="004C1F34">
        <w:rPr>
          <w:b/>
          <w:color w:val="000000" w:themeColor="text1"/>
          <w:sz w:val="24"/>
          <w:szCs w:val="24"/>
        </w:rPr>
        <w:t>Buku</w:t>
      </w:r>
      <w:proofErr w:type="spellEnd"/>
    </w:p>
    <w:p w14:paraId="4BE463C7" w14:textId="77777777" w:rsidR="000619DC" w:rsidRPr="004C1F34" w:rsidRDefault="000619DC" w:rsidP="00303E78">
      <w:pPr>
        <w:pStyle w:val="DaftarParagraf"/>
        <w:spacing w:line="480" w:lineRule="auto"/>
        <w:ind w:left="709" w:hanging="720"/>
        <w:jc w:val="both"/>
        <w:rPr>
          <w:bCs/>
          <w:color w:val="000000" w:themeColor="text1"/>
          <w:sz w:val="24"/>
          <w:szCs w:val="24"/>
        </w:rPr>
      </w:pPr>
      <w:r w:rsidRPr="004C1F34">
        <w:rPr>
          <w:bCs/>
          <w:color w:val="000000" w:themeColor="text1"/>
          <w:sz w:val="24"/>
          <w:szCs w:val="24"/>
        </w:rPr>
        <w:t xml:space="preserve">Ahmad </w:t>
      </w:r>
      <w:proofErr w:type="spellStart"/>
      <w:r w:rsidRPr="004C1F34">
        <w:rPr>
          <w:bCs/>
          <w:color w:val="000000" w:themeColor="text1"/>
          <w:sz w:val="24"/>
          <w:szCs w:val="24"/>
        </w:rPr>
        <w:t>Syofyan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, 2022, </w:t>
      </w:r>
      <w:r w:rsidRPr="00E7108E">
        <w:rPr>
          <w:bCs/>
          <w:i/>
          <w:iCs/>
          <w:color w:val="000000" w:themeColor="text1"/>
          <w:sz w:val="24"/>
          <w:szCs w:val="24"/>
        </w:rPr>
        <w:t xml:space="preserve">Hukum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Internasional</w:t>
      </w:r>
      <w:proofErr w:type="spellEnd"/>
      <w:r w:rsidRPr="004C1F34">
        <w:rPr>
          <w:bCs/>
          <w:color w:val="000000" w:themeColor="text1"/>
          <w:sz w:val="24"/>
          <w:szCs w:val="24"/>
        </w:rPr>
        <w:t>, LPPM UNILA, Lampung.</w:t>
      </w:r>
    </w:p>
    <w:p w14:paraId="13D4A096" w14:textId="77777777" w:rsidR="000619DC" w:rsidRPr="004C1F34" w:rsidRDefault="000619DC" w:rsidP="00303E78">
      <w:pPr>
        <w:pStyle w:val="DaftarParagraf"/>
        <w:spacing w:line="480" w:lineRule="auto"/>
        <w:ind w:left="709" w:hanging="720"/>
        <w:jc w:val="both"/>
        <w:rPr>
          <w:bCs/>
          <w:color w:val="000000" w:themeColor="text1"/>
          <w:sz w:val="24"/>
          <w:szCs w:val="24"/>
        </w:rPr>
      </w:pPr>
      <w:r w:rsidRPr="004C1F34">
        <w:rPr>
          <w:bCs/>
          <w:color w:val="000000" w:themeColor="text1"/>
          <w:sz w:val="24"/>
          <w:szCs w:val="24"/>
        </w:rPr>
        <w:t xml:space="preserve">Amran </w:t>
      </w:r>
      <w:proofErr w:type="spellStart"/>
      <w:r w:rsidRPr="004C1F34">
        <w:rPr>
          <w:bCs/>
          <w:color w:val="000000" w:themeColor="text1"/>
          <w:sz w:val="24"/>
          <w:szCs w:val="24"/>
        </w:rPr>
        <w:t>Suadi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, 2018,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Aspek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Perlindungan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 Anak Indonesia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Analisis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Tentang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Perkawinan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 Di Bawah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Umur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, </w:t>
      </w:r>
      <w:proofErr w:type="spellStart"/>
      <w:r w:rsidRPr="004C1F34">
        <w:rPr>
          <w:bCs/>
          <w:color w:val="000000" w:themeColor="text1"/>
          <w:sz w:val="24"/>
          <w:szCs w:val="24"/>
        </w:rPr>
        <w:t>Prenadamedia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Group, Jakarta Timur.</w:t>
      </w:r>
    </w:p>
    <w:p w14:paraId="5F21656B" w14:textId="77777777" w:rsidR="000619DC" w:rsidRPr="004C1F34" w:rsidRDefault="000619DC" w:rsidP="00303E78">
      <w:pPr>
        <w:pStyle w:val="DaftarParagraf"/>
        <w:spacing w:line="480" w:lineRule="auto"/>
        <w:ind w:left="709" w:hanging="720"/>
        <w:jc w:val="both"/>
        <w:rPr>
          <w:bCs/>
          <w:color w:val="000000" w:themeColor="text1"/>
          <w:sz w:val="24"/>
          <w:szCs w:val="24"/>
        </w:rPr>
      </w:pPr>
      <w:r w:rsidRPr="004C1F34">
        <w:rPr>
          <w:bCs/>
          <w:color w:val="000000" w:themeColor="text1"/>
          <w:sz w:val="24"/>
          <w:szCs w:val="24"/>
        </w:rPr>
        <w:t xml:space="preserve">Buang Yusuf, 2022, </w:t>
      </w:r>
      <w:r w:rsidRPr="00E7108E">
        <w:rPr>
          <w:bCs/>
          <w:i/>
          <w:iCs/>
          <w:color w:val="000000" w:themeColor="text1"/>
          <w:sz w:val="24"/>
          <w:szCs w:val="24"/>
        </w:rPr>
        <w:t xml:space="preserve">Hukum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Perlindungan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 Anak</w:t>
      </w:r>
      <w:r w:rsidRPr="004C1F34">
        <w:rPr>
          <w:bCs/>
          <w:color w:val="000000" w:themeColor="text1"/>
          <w:sz w:val="24"/>
          <w:szCs w:val="24"/>
        </w:rPr>
        <w:t xml:space="preserve">, </w:t>
      </w:r>
      <w:proofErr w:type="spellStart"/>
      <w:r w:rsidRPr="004C1F34">
        <w:rPr>
          <w:bCs/>
          <w:color w:val="000000" w:themeColor="text1"/>
          <w:sz w:val="24"/>
          <w:szCs w:val="24"/>
        </w:rPr>
        <w:t>Kencana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4C1F34">
        <w:rPr>
          <w:bCs/>
          <w:color w:val="000000" w:themeColor="text1"/>
          <w:sz w:val="24"/>
          <w:szCs w:val="24"/>
        </w:rPr>
        <w:t>Prenada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Media, Jakarta.</w:t>
      </w:r>
    </w:p>
    <w:p w14:paraId="1F3CAC4A" w14:textId="77777777" w:rsidR="000619DC" w:rsidRPr="004C1F34" w:rsidRDefault="000619DC" w:rsidP="00303E78">
      <w:pPr>
        <w:pStyle w:val="DaftarParagraf"/>
        <w:spacing w:line="480" w:lineRule="auto"/>
        <w:ind w:left="709" w:hanging="720"/>
        <w:jc w:val="both"/>
        <w:rPr>
          <w:bCs/>
          <w:color w:val="000000" w:themeColor="text1"/>
          <w:sz w:val="24"/>
          <w:szCs w:val="24"/>
        </w:rPr>
      </w:pPr>
      <w:r w:rsidRPr="004C1F34">
        <w:rPr>
          <w:bCs/>
          <w:color w:val="000000" w:themeColor="text1"/>
          <w:sz w:val="24"/>
          <w:szCs w:val="24"/>
        </w:rPr>
        <w:t xml:space="preserve">Dani Ramdani, 2020,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Aspek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 Hukum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Perlindungan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 Anak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Perkembangan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Produk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 Hukum Dan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Implementasinya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 Di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Pengadilan</w:t>
      </w:r>
      <w:proofErr w:type="spellEnd"/>
      <w:r w:rsidRPr="004C1F34">
        <w:rPr>
          <w:bCs/>
          <w:color w:val="000000" w:themeColor="text1"/>
          <w:sz w:val="24"/>
          <w:szCs w:val="24"/>
        </w:rPr>
        <w:t>, Jakarta.</w:t>
      </w:r>
    </w:p>
    <w:p w14:paraId="75AA545E" w14:textId="77777777" w:rsidR="000619DC" w:rsidRPr="004C1F34" w:rsidRDefault="000619DC" w:rsidP="00303E78">
      <w:pPr>
        <w:pStyle w:val="DaftarParagraf"/>
        <w:spacing w:line="480" w:lineRule="auto"/>
        <w:ind w:left="709" w:hanging="720"/>
        <w:jc w:val="both"/>
        <w:rPr>
          <w:bCs/>
          <w:color w:val="000000" w:themeColor="text1"/>
          <w:sz w:val="24"/>
          <w:szCs w:val="24"/>
        </w:rPr>
      </w:pPr>
      <w:r w:rsidRPr="004C1F34">
        <w:rPr>
          <w:bCs/>
          <w:color w:val="000000" w:themeColor="text1"/>
          <w:sz w:val="24"/>
          <w:szCs w:val="24"/>
        </w:rPr>
        <w:t xml:space="preserve">Dede Kania, 2023,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Perlindungan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 Anak Di Indonesia Dalam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Perkara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Dispensasi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 Kawin</w:t>
      </w:r>
      <w:r w:rsidRPr="004C1F34">
        <w:rPr>
          <w:bCs/>
          <w:color w:val="000000" w:themeColor="text1"/>
          <w:sz w:val="24"/>
          <w:szCs w:val="24"/>
        </w:rPr>
        <w:t xml:space="preserve">, </w:t>
      </w:r>
      <w:proofErr w:type="spellStart"/>
      <w:r w:rsidRPr="004C1F34">
        <w:rPr>
          <w:bCs/>
          <w:color w:val="000000" w:themeColor="text1"/>
          <w:sz w:val="24"/>
          <w:szCs w:val="24"/>
        </w:rPr>
        <w:t>Widina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Bhakti </w:t>
      </w:r>
      <w:proofErr w:type="spellStart"/>
      <w:r w:rsidRPr="004C1F34">
        <w:rPr>
          <w:bCs/>
          <w:color w:val="000000" w:themeColor="text1"/>
          <w:sz w:val="24"/>
          <w:szCs w:val="24"/>
        </w:rPr>
        <w:t>Persada</w:t>
      </w:r>
      <w:proofErr w:type="spellEnd"/>
      <w:r w:rsidRPr="004C1F34">
        <w:rPr>
          <w:bCs/>
          <w:color w:val="000000" w:themeColor="text1"/>
          <w:sz w:val="24"/>
          <w:szCs w:val="24"/>
        </w:rPr>
        <w:t>, Bandung.</w:t>
      </w:r>
    </w:p>
    <w:p w14:paraId="227390E9" w14:textId="77CBD381" w:rsidR="000619DC" w:rsidRPr="004C1F34" w:rsidRDefault="000619DC" w:rsidP="00303E78">
      <w:pPr>
        <w:pStyle w:val="DaftarParagraf"/>
        <w:spacing w:line="480" w:lineRule="auto"/>
        <w:ind w:left="709" w:hanging="720"/>
        <w:jc w:val="both"/>
        <w:rPr>
          <w:bCs/>
          <w:color w:val="000000" w:themeColor="text1"/>
          <w:sz w:val="24"/>
          <w:szCs w:val="24"/>
        </w:rPr>
      </w:pPr>
      <w:r w:rsidRPr="004C1F34">
        <w:rPr>
          <w:bCs/>
          <w:color w:val="000000" w:themeColor="text1"/>
          <w:sz w:val="24"/>
          <w:szCs w:val="24"/>
        </w:rPr>
        <w:t xml:space="preserve">Eddy </w:t>
      </w:r>
      <w:proofErr w:type="spellStart"/>
      <w:r w:rsidRPr="004C1F34">
        <w:rPr>
          <w:bCs/>
          <w:color w:val="000000" w:themeColor="text1"/>
          <w:sz w:val="24"/>
          <w:szCs w:val="24"/>
        </w:rPr>
        <w:t>Pratomo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, 2011, </w:t>
      </w:r>
      <w:r w:rsidRPr="00E7108E">
        <w:rPr>
          <w:bCs/>
          <w:i/>
          <w:iCs/>
          <w:color w:val="000000" w:themeColor="text1"/>
          <w:sz w:val="24"/>
          <w:szCs w:val="24"/>
        </w:rPr>
        <w:t xml:space="preserve">Hukum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Perjanjian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Internasional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;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Pengertian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, Status Hukum, Dan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Ratifikasi</w:t>
      </w:r>
      <w:proofErr w:type="spellEnd"/>
      <w:r w:rsidRPr="004C1F34">
        <w:rPr>
          <w:bCs/>
          <w:color w:val="000000" w:themeColor="text1"/>
          <w:sz w:val="24"/>
          <w:szCs w:val="24"/>
        </w:rPr>
        <w:t>, Alumni Bandung</w:t>
      </w:r>
      <w:r w:rsidR="001D1737">
        <w:rPr>
          <w:bCs/>
          <w:color w:val="000000" w:themeColor="text1"/>
          <w:sz w:val="24"/>
          <w:szCs w:val="24"/>
        </w:rPr>
        <w:t>.</w:t>
      </w:r>
    </w:p>
    <w:p w14:paraId="468B10BD" w14:textId="77777777" w:rsidR="000619DC" w:rsidRPr="004C1F34" w:rsidRDefault="000619DC" w:rsidP="00303E78">
      <w:pPr>
        <w:pStyle w:val="DaftarParagraf"/>
        <w:spacing w:line="480" w:lineRule="auto"/>
        <w:ind w:left="709" w:hanging="720"/>
        <w:jc w:val="both"/>
        <w:rPr>
          <w:bCs/>
          <w:color w:val="000000" w:themeColor="text1"/>
          <w:sz w:val="24"/>
          <w:szCs w:val="24"/>
        </w:rPr>
      </w:pPr>
      <w:r w:rsidRPr="004C1F34">
        <w:rPr>
          <w:bCs/>
          <w:color w:val="000000" w:themeColor="text1"/>
          <w:sz w:val="24"/>
          <w:szCs w:val="24"/>
        </w:rPr>
        <w:t xml:space="preserve">Eko </w:t>
      </w:r>
      <w:proofErr w:type="spellStart"/>
      <w:r w:rsidRPr="004C1F34">
        <w:rPr>
          <w:bCs/>
          <w:color w:val="000000" w:themeColor="text1"/>
          <w:sz w:val="24"/>
          <w:szCs w:val="24"/>
        </w:rPr>
        <w:t>Haridani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4C1F34">
        <w:rPr>
          <w:bCs/>
          <w:color w:val="000000" w:themeColor="text1"/>
          <w:sz w:val="24"/>
          <w:szCs w:val="24"/>
        </w:rPr>
        <w:t>Sembiring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4C1F34">
        <w:rPr>
          <w:bCs/>
          <w:color w:val="000000" w:themeColor="text1"/>
          <w:sz w:val="24"/>
          <w:szCs w:val="24"/>
        </w:rPr>
        <w:t>dkk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, 2015, </w:t>
      </w:r>
      <w:r w:rsidRPr="00E7108E">
        <w:rPr>
          <w:bCs/>
          <w:i/>
          <w:iCs/>
          <w:color w:val="000000" w:themeColor="text1"/>
          <w:sz w:val="24"/>
          <w:szCs w:val="24"/>
        </w:rPr>
        <w:t xml:space="preserve">Hak-Hak Anak Saat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Berhadapan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Dengan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 Hukum</w:t>
      </w:r>
      <w:r w:rsidRPr="004C1F34">
        <w:rPr>
          <w:bCs/>
          <w:color w:val="000000" w:themeColor="text1"/>
          <w:sz w:val="24"/>
          <w:szCs w:val="24"/>
        </w:rPr>
        <w:t>, Lembaga Bantuan Hukum, Jakarta.</w:t>
      </w:r>
    </w:p>
    <w:p w14:paraId="600DF12F" w14:textId="77777777" w:rsidR="000619DC" w:rsidRDefault="000619DC" w:rsidP="00303E78">
      <w:pPr>
        <w:pStyle w:val="DaftarParagraf"/>
        <w:spacing w:line="480" w:lineRule="auto"/>
        <w:ind w:left="709" w:hanging="720"/>
        <w:jc w:val="both"/>
        <w:rPr>
          <w:bCs/>
          <w:color w:val="000000" w:themeColor="text1"/>
          <w:sz w:val="24"/>
          <w:szCs w:val="24"/>
        </w:rPr>
      </w:pPr>
      <w:bookmarkStart w:id="3" w:name="_Hlk193289369"/>
      <w:r w:rsidRPr="004C1F34">
        <w:rPr>
          <w:bCs/>
          <w:color w:val="000000" w:themeColor="text1"/>
          <w:sz w:val="24"/>
          <w:szCs w:val="24"/>
        </w:rPr>
        <w:t xml:space="preserve">Fransiska Novita Eleanora </w:t>
      </w:r>
      <w:proofErr w:type="spellStart"/>
      <w:r w:rsidRPr="004C1F34">
        <w:rPr>
          <w:bCs/>
          <w:color w:val="000000" w:themeColor="text1"/>
          <w:sz w:val="24"/>
          <w:szCs w:val="24"/>
        </w:rPr>
        <w:t>dkk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, 2021, </w:t>
      </w:r>
      <w:r w:rsidRPr="00E7108E">
        <w:rPr>
          <w:bCs/>
          <w:i/>
          <w:iCs/>
          <w:color w:val="000000" w:themeColor="text1"/>
          <w:sz w:val="24"/>
          <w:szCs w:val="24"/>
        </w:rPr>
        <w:t xml:space="preserve">Hukum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Perlindungan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 Anak Dan Perempuan</w:t>
      </w:r>
      <w:r w:rsidRPr="004C1F34">
        <w:rPr>
          <w:bCs/>
          <w:color w:val="000000" w:themeColor="text1"/>
          <w:sz w:val="24"/>
          <w:szCs w:val="24"/>
        </w:rPr>
        <w:t xml:space="preserve">, </w:t>
      </w:r>
      <w:proofErr w:type="spellStart"/>
      <w:r w:rsidRPr="004C1F34">
        <w:rPr>
          <w:bCs/>
          <w:color w:val="000000" w:themeColor="text1"/>
          <w:sz w:val="24"/>
          <w:szCs w:val="24"/>
        </w:rPr>
        <w:t>Madza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Media, Malang.</w:t>
      </w:r>
    </w:p>
    <w:bookmarkEnd w:id="3"/>
    <w:p w14:paraId="11EA7FB4" w14:textId="77777777" w:rsidR="00272884" w:rsidRPr="004C1F34" w:rsidRDefault="00272884" w:rsidP="00303E78">
      <w:pPr>
        <w:pStyle w:val="DaftarParagraf"/>
        <w:spacing w:line="480" w:lineRule="auto"/>
        <w:ind w:left="709" w:hanging="720"/>
        <w:jc w:val="both"/>
        <w:rPr>
          <w:bCs/>
          <w:color w:val="000000" w:themeColor="text1"/>
          <w:sz w:val="24"/>
          <w:szCs w:val="24"/>
        </w:rPr>
      </w:pPr>
      <w:proofErr w:type="spellStart"/>
      <w:r>
        <w:rPr>
          <w:bCs/>
          <w:color w:val="000000" w:themeColor="text1"/>
          <w:sz w:val="24"/>
          <w:szCs w:val="24"/>
        </w:rPr>
        <w:t>Indien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Winarwati</w:t>
      </w:r>
      <w:proofErr w:type="spellEnd"/>
      <w:r>
        <w:rPr>
          <w:bCs/>
          <w:color w:val="000000" w:themeColor="text1"/>
          <w:sz w:val="24"/>
          <w:szCs w:val="24"/>
        </w:rPr>
        <w:t xml:space="preserve">, 2023, </w:t>
      </w:r>
      <w:r w:rsidRPr="00E7108E">
        <w:rPr>
          <w:bCs/>
          <w:i/>
          <w:iCs/>
          <w:color w:val="000000" w:themeColor="text1"/>
          <w:sz w:val="24"/>
          <w:szCs w:val="24"/>
        </w:rPr>
        <w:t xml:space="preserve">Hukum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Perjanjian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Internasional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Scopindo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 Merdia Pustaka</w:t>
      </w:r>
      <w:r>
        <w:rPr>
          <w:bCs/>
          <w:color w:val="000000" w:themeColor="text1"/>
          <w:sz w:val="24"/>
          <w:szCs w:val="24"/>
        </w:rPr>
        <w:t>, Jawa Timur.</w:t>
      </w:r>
    </w:p>
    <w:p w14:paraId="6C31D7E2" w14:textId="77777777" w:rsidR="000619DC" w:rsidRPr="004C1F34" w:rsidRDefault="000619DC" w:rsidP="00303E78">
      <w:pPr>
        <w:pStyle w:val="DaftarParagraf"/>
        <w:spacing w:line="480" w:lineRule="auto"/>
        <w:ind w:left="709" w:hanging="720"/>
        <w:jc w:val="both"/>
        <w:rPr>
          <w:bCs/>
          <w:color w:val="000000" w:themeColor="text1"/>
          <w:sz w:val="24"/>
          <w:szCs w:val="24"/>
        </w:rPr>
      </w:pPr>
      <w:r w:rsidRPr="004C1F34">
        <w:rPr>
          <w:bCs/>
          <w:color w:val="000000" w:themeColor="text1"/>
          <w:sz w:val="24"/>
          <w:szCs w:val="24"/>
        </w:rPr>
        <w:t xml:space="preserve">I Wayan </w:t>
      </w:r>
      <w:proofErr w:type="spellStart"/>
      <w:r w:rsidRPr="004C1F34">
        <w:rPr>
          <w:bCs/>
          <w:color w:val="000000" w:themeColor="text1"/>
          <w:sz w:val="24"/>
          <w:szCs w:val="24"/>
        </w:rPr>
        <w:t>Parthiana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, 2022, </w:t>
      </w:r>
      <w:r w:rsidRPr="00E7108E">
        <w:rPr>
          <w:bCs/>
          <w:i/>
          <w:iCs/>
          <w:color w:val="000000" w:themeColor="text1"/>
          <w:sz w:val="24"/>
          <w:szCs w:val="24"/>
        </w:rPr>
        <w:t xml:space="preserve">Hukum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Perjanjian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Internasional</w:t>
      </w:r>
      <w:proofErr w:type="spellEnd"/>
      <w:r w:rsidRPr="004C1F34">
        <w:rPr>
          <w:bCs/>
          <w:color w:val="000000" w:themeColor="text1"/>
          <w:sz w:val="24"/>
          <w:szCs w:val="24"/>
        </w:rPr>
        <w:t>, Mandar Maju, Bandung.</w:t>
      </w:r>
    </w:p>
    <w:p w14:paraId="4F33DB7B" w14:textId="77777777" w:rsidR="000619DC" w:rsidRPr="004C1F34" w:rsidRDefault="000619DC" w:rsidP="00303E78">
      <w:pPr>
        <w:pStyle w:val="DaftarParagraf"/>
        <w:spacing w:line="480" w:lineRule="auto"/>
        <w:ind w:left="709" w:hanging="720"/>
        <w:jc w:val="both"/>
        <w:rPr>
          <w:bCs/>
          <w:color w:val="000000" w:themeColor="text1"/>
          <w:sz w:val="24"/>
          <w:szCs w:val="24"/>
        </w:rPr>
      </w:pPr>
      <w:r w:rsidRPr="004C1F34">
        <w:rPr>
          <w:bCs/>
          <w:color w:val="000000" w:themeColor="text1"/>
          <w:sz w:val="24"/>
          <w:szCs w:val="24"/>
        </w:rPr>
        <w:t xml:space="preserve">Maidin </w:t>
      </w:r>
      <w:proofErr w:type="spellStart"/>
      <w:r w:rsidRPr="004C1F34">
        <w:rPr>
          <w:bCs/>
          <w:color w:val="000000" w:themeColor="text1"/>
          <w:sz w:val="24"/>
          <w:szCs w:val="24"/>
        </w:rPr>
        <w:t>Fultom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, 2022,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Perlindungan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 Hukum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Terhadap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 Anak Dalam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Sistem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Peradilan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Pidana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 Anak Di Indonesia</w:t>
      </w:r>
      <w:r w:rsidRPr="004C1F34">
        <w:rPr>
          <w:bCs/>
          <w:color w:val="000000" w:themeColor="text1"/>
          <w:sz w:val="24"/>
          <w:szCs w:val="24"/>
        </w:rPr>
        <w:t xml:space="preserve">, Refika </w:t>
      </w:r>
      <w:proofErr w:type="spellStart"/>
      <w:r w:rsidRPr="004C1F34">
        <w:rPr>
          <w:bCs/>
          <w:color w:val="000000" w:themeColor="text1"/>
          <w:sz w:val="24"/>
          <w:szCs w:val="24"/>
        </w:rPr>
        <w:t>Aditama</w:t>
      </w:r>
      <w:proofErr w:type="spellEnd"/>
      <w:r w:rsidRPr="004C1F34">
        <w:rPr>
          <w:bCs/>
          <w:color w:val="000000" w:themeColor="text1"/>
          <w:sz w:val="24"/>
          <w:szCs w:val="24"/>
        </w:rPr>
        <w:t>, Bandung.</w:t>
      </w:r>
    </w:p>
    <w:p w14:paraId="1377EA8F" w14:textId="77777777" w:rsidR="000619DC" w:rsidRPr="004C1F34" w:rsidRDefault="000619DC" w:rsidP="00303E78">
      <w:pPr>
        <w:pStyle w:val="DaftarParagraf"/>
        <w:spacing w:line="480" w:lineRule="auto"/>
        <w:ind w:left="709" w:hanging="720"/>
        <w:jc w:val="both"/>
        <w:rPr>
          <w:bCs/>
          <w:color w:val="000000" w:themeColor="text1"/>
          <w:sz w:val="24"/>
          <w:szCs w:val="24"/>
        </w:rPr>
      </w:pPr>
      <w:r w:rsidRPr="004C1F34">
        <w:rPr>
          <w:bCs/>
          <w:color w:val="000000" w:themeColor="text1"/>
          <w:sz w:val="24"/>
          <w:szCs w:val="24"/>
        </w:rPr>
        <w:t xml:space="preserve">M Nasir </w:t>
      </w:r>
      <w:proofErr w:type="spellStart"/>
      <w:r w:rsidRPr="004C1F34">
        <w:rPr>
          <w:bCs/>
          <w:color w:val="000000" w:themeColor="text1"/>
          <w:sz w:val="24"/>
          <w:szCs w:val="24"/>
        </w:rPr>
        <w:t>Djamil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, 2015, </w:t>
      </w:r>
      <w:r w:rsidRPr="00E7108E">
        <w:rPr>
          <w:bCs/>
          <w:i/>
          <w:iCs/>
          <w:color w:val="000000" w:themeColor="text1"/>
          <w:sz w:val="24"/>
          <w:szCs w:val="24"/>
        </w:rPr>
        <w:t xml:space="preserve">Anak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Bukan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Dihukum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Catatan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Pembahasan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 UU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Sistem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Peradilan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Pidana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 Anak (UU-SPPA)</w:t>
      </w:r>
      <w:r w:rsidRPr="004C1F34">
        <w:rPr>
          <w:bCs/>
          <w:color w:val="000000" w:themeColor="text1"/>
          <w:sz w:val="24"/>
          <w:szCs w:val="24"/>
        </w:rPr>
        <w:t>, Sinar Grafika, Jakarta Timur.</w:t>
      </w:r>
    </w:p>
    <w:p w14:paraId="7A6E2080" w14:textId="77777777" w:rsidR="000619DC" w:rsidRPr="004C1F34" w:rsidRDefault="000619DC" w:rsidP="00303E78">
      <w:pPr>
        <w:pStyle w:val="DaftarParagraf"/>
        <w:spacing w:line="480" w:lineRule="auto"/>
        <w:ind w:left="709" w:hanging="720"/>
        <w:jc w:val="both"/>
        <w:rPr>
          <w:bCs/>
          <w:color w:val="000000" w:themeColor="text1"/>
          <w:sz w:val="24"/>
          <w:szCs w:val="24"/>
        </w:rPr>
      </w:pPr>
      <w:proofErr w:type="spellStart"/>
      <w:r w:rsidRPr="004C1F34">
        <w:rPr>
          <w:bCs/>
          <w:color w:val="000000" w:themeColor="text1"/>
          <w:sz w:val="24"/>
          <w:szCs w:val="24"/>
        </w:rPr>
        <w:lastRenderedPageBreak/>
        <w:t>Nikmah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4C1F34">
        <w:rPr>
          <w:bCs/>
          <w:color w:val="000000" w:themeColor="text1"/>
          <w:sz w:val="24"/>
          <w:szCs w:val="24"/>
        </w:rPr>
        <w:t>Rosidah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, 2019,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Sistem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Peradilan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Pidana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 Anak</w:t>
      </w:r>
      <w:r w:rsidRPr="004C1F34">
        <w:rPr>
          <w:bCs/>
          <w:color w:val="000000" w:themeColor="text1"/>
          <w:sz w:val="24"/>
          <w:szCs w:val="24"/>
        </w:rPr>
        <w:t>, LPPM UNILA, Lampung.</w:t>
      </w:r>
    </w:p>
    <w:p w14:paraId="6DE1C350" w14:textId="77777777" w:rsidR="000619DC" w:rsidRPr="004C1F34" w:rsidRDefault="000619DC" w:rsidP="00303E78">
      <w:pPr>
        <w:pStyle w:val="DaftarParagraf"/>
        <w:spacing w:line="480" w:lineRule="auto"/>
        <w:ind w:left="709" w:hanging="720"/>
        <w:jc w:val="both"/>
        <w:rPr>
          <w:bCs/>
          <w:color w:val="000000" w:themeColor="text1"/>
          <w:sz w:val="24"/>
          <w:szCs w:val="24"/>
        </w:rPr>
      </w:pPr>
      <w:proofErr w:type="spellStart"/>
      <w:r w:rsidRPr="004C1F34">
        <w:rPr>
          <w:bCs/>
          <w:color w:val="000000" w:themeColor="text1"/>
          <w:sz w:val="24"/>
          <w:szCs w:val="24"/>
        </w:rPr>
        <w:t>Nursariani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4C1F34">
        <w:rPr>
          <w:bCs/>
          <w:color w:val="000000" w:themeColor="text1"/>
          <w:sz w:val="24"/>
          <w:szCs w:val="24"/>
        </w:rPr>
        <w:t>Simatupang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Faisal, 2018, </w:t>
      </w:r>
      <w:r w:rsidRPr="00E7108E">
        <w:rPr>
          <w:bCs/>
          <w:i/>
          <w:iCs/>
          <w:color w:val="000000" w:themeColor="text1"/>
          <w:sz w:val="24"/>
          <w:szCs w:val="24"/>
        </w:rPr>
        <w:t xml:space="preserve">Hukum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Perlindungan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 Anak</w:t>
      </w:r>
      <w:r w:rsidRPr="004C1F34">
        <w:rPr>
          <w:bCs/>
          <w:color w:val="000000" w:themeColor="text1"/>
          <w:sz w:val="24"/>
          <w:szCs w:val="24"/>
        </w:rPr>
        <w:t>, Pustaka Prima, Medan.</w:t>
      </w:r>
    </w:p>
    <w:p w14:paraId="090EB4CC" w14:textId="77777777" w:rsidR="000619DC" w:rsidRPr="004C1F34" w:rsidRDefault="000619DC" w:rsidP="00303E78">
      <w:pPr>
        <w:pStyle w:val="DaftarParagraf"/>
        <w:spacing w:line="480" w:lineRule="auto"/>
        <w:ind w:left="709" w:hanging="720"/>
        <w:jc w:val="both"/>
        <w:rPr>
          <w:bCs/>
          <w:color w:val="000000" w:themeColor="text1"/>
          <w:sz w:val="24"/>
          <w:szCs w:val="24"/>
        </w:rPr>
      </w:pPr>
      <w:r w:rsidRPr="004C1F34">
        <w:rPr>
          <w:bCs/>
          <w:color w:val="000000" w:themeColor="text1"/>
          <w:sz w:val="24"/>
          <w:szCs w:val="24"/>
        </w:rPr>
        <w:t xml:space="preserve">Otong </w:t>
      </w:r>
      <w:proofErr w:type="spellStart"/>
      <w:r w:rsidRPr="004C1F34">
        <w:rPr>
          <w:bCs/>
          <w:color w:val="000000" w:themeColor="text1"/>
          <w:sz w:val="24"/>
          <w:szCs w:val="24"/>
        </w:rPr>
        <w:t>Rosadi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, 2021,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Pengaturan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 Anak Di Indonesia</w:t>
      </w:r>
      <w:r w:rsidRPr="004C1F34">
        <w:rPr>
          <w:bCs/>
          <w:color w:val="000000" w:themeColor="text1"/>
          <w:sz w:val="24"/>
          <w:szCs w:val="24"/>
        </w:rPr>
        <w:t xml:space="preserve">, </w:t>
      </w:r>
      <w:proofErr w:type="spellStart"/>
      <w:r w:rsidRPr="004C1F34">
        <w:rPr>
          <w:bCs/>
          <w:color w:val="000000" w:themeColor="text1"/>
          <w:sz w:val="24"/>
          <w:szCs w:val="24"/>
        </w:rPr>
        <w:t>Visigraf</w:t>
      </w:r>
      <w:proofErr w:type="spellEnd"/>
      <w:r w:rsidRPr="004C1F34">
        <w:rPr>
          <w:bCs/>
          <w:color w:val="000000" w:themeColor="text1"/>
          <w:sz w:val="24"/>
          <w:szCs w:val="24"/>
        </w:rPr>
        <w:t>, Padang.</w:t>
      </w:r>
    </w:p>
    <w:p w14:paraId="143ABCC5" w14:textId="77777777" w:rsidR="000619DC" w:rsidRPr="004C1F34" w:rsidRDefault="000619DC" w:rsidP="00303E78">
      <w:pPr>
        <w:pStyle w:val="DaftarParagraf"/>
        <w:spacing w:line="480" w:lineRule="auto"/>
        <w:ind w:left="709" w:hanging="720"/>
        <w:jc w:val="both"/>
        <w:rPr>
          <w:bCs/>
          <w:color w:val="000000" w:themeColor="text1"/>
          <w:sz w:val="24"/>
          <w:szCs w:val="24"/>
        </w:rPr>
      </w:pPr>
      <w:r w:rsidRPr="004C1F34">
        <w:rPr>
          <w:bCs/>
          <w:color w:val="000000" w:themeColor="text1"/>
          <w:sz w:val="24"/>
          <w:szCs w:val="24"/>
        </w:rPr>
        <w:t xml:space="preserve">Philip Alston, 2008, </w:t>
      </w:r>
      <w:r w:rsidRPr="00E7108E">
        <w:rPr>
          <w:bCs/>
          <w:i/>
          <w:iCs/>
          <w:color w:val="000000" w:themeColor="text1"/>
          <w:sz w:val="24"/>
          <w:szCs w:val="24"/>
        </w:rPr>
        <w:t xml:space="preserve">Hukum Hak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Asasi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Manusia</w:t>
      </w:r>
      <w:proofErr w:type="spellEnd"/>
      <w:r w:rsidRPr="004C1F34">
        <w:rPr>
          <w:bCs/>
          <w:color w:val="000000" w:themeColor="text1"/>
          <w:sz w:val="24"/>
          <w:szCs w:val="24"/>
        </w:rPr>
        <w:t>, PUSHAM UII, Yogyakarta.</w:t>
      </w:r>
    </w:p>
    <w:p w14:paraId="2C68900F" w14:textId="77777777" w:rsidR="000619DC" w:rsidRPr="004C1F34" w:rsidRDefault="000619DC" w:rsidP="00303E78">
      <w:pPr>
        <w:pStyle w:val="DaftarParagraf"/>
        <w:spacing w:line="480" w:lineRule="auto"/>
        <w:ind w:left="709" w:hanging="720"/>
        <w:jc w:val="both"/>
        <w:rPr>
          <w:bCs/>
          <w:color w:val="000000" w:themeColor="text1"/>
          <w:sz w:val="24"/>
          <w:szCs w:val="24"/>
        </w:rPr>
      </w:pPr>
      <w:r w:rsidRPr="004C1F34">
        <w:rPr>
          <w:bCs/>
          <w:color w:val="000000" w:themeColor="text1"/>
          <w:sz w:val="24"/>
          <w:szCs w:val="24"/>
        </w:rPr>
        <w:t xml:space="preserve">Rika Saraswati, 2015, </w:t>
      </w:r>
      <w:r w:rsidRPr="00E7108E">
        <w:rPr>
          <w:bCs/>
          <w:i/>
          <w:iCs/>
          <w:color w:val="000000" w:themeColor="text1"/>
          <w:sz w:val="24"/>
          <w:szCs w:val="24"/>
        </w:rPr>
        <w:t xml:space="preserve">Hukum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Per</w:t>
      </w:r>
      <w:r w:rsidR="00AD5DF2" w:rsidRPr="00E7108E">
        <w:rPr>
          <w:bCs/>
          <w:i/>
          <w:iCs/>
          <w:color w:val="000000" w:themeColor="text1"/>
          <w:sz w:val="24"/>
          <w:szCs w:val="24"/>
        </w:rPr>
        <w:t>l</w:t>
      </w:r>
      <w:r w:rsidRPr="00E7108E">
        <w:rPr>
          <w:bCs/>
          <w:i/>
          <w:iCs/>
          <w:color w:val="000000" w:themeColor="text1"/>
          <w:sz w:val="24"/>
          <w:szCs w:val="24"/>
        </w:rPr>
        <w:t>indungan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 Anak Di Indonesia</w:t>
      </w:r>
      <w:r w:rsidRPr="004C1F34">
        <w:rPr>
          <w:bCs/>
          <w:color w:val="000000" w:themeColor="text1"/>
          <w:sz w:val="24"/>
          <w:szCs w:val="24"/>
        </w:rPr>
        <w:t>, Citra Aditya, Jakarta.</w:t>
      </w:r>
    </w:p>
    <w:p w14:paraId="426B55A8" w14:textId="77777777" w:rsidR="000619DC" w:rsidRPr="004C1F34" w:rsidRDefault="000619DC" w:rsidP="00303E78">
      <w:pPr>
        <w:pStyle w:val="DaftarParagraf"/>
        <w:spacing w:line="480" w:lineRule="auto"/>
        <w:ind w:left="709" w:hanging="720"/>
        <w:jc w:val="both"/>
        <w:rPr>
          <w:bCs/>
          <w:color w:val="000000" w:themeColor="text1"/>
          <w:sz w:val="24"/>
          <w:szCs w:val="24"/>
        </w:rPr>
      </w:pPr>
      <w:bookmarkStart w:id="4" w:name="_Hlk193289400"/>
      <w:proofErr w:type="spellStart"/>
      <w:r w:rsidRPr="004C1F34">
        <w:rPr>
          <w:bCs/>
          <w:color w:val="000000" w:themeColor="text1"/>
          <w:sz w:val="24"/>
          <w:szCs w:val="24"/>
        </w:rPr>
        <w:t>Sigit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4C1F34">
        <w:rPr>
          <w:bCs/>
          <w:color w:val="000000" w:themeColor="text1"/>
          <w:sz w:val="24"/>
          <w:szCs w:val="24"/>
        </w:rPr>
        <w:t>Sapto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Nugroho </w:t>
      </w:r>
      <w:proofErr w:type="spellStart"/>
      <w:r w:rsidRPr="004C1F34">
        <w:rPr>
          <w:bCs/>
          <w:color w:val="000000" w:themeColor="text1"/>
          <w:sz w:val="24"/>
          <w:szCs w:val="24"/>
        </w:rPr>
        <w:t>dkk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, 2020,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Metodologi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 Riset Hukum</w:t>
      </w:r>
      <w:r w:rsidRPr="004C1F34">
        <w:rPr>
          <w:bCs/>
          <w:color w:val="000000" w:themeColor="text1"/>
          <w:sz w:val="24"/>
          <w:szCs w:val="24"/>
        </w:rPr>
        <w:t>, Oase Pustaka, Jawa Tengah.</w:t>
      </w:r>
    </w:p>
    <w:bookmarkEnd w:id="4"/>
    <w:p w14:paraId="2AC1EF71" w14:textId="77777777" w:rsidR="000619DC" w:rsidRPr="004C1F34" w:rsidRDefault="000619DC" w:rsidP="00303E78">
      <w:pPr>
        <w:pStyle w:val="DaftarParagraf"/>
        <w:spacing w:line="480" w:lineRule="auto"/>
        <w:ind w:left="709" w:hanging="720"/>
        <w:jc w:val="both"/>
        <w:rPr>
          <w:bCs/>
          <w:color w:val="000000" w:themeColor="text1"/>
          <w:sz w:val="24"/>
          <w:szCs w:val="24"/>
        </w:rPr>
      </w:pPr>
      <w:proofErr w:type="spellStart"/>
      <w:r w:rsidRPr="004C1F34">
        <w:rPr>
          <w:bCs/>
          <w:color w:val="000000" w:themeColor="text1"/>
          <w:sz w:val="24"/>
          <w:szCs w:val="24"/>
        </w:rPr>
        <w:t>Subandi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4C1F34">
        <w:rPr>
          <w:bCs/>
          <w:color w:val="000000" w:themeColor="text1"/>
          <w:sz w:val="24"/>
          <w:szCs w:val="24"/>
        </w:rPr>
        <w:t>Sardjoko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4C1F34">
        <w:rPr>
          <w:bCs/>
          <w:color w:val="000000" w:themeColor="text1"/>
          <w:sz w:val="24"/>
          <w:szCs w:val="24"/>
        </w:rPr>
        <w:t>dkk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, 2023,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Buku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 Saku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Sistem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Perlindungan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 Anak</w:t>
      </w:r>
      <w:r w:rsidRPr="004C1F34">
        <w:rPr>
          <w:bCs/>
          <w:color w:val="000000" w:themeColor="text1"/>
          <w:sz w:val="24"/>
          <w:szCs w:val="24"/>
        </w:rPr>
        <w:t xml:space="preserve">, </w:t>
      </w:r>
      <w:proofErr w:type="spellStart"/>
      <w:r w:rsidRPr="004C1F34">
        <w:rPr>
          <w:bCs/>
          <w:color w:val="000000" w:themeColor="text1"/>
          <w:sz w:val="24"/>
          <w:szCs w:val="24"/>
        </w:rPr>
        <w:t>Kementrian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PPN/</w:t>
      </w:r>
      <w:proofErr w:type="spellStart"/>
      <w:r w:rsidRPr="004C1F34">
        <w:rPr>
          <w:bCs/>
          <w:color w:val="000000" w:themeColor="text1"/>
          <w:sz w:val="24"/>
          <w:szCs w:val="24"/>
        </w:rPr>
        <w:t>Bappenas</w:t>
      </w:r>
      <w:proofErr w:type="spellEnd"/>
      <w:r w:rsidRPr="004C1F34">
        <w:rPr>
          <w:bCs/>
          <w:color w:val="000000" w:themeColor="text1"/>
          <w:sz w:val="24"/>
          <w:szCs w:val="24"/>
        </w:rPr>
        <w:t>, Jakarta.</w:t>
      </w:r>
    </w:p>
    <w:p w14:paraId="6D0B7A9F" w14:textId="77777777" w:rsidR="000619DC" w:rsidRDefault="000619DC" w:rsidP="00303E78">
      <w:pPr>
        <w:pStyle w:val="DaftarParagraf"/>
        <w:spacing w:line="480" w:lineRule="auto"/>
        <w:ind w:left="709" w:hanging="720"/>
        <w:jc w:val="both"/>
        <w:rPr>
          <w:bCs/>
          <w:color w:val="000000" w:themeColor="text1"/>
          <w:sz w:val="24"/>
          <w:szCs w:val="24"/>
          <w:lang w:val="id-ID"/>
        </w:rPr>
      </w:pPr>
      <w:r w:rsidRPr="004C1F34">
        <w:rPr>
          <w:bCs/>
          <w:color w:val="000000" w:themeColor="text1"/>
          <w:sz w:val="24"/>
          <w:szCs w:val="24"/>
        </w:rPr>
        <w:t xml:space="preserve">Wardah </w:t>
      </w:r>
      <w:proofErr w:type="spellStart"/>
      <w:r w:rsidRPr="004C1F34">
        <w:rPr>
          <w:bCs/>
          <w:color w:val="000000" w:themeColor="text1"/>
          <w:sz w:val="24"/>
          <w:szCs w:val="24"/>
        </w:rPr>
        <w:t>Nuroniyah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, 2022, </w:t>
      </w:r>
      <w:r w:rsidRPr="00E7108E">
        <w:rPr>
          <w:bCs/>
          <w:i/>
          <w:iCs/>
          <w:color w:val="000000" w:themeColor="text1"/>
          <w:sz w:val="24"/>
          <w:szCs w:val="24"/>
        </w:rPr>
        <w:t xml:space="preserve">Hukum </w:t>
      </w:r>
      <w:proofErr w:type="spellStart"/>
      <w:r w:rsidRPr="00E7108E">
        <w:rPr>
          <w:bCs/>
          <w:i/>
          <w:iCs/>
          <w:color w:val="000000" w:themeColor="text1"/>
          <w:sz w:val="24"/>
          <w:szCs w:val="24"/>
        </w:rPr>
        <w:t>Perlindungan</w:t>
      </w:r>
      <w:proofErr w:type="spellEnd"/>
      <w:r w:rsidRPr="00E7108E">
        <w:rPr>
          <w:bCs/>
          <w:i/>
          <w:iCs/>
          <w:color w:val="000000" w:themeColor="text1"/>
          <w:sz w:val="24"/>
          <w:szCs w:val="24"/>
        </w:rPr>
        <w:t xml:space="preserve"> Anak Di Indonesia</w:t>
      </w:r>
      <w:r w:rsidRPr="004C1F34">
        <w:rPr>
          <w:bCs/>
          <w:color w:val="000000" w:themeColor="text1"/>
          <w:sz w:val="24"/>
          <w:szCs w:val="24"/>
        </w:rPr>
        <w:t xml:space="preserve">, Yayasan </w:t>
      </w:r>
      <w:proofErr w:type="spellStart"/>
      <w:r w:rsidRPr="004C1F34">
        <w:rPr>
          <w:bCs/>
          <w:color w:val="000000" w:themeColor="text1"/>
          <w:sz w:val="24"/>
          <w:szCs w:val="24"/>
        </w:rPr>
        <w:t>Hamjah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4C1F34">
        <w:rPr>
          <w:bCs/>
          <w:color w:val="000000" w:themeColor="text1"/>
          <w:sz w:val="24"/>
          <w:szCs w:val="24"/>
        </w:rPr>
        <w:t>Diha</w:t>
      </w:r>
      <w:proofErr w:type="spellEnd"/>
      <w:r w:rsidRPr="004C1F34">
        <w:rPr>
          <w:bCs/>
          <w:color w:val="000000" w:themeColor="text1"/>
          <w:sz w:val="24"/>
          <w:szCs w:val="24"/>
        </w:rPr>
        <w:t>, Lombok Tengah.</w:t>
      </w:r>
    </w:p>
    <w:p w14:paraId="61C3F104" w14:textId="77777777" w:rsidR="00303E78" w:rsidRPr="00303E78" w:rsidRDefault="00303E78" w:rsidP="00303E78">
      <w:pPr>
        <w:pStyle w:val="DaftarParagraf"/>
        <w:spacing w:line="480" w:lineRule="auto"/>
        <w:ind w:left="709" w:hanging="720"/>
        <w:jc w:val="both"/>
        <w:rPr>
          <w:bCs/>
          <w:color w:val="000000" w:themeColor="text1"/>
          <w:sz w:val="24"/>
          <w:szCs w:val="24"/>
          <w:lang w:val="id-ID"/>
        </w:rPr>
      </w:pPr>
    </w:p>
    <w:p w14:paraId="6C6C04EB" w14:textId="72181CA6" w:rsidR="00556C86" w:rsidRPr="004C1F34" w:rsidRDefault="00556C86" w:rsidP="00CF26A7">
      <w:pPr>
        <w:pStyle w:val="DaftarParagraf"/>
        <w:numPr>
          <w:ilvl w:val="0"/>
          <w:numId w:val="14"/>
        </w:numPr>
        <w:spacing w:line="480" w:lineRule="auto"/>
        <w:jc w:val="both"/>
        <w:rPr>
          <w:b/>
          <w:color w:val="000000" w:themeColor="text1"/>
          <w:sz w:val="24"/>
          <w:szCs w:val="24"/>
        </w:rPr>
      </w:pPr>
      <w:proofErr w:type="spellStart"/>
      <w:r w:rsidRPr="004C1F34">
        <w:rPr>
          <w:b/>
          <w:color w:val="000000" w:themeColor="text1"/>
          <w:sz w:val="24"/>
          <w:szCs w:val="24"/>
        </w:rPr>
        <w:t>Peraturan</w:t>
      </w:r>
      <w:proofErr w:type="spellEnd"/>
      <w:r w:rsidRPr="004C1F34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C1F34">
        <w:rPr>
          <w:b/>
          <w:color w:val="000000" w:themeColor="text1"/>
          <w:sz w:val="24"/>
          <w:szCs w:val="24"/>
        </w:rPr>
        <w:t>Perundang-Undangan</w:t>
      </w:r>
      <w:proofErr w:type="spellEnd"/>
      <w:r w:rsidR="006A442D">
        <w:rPr>
          <w:b/>
          <w:color w:val="000000" w:themeColor="text1"/>
          <w:sz w:val="24"/>
          <w:szCs w:val="24"/>
        </w:rPr>
        <w:t xml:space="preserve"> dan </w:t>
      </w:r>
      <w:proofErr w:type="spellStart"/>
      <w:r w:rsidR="006A442D">
        <w:rPr>
          <w:b/>
          <w:color w:val="000000" w:themeColor="text1"/>
          <w:sz w:val="24"/>
          <w:szCs w:val="24"/>
        </w:rPr>
        <w:t>Perjanjian</w:t>
      </w:r>
      <w:proofErr w:type="spellEnd"/>
      <w:r w:rsidR="006A442D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="006A442D">
        <w:rPr>
          <w:b/>
          <w:color w:val="000000" w:themeColor="text1"/>
          <w:sz w:val="24"/>
          <w:szCs w:val="24"/>
        </w:rPr>
        <w:t>Internasional</w:t>
      </w:r>
      <w:proofErr w:type="spellEnd"/>
    </w:p>
    <w:p w14:paraId="07059F97" w14:textId="13359528" w:rsidR="00556C86" w:rsidRPr="004C1F34" w:rsidRDefault="00556C86" w:rsidP="00303E78">
      <w:pPr>
        <w:pStyle w:val="DaftarParagraf"/>
        <w:adjustRightInd w:val="0"/>
        <w:spacing w:line="480" w:lineRule="auto"/>
        <w:ind w:left="709" w:hanging="720"/>
        <w:jc w:val="both"/>
        <w:rPr>
          <w:bCs/>
          <w:color w:val="000000" w:themeColor="text1"/>
          <w:sz w:val="24"/>
          <w:szCs w:val="24"/>
        </w:rPr>
      </w:pPr>
      <w:bookmarkStart w:id="5" w:name="_Hlk193289176"/>
      <w:r w:rsidRPr="004C1F34">
        <w:rPr>
          <w:bCs/>
          <w:i/>
          <w:iCs/>
          <w:color w:val="000000" w:themeColor="text1"/>
          <w:sz w:val="24"/>
          <w:szCs w:val="24"/>
        </w:rPr>
        <w:t xml:space="preserve">United Nations Convention </w:t>
      </w:r>
      <w:proofErr w:type="gramStart"/>
      <w:r w:rsidRPr="004C1F34">
        <w:rPr>
          <w:bCs/>
          <w:i/>
          <w:iCs/>
          <w:color w:val="000000" w:themeColor="text1"/>
          <w:sz w:val="24"/>
          <w:szCs w:val="24"/>
        </w:rPr>
        <w:t>On</w:t>
      </w:r>
      <w:proofErr w:type="gramEnd"/>
      <w:r w:rsidRPr="004C1F34">
        <w:rPr>
          <w:bCs/>
          <w:i/>
          <w:iCs/>
          <w:color w:val="000000" w:themeColor="text1"/>
          <w:sz w:val="24"/>
          <w:szCs w:val="24"/>
        </w:rPr>
        <w:t xml:space="preserve"> The Rights Of The Child (</w:t>
      </w:r>
      <w:r w:rsidR="001D1737">
        <w:rPr>
          <w:bCs/>
          <w:i/>
          <w:iCs/>
          <w:color w:val="000000" w:themeColor="text1"/>
          <w:sz w:val="24"/>
          <w:szCs w:val="24"/>
        </w:rPr>
        <w:t xml:space="preserve">CRC) </w:t>
      </w:r>
      <w:r w:rsidRPr="004C1F34">
        <w:rPr>
          <w:bCs/>
          <w:i/>
          <w:iCs/>
          <w:color w:val="000000" w:themeColor="text1"/>
          <w:sz w:val="24"/>
          <w:szCs w:val="24"/>
        </w:rPr>
        <w:t xml:space="preserve">1989 </w:t>
      </w:r>
      <w:proofErr w:type="spellStart"/>
      <w:r w:rsidRPr="00AD5DF2">
        <w:rPr>
          <w:bCs/>
          <w:color w:val="000000" w:themeColor="text1"/>
          <w:sz w:val="24"/>
          <w:szCs w:val="24"/>
        </w:rPr>
        <w:t>atau</w:t>
      </w:r>
      <w:proofErr w:type="spellEnd"/>
      <w:r w:rsidRPr="00AD5DF2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4C1F34">
        <w:rPr>
          <w:bCs/>
          <w:color w:val="000000" w:themeColor="text1"/>
          <w:sz w:val="24"/>
          <w:szCs w:val="24"/>
        </w:rPr>
        <w:t>Konvensi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Hak Anak 1989</w:t>
      </w:r>
      <w:r w:rsidR="001D1737">
        <w:rPr>
          <w:bCs/>
          <w:color w:val="000000" w:themeColor="text1"/>
          <w:sz w:val="24"/>
          <w:szCs w:val="24"/>
        </w:rPr>
        <w:t>.</w:t>
      </w:r>
    </w:p>
    <w:bookmarkEnd w:id="5"/>
    <w:p w14:paraId="7C1393A3" w14:textId="7C808C12" w:rsidR="00DD731B" w:rsidRPr="006A442D" w:rsidRDefault="00556C86" w:rsidP="006A442D">
      <w:pPr>
        <w:pStyle w:val="DaftarParagraf"/>
        <w:adjustRightInd w:val="0"/>
        <w:spacing w:line="480" w:lineRule="auto"/>
        <w:ind w:left="709" w:hanging="720"/>
        <w:jc w:val="both"/>
        <w:rPr>
          <w:bCs/>
          <w:color w:val="000000" w:themeColor="text1"/>
          <w:sz w:val="24"/>
          <w:szCs w:val="24"/>
          <w:lang w:val="id-ID"/>
        </w:rPr>
      </w:pPr>
      <w:proofErr w:type="spellStart"/>
      <w:r w:rsidRPr="004C1F34">
        <w:rPr>
          <w:bCs/>
          <w:color w:val="000000" w:themeColor="text1"/>
          <w:sz w:val="24"/>
          <w:szCs w:val="24"/>
        </w:rPr>
        <w:t>Undang-Undang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Republik Indonesia No</w:t>
      </w:r>
      <w:r w:rsidR="00816205">
        <w:rPr>
          <w:bCs/>
          <w:color w:val="000000" w:themeColor="text1"/>
          <w:sz w:val="24"/>
          <w:szCs w:val="24"/>
        </w:rPr>
        <w:t>.</w:t>
      </w:r>
      <w:r w:rsidRPr="004C1F34">
        <w:rPr>
          <w:bCs/>
          <w:color w:val="000000" w:themeColor="text1"/>
          <w:sz w:val="24"/>
          <w:szCs w:val="24"/>
        </w:rPr>
        <w:t xml:space="preserve">35 </w:t>
      </w:r>
      <w:proofErr w:type="spellStart"/>
      <w:r w:rsidRPr="004C1F34">
        <w:rPr>
          <w:bCs/>
          <w:color w:val="000000" w:themeColor="text1"/>
          <w:sz w:val="24"/>
          <w:szCs w:val="24"/>
        </w:rPr>
        <w:t>Tahun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2014 </w:t>
      </w:r>
    </w:p>
    <w:p w14:paraId="082E9C32" w14:textId="2E91520B" w:rsidR="00B747FE" w:rsidRPr="00B747FE" w:rsidRDefault="00271455" w:rsidP="00CF26A7">
      <w:pPr>
        <w:pStyle w:val="DaftarParagraf"/>
        <w:numPr>
          <w:ilvl w:val="0"/>
          <w:numId w:val="14"/>
        </w:numPr>
        <w:adjustRightInd w:val="0"/>
        <w:spacing w:line="480" w:lineRule="auto"/>
        <w:jc w:val="both"/>
        <w:rPr>
          <w:b/>
          <w:color w:val="000000" w:themeColor="text1"/>
          <w:sz w:val="24"/>
          <w:szCs w:val="24"/>
        </w:rPr>
      </w:pPr>
      <w:proofErr w:type="spellStart"/>
      <w:r w:rsidRPr="004C1F34">
        <w:rPr>
          <w:b/>
          <w:color w:val="000000" w:themeColor="text1"/>
          <w:sz w:val="24"/>
          <w:szCs w:val="24"/>
        </w:rPr>
        <w:t>Sumber</w:t>
      </w:r>
      <w:proofErr w:type="spellEnd"/>
      <w:r w:rsidRPr="004C1F34">
        <w:rPr>
          <w:b/>
          <w:color w:val="000000" w:themeColor="text1"/>
          <w:sz w:val="24"/>
          <w:szCs w:val="24"/>
        </w:rPr>
        <w:t xml:space="preserve"> </w:t>
      </w:r>
      <w:proofErr w:type="spellStart"/>
      <w:r w:rsidRPr="004C1F34">
        <w:rPr>
          <w:b/>
          <w:color w:val="000000" w:themeColor="text1"/>
          <w:sz w:val="24"/>
          <w:szCs w:val="24"/>
        </w:rPr>
        <w:t>Lainnya</w:t>
      </w:r>
      <w:proofErr w:type="spellEnd"/>
    </w:p>
    <w:p w14:paraId="7F2AECC6" w14:textId="77777777" w:rsidR="00B747FE" w:rsidRPr="001D1737" w:rsidRDefault="00B747FE" w:rsidP="00303E78">
      <w:pPr>
        <w:pStyle w:val="DaftarParagraf"/>
        <w:adjustRightInd w:val="0"/>
        <w:spacing w:line="480" w:lineRule="auto"/>
        <w:ind w:left="709" w:hanging="720"/>
        <w:jc w:val="both"/>
        <w:rPr>
          <w:bCs/>
          <w:i/>
          <w:i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Amelia </w:t>
      </w:r>
      <w:proofErr w:type="spellStart"/>
      <w:r>
        <w:rPr>
          <w:bCs/>
          <w:color w:val="000000" w:themeColor="text1"/>
          <w:sz w:val="24"/>
          <w:szCs w:val="24"/>
        </w:rPr>
        <w:t>Fatimatuzzahra</w:t>
      </w:r>
      <w:proofErr w:type="spellEnd"/>
      <w:r>
        <w:rPr>
          <w:bCs/>
          <w:color w:val="000000" w:themeColor="text1"/>
          <w:sz w:val="24"/>
          <w:szCs w:val="24"/>
        </w:rPr>
        <w:t xml:space="preserve">, </w:t>
      </w:r>
      <w:r w:rsidRPr="001D1737">
        <w:rPr>
          <w:bCs/>
          <w:i/>
          <w:iCs/>
          <w:color w:val="000000" w:themeColor="text1"/>
          <w:sz w:val="24"/>
          <w:szCs w:val="24"/>
        </w:rPr>
        <w:t xml:space="preserve">Indonesia’s Interpretation </w:t>
      </w:r>
      <w:proofErr w:type="gramStart"/>
      <w:r w:rsidRPr="001D1737">
        <w:rPr>
          <w:bCs/>
          <w:i/>
          <w:iCs/>
          <w:color w:val="000000" w:themeColor="text1"/>
          <w:sz w:val="24"/>
          <w:szCs w:val="24"/>
        </w:rPr>
        <w:t>Of</w:t>
      </w:r>
      <w:proofErr w:type="gramEnd"/>
      <w:r w:rsidRPr="001D1737">
        <w:rPr>
          <w:bCs/>
          <w:i/>
          <w:iCs/>
          <w:color w:val="000000" w:themeColor="text1"/>
          <w:sz w:val="24"/>
          <w:szCs w:val="24"/>
        </w:rPr>
        <w:t xml:space="preserve"> The Convention On The Rights Of Child.</w:t>
      </w:r>
    </w:p>
    <w:p w14:paraId="2CCA5421" w14:textId="77777777" w:rsidR="00B747FE" w:rsidRDefault="00B747FE" w:rsidP="00303E78">
      <w:pPr>
        <w:pStyle w:val="DaftarParagraf"/>
        <w:adjustRightInd w:val="0"/>
        <w:spacing w:line="480" w:lineRule="auto"/>
        <w:ind w:left="709" w:hanging="72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Anisa Che Ngah </w:t>
      </w:r>
      <w:proofErr w:type="spellStart"/>
      <w:r>
        <w:rPr>
          <w:bCs/>
          <w:color w:val="000000" w:themeColor="text1"/>
          <w:sz w:val="24"/>
          <w:szCs w:val="24"/>
        </w:rPr>
        <w:t>Dkk</w:t>
      </w:r>
      <w:proofErr w:type="spellEnd"/>
      <w:r>
        <w:rPr>
          <w:bCs/>
          <w:color w:val="000000" w:themeColor="text1"/>
          <w:sz w:val="24"/>
          <w:szCs w:val="24"/>
        </w:rPr>
        <w:t xml:space="preserve">, 2014, </w:t>
      </w:r>
      <w:proofErr w:type="spellStart"/>
      <w:r>
        <w:rPr>
          <w:bCs/>
          <w:color w:val="000000" w:themeColor="text1"/>
          <w:sz w:val="24"/>
          <w:szCs w:val="24"/>
        </w:rPr>
        <w:t>Respon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Pemerintah</w:t>
      </w:r>
      <w:proofErr w:type="spellEnd"/>
      <w:r>
        <w:rPr>
          <w:bCs/>
          <w:color w:val="000000" w:themeColor="text1"/>
          <w:sz w:val="24"/>
          <w:szCs w:val="24"/>
        </w:rPr>
        <w:t xml:space="preserve"> Indonesia </w:t>
      </w:r>
      <w:proofErr w:type="spellStart"/>
      <w:r>
        <w:rPr>
          <w:bCs/>
          <w:color w:val="000000" w:themeColor="text1"/>
          <w:sz w:val="24"/>
          <w:szCs w:val="24"/>
        </w:rPr>
        <w:t>Terhadap</w:t>
      </w:r>
      <w:proofErr w:type="spellEnd"/>
      <w:r>
        <w:rPr>
          <w:bCs/>
          <w:color w:val="000000" w:themeColor="text1"/>
          <w:sz w:val="24"/>
          <w:szCs w:val="24"/>
        </w:rPr>
        <w:t xml:space="preserve"> Hak </w:t>
      </w:r>
      <w:proofErr w:type="spellStart"/>
      <w:r>
        <w:rPr>
          <w:bCs/>
          <w:color w:val="000000" w:themeColor="text1"/>
          <w:sz w:val="24"/>
          <w:szCs w:val="24"/>
        </w:rPr>
        <w:t>Asasi</w:t>
      </w:r>
      <w:proofErr w:type="spellEnd"/>
      <w:r>
        <w:rPr>
          <w:bCs/>
          <w:color w:val="000000" w:themeColor="text1"/>
          <w:sz w:val="24"/>
          <w:szCs w:val="24"/>
        </w:rPr>
        <w:t xml:space="preserve"> Anak Dalam </w:t>
      </w:r>
      <w:proofErr w:type="spellStart"/>
      <w:r>
        <w:rPr>
          <w:bCs/>
          <w:color w:val="000000" w:themeColor="text1"/>
          <w:sz w:val="24"/>
          <w:szCs w:val="24"/>
        </w:rPr>
        <w:t>Konvensi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Internasional</w:t>
      </w:r>
      <w:proofErr w:type="spellEnd"/>
      <w:r>
        <w:rPr>
          <w:bCs/>
          <w:color w:val="000000" w:themeColor="text1"/>
          <w:sz w:val="24"/>
          <w:szCs w:val="24"/>
        </w:rPr>
        <w:t xml:space="preserve"> (</w:t>
      </w:r>
      <w:proofErr w:type="spellStart"/>
      <w:r>
        <w:rPr>
          <w:bCs/>
          <w:color w:val="000000" w:themeColor="text1"/>
          <w:sz w:val="24"/>
          <w:szCs w:val="24"/>
        </w:rPr>
        <w:t>Refleksi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i/>
          <w:iCs/>
          <w:color w:val="000000" w:themeColor="text1"/>
          <w:sz w:val="24"/>
          <w:szCs w:val="24"/>
        </w:rPr>
        <w:t xml:space="preserve">Ius </w:t>
      </w:r>
      <w:proofErr w:type="spellStart"/>
      <w:r>
        <w:rPr>
          <w:bCs/>
          <w:i/>
          <w:iCs/>
          <w:color w:val="000000" w:themeColor="text1"/>
          <w:sz w:val="24"/>
          <w:szCs w:val="24"/>
        </w:rPr>
        <w:t>Constitutum</w:t>
      </w:r>
      <w:proofErr w:type="spellEnd"/>
      <w:r>
        <w:rPr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Dan </w:t>
      </w:r>
      <w:proofErr w:type="spellStart"/>
      <w:r>
        <w:rPr>
          <w:bCs/>
          <w:color w:val="000000" w:themeColor="text1"/>
          <w:sz w:val="24"/>
          <w:szCs w:val="24"/>
        </w:rPr>
        <w:t>Prospek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i/>
          <w:iCs/>
          <w:color w:val="000000" w:themeColor="text1"/>
          <w:sz w:val="24"/>
          <w:szCs w:val="24"/>
        </w:rPr>
        <w:t xml:space="preserve">Ius </w:t>
      </w:r>
      <w:proofErr w:type="spellStart"/>
      <w:r>
        <w:rPr>
          <w:bCs/>
          <w:i/>
          <w:iCs/>
          <w:color w:val="000000" w:themeColor="text1"/>
          <w:sz w:val="24"/>
          <w:szCs w:val="24"/>
        </w:rPr>
        <w:t>Constituendum</w:t>
      </w:r>
      <w:proofErr w:type="spellEnd"/>
      <w:r>
        <w:rPr>
          <w:bCs/>
          <w:color w:val="000000" w:themeColor="text1"/>
          <w:sz w:val="24"/>
          <w:szCs w:val="24"/>
        </w:rPr>
        <w:t xml:space="preserve">), Al-Dawlah, Vol 3, No.2, </w:t>
      </w:r>
      <w:proofErr w:type="spellStart"/>
      <w:r>
        <w:rPr>
          <w:bCs/>
          <w:color w:val="000000" w:themeColor="text1"/>
          <w:sz w:val="24"/>
          <w:szCs w:val="24"/>
        </w:rPr>
        <w:t>Desember</w:t>
      </w:r>
      <w:proofErr w:type="spellEnd"/>
      <w:r>
        <w:rPr>
          <w:bCs/>
          <w:color w:val="000000" w:themeColor="text1"/>
          <w:sz w:val="24"/>
          <w:szCs w:val="24"/>
        </w:rPr>
        <w:t xml:space="preserve"> 2014.</w:t>
      </w:r>
    </w:p>
    <w:p w14:paraId="690A348D" w14:textId="77777777" w:rsidR="00B747FE" w:rsidRPr="004C1F34" w:rsidRDefault="00B747FE" w:rsidP="00303E78">
      <w:pPr>
        <w:pStyle w:val="DaftarParagraf"/>
        <w:adjustRightInd w:val="0"/>
        <w:spacing w:line="480" w:lineRule="auto"/>
        <w:ind w:left="709" w:hanging="720"/>
        <w:jc w:val="both"/>
        <w:rPr>
          <w:bCs/>
          <w:color w:val="000000" w:themeColor="text1"/>
          <w:sz w:val="24"/>
          <w:szCs w:val="24"/>
        </w:rPr>
      </w:pPr>
      <w:r w:rsidRPr="004C1F34">
        <w:rPr>
          <w:bCs/>
          <w:color w:val="000000" w:themeColor="text1"/>
          <w:sz w:val="24"/>
          <w:szCs w:val="24"/>
        </w:rPr>
        <w:lastRenderedPageBreak/>
        <w:t xml:space="preserve">Annisa Nur </w:t>
      </w:r>
      <w:proofErr w:type="spellStart"/>
      <w:r w:rsidRPr="004C1F34">
        <w:rPr>
          <w:bCs/>
          <w:color w:val="000000" w:themeColor="text1"/>
          <w:sz w:val="24"/>
          <w:szCs w:val="24"/>
        </w:rPr>
        <w:t>Fitri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4C1F34">
        <w:rPr>
          <w:bCs/>
          <w:color w:val="000000" w:themeColor="text1"/>
          <w:sz w:val="24"/>
          <w:szCs w:val="24"/>
        </w:rPr>
        <w:t>Dkk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, 2015, </w:t>
      </w:r>
      <w:proofErr w:type="spellStart"/>
      <w:r w:rsidRPr="004C1F34">
        <w:rPr>
          <w:bCs/>
          <w:color w:val="000000" w:themeColor="text1"/>
          <w:sz w:val="24"/>
          <w:szCs w:val="24"/>
        </w:rPr>
        <w:t>Perlindungan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Hak-Hak Anak Dalam Upaya </w:t>
      </w:r>
      <w:proofErr w:type="spellStart"/>
      <w:r w:rsidRPr="004C1F34">
        <w:rPr>
          <w:bCs/>
          <w:color w:val="000000" w:themeColor="text1"/>
          <w:sz w:val="24"/>
          <w:szCs w:val="24"/>
        </w:rPr>
        <w:t>Peningkatan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4C1F34">
        <w:rPr>
          <w:bCs/>
          <w:color w:val="000000" w:themeColor="text1"/>
          <w:sz w:val="24"/>
          <w:szCs w:val="24"/>
        </w:rPr>
        <w:t>Kesejahteraan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Anak, </w:t>
      </w:r>
      <w:proofErr w:type="spellStart"/>
      <w:r w:rsidRPr="004C1F34">
        <w:rPr>
          <w:bCs/>
          <w:color w:val="000000" w:themeColor="text1"/>
          <w:sz w:val="24"/>
          <w:szCs w:val="24"/>
        </w:rPr>
        <w:t>Prosiding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4C1F34">
        <w:rPr>
          <w:bCs/>
          <w:color w:val="000000" w:themeColor="text1"/>
          <w:sz w:val="24"/>
          <w:szCs w:val="24"/>
        </w:rPr>
        <w:t>Penelitian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Dan </w:t>
      </w:r>
      <w:proofErr w:type="spellStart"/>
      <w:r w:rsidRPr="004C1F34">
        <w:rPr>
          <w:bCs/>
          <w:color w:val="000000" w:themeColor="text1"/>
          <w:sz w:val="24"/>
          <w:szCs w:val="24"/>
        </w:rPr>
        <w:t>Pengabdian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4C1F34">
        <w:rPr>
          <w:bCs/>
          <w:color w:val="000000" w:themeColor="text1"/>
          <w:sz w:val="24"/>
          <w:szCs w:val="24"/>
        </w:rPr>
        <w:t>Kepada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Masyarakat, Vol 2</w:t>
      </w:r>
      <w:r>
        <w:rPr>
          <w:bCs/>
          <w:color w:val="000000" w:themeColor="text1"/>
          <w:sz w:val="24"/>
          <w:szCs w:val="24"/>
        </w:rPr>
        <w:t xml:space="preserve">, </w:t>
      </w:r>
      <w:r w:rsidRPr="004C1F34">
        <w:rPr>
          <w:bCs/>
          <w:color w:val="000000" w:themeColor="text1"/>
          <w:sz w:val="24"/>
          <w:szCs w:val="24"/>
        </w:rPr>
        <w:t>No</w:t>
      </w:r>
      <w:r>
        <w:rPr>
          <w:bCs/>
          <w:color w:val="000000" w:themeColor="text1"/>
          <w:sz w:val="24"/>
          <w:szCs w:val="24"/>
        </w:rPr>
        <w:t>.</w:t>
      </w:r>
      <w:r w:rsidRPr="004C1F34">
        <w:rPr>
          <w:bCs/>
          <w:color w:val="000000" w:themeColor="text1"/>
          <w:sz w:val="24"/>
          <w:szCs w:val="24"/>
        </w:rPr>
        <w:t>1, 2015.</w:t>
      </w:r>
    </w:p>
    <w:p w14:paraId="478EF8C3" w14:textId="77777777" w:rsidR="00B747FE" w:rsidRPr="004C1F34" w:rsidRDefault="00B747FE" w:rsidP="00303E78">
      <w:pPr>
        <w:pStyle w:val="DaftarParagraf"/>
        <w:adjustRightInd w:val="0"/>
        <w:spacing w:line="480" w:lineRule="auto"/>
        <w:ind w:left="709" w:hanging="720"/>
        <w:jc w:val="both"/>
        <w:rPr>
          <w:bCs/>
          <w:color w:val="000000" w:themeColor="text1"/>
          <w:sz w:val="24"/>
          <w:szCs w:val="24"/>
        </w:rPr>
      </w:pPr>
      <w:r w:rsidRPr="004C1F34">
        <w:rPr>
          <w:bCs/>
          <w:color w:val="000000" w:themeColor="text1"/>
          <w:sz w:val="24"/>
          <w:szCs w:val="24"/>
        </w:rPr>
        <w:t xml:space="preserve">Arrista </w:t>
      </w:r>
      <w:proofErr w:type="spellStart"/>
      <w:r w:rsidRPr="004C1F34">
        <w:rPr>
          <w:bCs/>
          <w:color w:val="000000" w:themeColor="text1"/>
          <w:sz w:val="24"/>
          <w:szCs w:val="24"/>
        </w:rPr>
        <w:t>Trimaya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, 2015, </w:t>
      </w:r>
      <w:proofErr w:type="spellStart"/>
      <w:r w:rsidRPr="004C1F34">
        <w:rPr>
          <w:bCs/>
          <w:color w:val="000000" w:themeColor="text1"/>
          <w:sz w:val="24"/>
          <w:szCs w:val="24"/>
        </w:rPr>
        <w:t>Pengaturan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4C1F34">
        <w:rPr>
          <w:bCs/>
          <w:color w:val="000000" w:themeColor="text1"/>
          <w:sz w:val="24"/>
          <w:szCs w:val="24"/>
        </w:rPr>
        <w:t>Perlindungan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4C1F34">
        <w:rPr>
          <w:bCs/>
          <w:color w:val="000000" w:themeColor="text1"/>
          <w:sz w:val="24"/>
          <w:szCs w:val="24"/>
        </w:rPr>
        <w:t>Khusus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Bagi Anak Korban </w:t>
      </w:r>
      <w:proofErr w:type="spellStart"/>
      <w:r w:rsidRPr="004C1F34">
        <w:rPr>
          <w:bCs/>
          <w:color w:val="000000" w:themeColor="text1"/>
          <w:sz w:val="24"/>
          <w:szCs w:val="24"/>
        </w:rPr>
        <w:t>Kekerasan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Dalam </w:t>
      </w:r>
      <w:proofErr w:type="spellStart"/>
      <w:r w:rsidRPr="004C1F34">
        <w:rPr>
          <w:bCs/>
          <w:color w:val="000000" w:themeColor="text1"/>
          <w:sz w:val="24"/>
          <w:szCs w:val="24"/>
        </w:rPr>
        <w:t>Undang-Undang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No</w:t>
      </w:r>
      <w:r>
        <w:rPr>
          <w:bCs/>
          <w:color w:val="000000" w:themeColor="text1"/>
          <w:sz w:val="24"/>
          <w:szCs w:val="24"/>
        </w:rPr>
        <w:t>.</w:t>
      </w:r>
      <w:r w:rsidRPr="004C1F34">
        <w:rPr>
          <w:bCs/>
          <w:color w:val="000000" w:themeColor="text1"/>
          <w:sz w:val="24"/>
          <w:szCs w:val="24"/>
        </w:rPr>
        <w:t xml:space="preserve">35 </w:t>
      </w:r>
      <w:proofErr w:type="spellStart"/>
      <w:r w:rsidRPr="004C1F34">
        <w:rPr>
          <w:bCs/>
          <w:color w:val="000000" w:themeColor="text1"/>
          <w:sz w:val="24"/>
          <w:szCs w:val="24"/>
        </w:rPr>
        <w:t>Tahun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2014 </w:t>
      </w:r>
      <w:proofErr w:type="spellStart"/>
      <w:r w:rsidRPr="004C1F34">
        <w:rPr>
          <w:bCs/>
          <w:color w:val="000000" w:themeColor="text1"/>
          <w:sz w:val="24"/>
          <w:szCs w:val="24"/>
        </w:rPr>
        <w:t>Tentang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4C1F34">
        <w:rPr>
          <w:bCs/>
          <w:color w:val="000000" w:themeColor="text1"/>
          <w:sz w:val="24"/>
          <w:szCs w:val="24"/>
        </w:rPr>
        <w:t>Perubahan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Atas </w:t>
      </w:r>
      <w:proofErr w:type="spellStart"/>
      <w:r w:rsidRPr="004C1F34">
        <w:rPr>
          <w:bCs/>
          <w:color w:val="000000" w:themeColor="text1"/>
          <w:sz w:val="24"/>
          <w:szCs w:val="24"/>
        </w:rPr>
        <w:t>Undang-Undang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No</w:t>
      </w:r>
      <w:r>
        <w:rPr>
          <w:bCs/>
          <w:color w:val="000000" w:themeColor="text1"/>
          <w:sz w:val="24"/>
          <w:szCs w:val="24"/>
        </w:rPr>
        <w:t>.</w:t>
      </w:r>
      <w:r w:rsidRPr="004C1F34">
        <w:rPr>
          <w:bCs/>
          <w:color w:val="000000" w:themeColor="text1"/>
          <w:sz w:val="24"/>
          <w:szCs w:val="24"/>
        </w:rPr>
        <w:t xml:space="preserve">23 </w:t>
      </w:r>
      <w:proofErr w:type="spellStart"/>
      <w:r w:rsidRPr="004C1F34">
        <w:rPr>
          <w:bCs/>
          <w:color w:val="000000" w:themeColor="text1"/>
          <w:sz w:val="24"/>
          <w:szCs w:val="24"/>
        </w:rPr>
        <w:t>Tahun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2002 </w:t>
      </w:r>
      <w:proofErr w:type="spellStart"/>
      <w:r w:rsidRPr="004C1F34">
        <w:rPr>
          <w:bCs/>
          <w:color w:val="000000" w:themeColor="text1"/>
          <w:sz w:val="24"/>
          <w:szCs w:val="24"/>
        </w:rPr>
        <w:t>Tentang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4C1F34">
        <w:rPr>
          <w:bCs/>
          <w:color w:val="000000" w:themeColor="text1"/>
          <w:sz w:val="24"/>
          <w:szCs w:val="24"/>
        </w:rPr>
        <w:t>Perlindungan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Anak (</w:t>
      </w:r>
      <w:r w:rsidRPr="001D1737">
        <w:rPr>
          <w:bCs/>
          <w:i/>
          <w:iCs/>
          <w:color w:val="000000" w:themeColor="text1"/>
          <w:sz w:val="24"/>
          <w:szCs w:val="24"/>
        </w:rPr>
        <w:t>Arrangements For Child Protection As Victim Of Violence In Law Number 35 Of 2014 On The Revision Of Law Number 23 Of 2002 On Child Protection</w:t>
      </w:r>
      <w:r w:rsidRPr="004C1F34">
        <w:rPr>
          <w:bCs/>
          <w:color w:val="000000" w:themeColor="text1"/>
          <w:sz w:val="24"/>
          <w:szCs w:val="24"/>
        </w:rPr>
        <w:t xml:space="preserve">), </w:t>
      </w:r>
      <w:proofErr w:type="spellStart"/>
      <w:r w:rsidRPr="004C1F34">
        <w:rPr>
          <w:bCs/>
          <w:color w:val="000000" w:themeColor="text1"/>
          <w:sz w:val="24"/>
          <w:szCs w:val="24"/>
        </w:rPr>
        <w:t>Jurnal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4C1F34">
        <w:rPr>
          <w:bCs/>
          <w:color w:val="000000" w:themeColor="text1"/>
          <w:sz w:val="24"/>
          <w:szCs w:val="24"/>
        </w:rPr>
        <w:t>Legislasi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Indonesia,  Vol 12, No</w:t>
      </w:r>
      <w:r>
        <w:rPr>
          <w:bCs/>
          <w:color w:val="000000" w:themeColor="text1"/>
          <w:sz w:val="24"/>
          <w:szCs w:val="24"/>
        </w:rPr>
        <w:t>.</w:t>
      </w:r>
      <w:r w:rsidRPr="004C1F34">
        <w:rPr>
          <w:bCs/>
          <w:color w:val="000000" w:themeColor="text1"/>
          <w:sz w:val="24"/>
          <w:szCs w:val="24"/>
        </w:rPr>
        <w:t>3</w:t>
      </w:r>
      <w:r>
        <w:rPr>
          <w:bCs/>
          <w:color w:val="000000" w:themeColor="text1"/>
          <w:sz w:val="24"/>
          <w:szCs w:val="24"/>
        </w:rPr>
        <w:t xml:space="preserve">, </w:t>
      </w:r>
      <w:r w:rsidRPr="004C1F34">
        <w:rPr>
          <w:bCs/>
          <w:color w:val="000000" w:themeColor="text1"/>
          <w:sz w:val="24"/>
          <w:szCs w:val="24"/>
        </w:rPr>
        <w:t>2015.</w:t>
      </w:r>
    </w:p>
    <w:p w14:paraId="52EA2E20" w14:textId="77777777" w:rsidR="00B747FE" w:rsidRDefault="00B747FE" w:rsidP="00303E78">
      <w:pPr>
        <w:pStyle w:val="DaftarParagraf"/>
        <w:adjustRightInd w:val="0"/>
        <w:spacing w:line="480" w:lineRule="auto"/>
        <w:ind w:left="709" w:hanging="72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Fauziah Lubis </w:t>
      </w:r>
      <w:proofErr w:type="spellStart"/>
      <w:r>
        <w:rPr>
          <w:bCs/>
          <w:color w:val="000000" w:themeColor="text1"/>
          <w:sz w:val="24"/>
          <w:szCs w:val="24"/>
        </w:rPr>
        <w:t>Dkk</w:t>
      </w:r>
      <w:proofErr w:type="spellEnd"/>
      <w:r>
        <w:rPr>
          <w:bCs/>
          <w:color w:val="000000" w:themeColor="text1"/>
          <w:sz w:val="24"/>
          <w:szCs w:val="24"/>
        </w:rPr>
        <w:t xml:space="preserve">, 2025, </w:t>
      </w:r>
      <w:proofErr w:type="spellStart"/>
      <w:r>
        <w:rPr>
          <w:bCs/>
          <w:color w:val="000000" w:themeColor="text1"/>
          <w:sz w:val="24"/>
          <w:szCs w:val="24"/>
        </w:rPr>
        <w:t>Advokasi</w:t>
      </w:r>
      <w:proofErr w:type="spellEnd"/>
      <w:r>
        <w:rPr>
          <w:bCs/>
          <w:color w:val="000000" w:themeColor="text1"/>
          <w:sz w:val="24"/>
          <w:szCs w:val="24"/>
        </w:rPr>
        <w:t xml:space="preserve"> Hukum Oleh Lembaga </w:t>
      </w:r>
      <w:proofErr w:type="spellStart"/>
      <w:r>
        <w:rPr>
          <w:bCs/>
          <w:color w:val="000000" w:themeColor="text1"/>
          <w:sz w:val="24"/>
          <w:szCs w:val="24"/>
        </w:rPr>
        <w:t>Perlindungan</w:t>
      </w:r>
      <w:proofErr w:type="spellEnd"/>
      <w:r>
        <w:rPr>
          <w:bCs/>
          <w:color w:val="000000" w:themeColor="text1"/>
          <w:sz w:val="24"/>
          <w:szCs w:val="24"/>
        </w:rPr>
        <w:t xml:space="preserve"> Anak Indonesia (LPAI), </w:t>
      </w:r>
      <w:r w:rsidRPr="001D1737">
        <w:rPr>
          <w:bCs/>
          <w:i/>
          <w:iCs/>
          <w:color w:val="000000" w:themeColor="text1"/>
          <w:sz w:val="24"/>
          <w:szCs w:val="24"/>
        </w:rPr>
        <w:t xml:space="preserve">Bureaucracy </w:t>
      </w:r>
      <w:proofErr w:type="spellStart"/>
      <w:proofErr w:type="gramStart"/>
      <w:r w:rsidRPr="001D1737">
        <w:rPr>
          <w:bCs/>
          <w:i/>
          <w:iCs/>
          <w:color w:val="000000" w:themeColor="text1"/>
          <w:sz w:val="24"/>
          <w:szCs w:val="24"/>
        </w:rPr>
        <w:t>Journal:Indonesia</w:t>
      </w:r>
      <w:proofErr w:type="spellEnd"/>
      <w:proofErr w:type="gramEnd"/>
      <w:r w:rsidRPr="001D1737">
        <w:rPr>
          <w:bCs/>
          <w:i/>
          <w:iCs/>
          <w:color w:val="000000" w:themeColor="text1"/>
          <w:sz w:val="24"/>
          <w:szCs w:val="24"/>
        </w:rPr>
        <w:t xml:space="preserve"> Journal Of Law And Social-Political Governance</w:t>
      </w:r>
      <w:r>
        <w:rPr>
          <w:bCs/>
          <w:color w:val="000000" w:themeColor="text1"/>
          <w:sz w:val="24"/>
          <w:szCs w:val="24"/>
        </w:rPr>
        <w:t>, Vol 4, No.1, Januari-April 2025</w:t>
      </w:r>
    </w:p>
    <w:p w14:paraId="7CF860EE" w14:textId="77777777" w:rsidR="00B747FE" w:rsidRDefault="00B747FE" w:rsidP="00303E78">
      <w:pPr>
        <w:pStyle w:val="DaftarParagraf"/>
        <w:adjustRightInd w:val="0"/>
        <w:spacing w:line="480" w:lineRule="auto"/>
        <w:ind w:left="709" w:hanging="720"/>
        <w:jc w:val="both"/>
        <w:rPr>
          <w:bCs/>
          <w:color w:val="000000" w:themeColor="text1"/>
          <w:sz w:val="24"/>
          <w:szCs w:val="24"/>
        </w:rPr>
      </w:pPr>
      <w:proofErr w:type="spellStart"/>
      <w:r>
        <w:rPr>
          <w:bCs/>
          <w:color w:val="000000" w:themeColor="text1"/>
          <w:sz w:val="24"/>
          <w:szCs w:val="24"/>
        </w:rPr>
        <w:t>Imas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Rosidawati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Wr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Dkk</w:t>
      </w:r>
      <w:proofErr w:type="spellEnd"/>
      <w:r>
        <w:rPr>
          <w:bCs/>
          <w:color w:val="000000" w:themeColor="text1"/>
          <w:sz w:val="24"/>
          <w:szCs w:val="24"/>
        </w:rPr>
        <w:t xml:space="preserve">, 2011, </w:t>
      </w:r>
      <w:proofErr w:type="spellStart"/>
      <w:r>
        <w:rPr>
          <w:bCs/>
          <w:color w:val="000000" w:themeColor="text1"/>
          <w:sz w:val="24"/>
          <w:szCs w:val="24"/>
        </w:rPr>
        <w:t>Penyuluhan</w:t>
      </w:r>
      <w:proofErr w:type="spellEnd"/>
      <w:r>
        <w:rPr>
          <w:bCs/>
          <w:color w:val="000000" w:themeColor="text1"/>
          <w:sz w:val="24"/>
          <w:szCs w:val="24"/>
        </w:rPr>
        <w:t xml:space="preserve"> Hukum </w:t>
      </w:r>
      <w:proofErr w:type="spellStart"/>
      <w:r>
        <w:rPr>
          <w:bCs/>
          <w:color w:val="000000" w:themeColor="text1"/>
          <w:sz w:val="24"/>
          <w:szCs w:val="24"/>
        </w:rPr>
        <w:t>Mengenai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Perlindungan</w:t>
      </w:r>
      <w:proofErr w:type="spellEnd"/>
      <w:r>
        <w:rPr>
          <w:bCs/>
          <w:color w:val="000000" w:themeColor="text1"/>
          <w:sz w:val="24"/>
          <w:szCs w:val="24"/>
        </w:rPr>
        <w:t xml:space="preserve"> Anak </w:t>
      </w:r>
      <w:proofErr w:type="spellStart"/>
      <w:r>
        <w:rPr>
          <w:bCs/>
          <w:color w:val="000000" w:themeColor="text1"/>
          <w:sz w:val="24"/>
          <w:szCs w:val="24"/>
        </w:rPr>
        <w:t>Jalanan</w:t>
      </w:r>
      <w:proofErr w:type="spellEnd"/>
      <w:r>
        <w:rPr>
          <w:bCs/>
          <w:color w:val="000000" w:themeColor="text1"/>
          <w:sz w:val="24"/>
          <w:szCs w:val="24"/>
        </w:rPr>
        <w:t xml:space="preserve"> Perempuan Di Kota Bandung, </w:t>
      </w:r>
      <w:proofErr w:type="spellStart"/>
      <w:r>
        <w:rPr>
          <w:bCs/>
          <w:color w:val="000000" w:themeColor="text1"/>
          <w:sz w:val="24"/>
          <w:szCs w:val="24"/>
        </w:rPr>
        <w:t>Jurnal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Pengabdian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Kepada</w:t>
      </w:r>
      <w:proofErr w:type="spellEnd"/>
      <w:r>
        <w:rPr>
          <w:bCs/>
          <w:color w:val="000000" w:themeColor="text1"/>
          <w:sz w:val="24"/>
          <w:szCs w:val="24"/>
        </w:rPr>
        <w:t xml:space="preserve"> Masyarakat, Vol 1, No.1, Juli 2011.</w:t>
      </w:r>
    </w:p>
    <w:p w14:paraId="5FAB8C76" w14:textId="77777777" w:rsidR="00B747FE" w:rsidRDefault="00B747FE" w:rsidP="00303E78">
      <w:pPr>
        <w:pStyle w:val="DaftarParagraf"/>
        <w:adjustRightInd w:val="0"/>
        <w:spacing w:line="480" w:lineRule="auto"/>
        <w:ind w:left="709" w:hanging="72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Jesslyn Elisandra </w:t>
      </w:r>
      <w:proofErr w:type="spellStart"/>
      <w:r>
        <w:rPr>
          <w:bCs/>
          <w:color w:val="000000" w:themeColor="text1"/>
          <w:sz w:val="24"/>
          <w:szCs w:val="24"/>
        </w:rPr>
        <w:t>Harefa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Dkk</w:t>
      </w:r>
      <w:proofErr w:type="spellEnd"/>
      <w:r>
        <w:rPr>
          <w:bCs/>
          <w:color w:val="000000" w:themeColor="text1"/>
          <w:sz w:val="24"/>
          <w:szCs w:val="24"/>
        </w:rPr>
        <w:t xml:space="preserve">, 2024, </w:t>
      </w:r>
      <w:proofErr w:type="spellStart"/>
      <w:r>
        <w:rPr>
          <w:bCs/>
          <w:color w:val="000000" w:themeColor="text1"/>
          <w:sz w:val="24"/>
          <w:szCs w:val="24"/>
        </w:rPr>
        <w:t>Analisis</w:t>
      </w:r>
      <w:proofErr w:type="spellEnd"/>
      <w:r>
        <w:rPr>
          <w:bCs/>
          <w:color w:val="000000" w:themeColor="text1"/>
          <w:sz w:val="24"/>
          <w:szCs w:val="24"/>
        </w:rPr>
        <w:t xml:space="preserve"> Hak </w:t>
      </w:r>
      <w:proofErr w:type="spellStart"/>
      <w:r>
        <w:rPr>
          <w:bCs/>
          <w:color w:val="000000" w:themeColor="text1"/>
          <w:sz w:val="24"/>
          <w:szCs w:val="24"/>
        </w:rPr>
        <w:t>Asasi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Manusia</w:t>
      </w:r>
      <w:proofErr w:type="spellEnd"/>
      <w:r>
        <w:rPr>
          <w:bCs/>
          <w:color w:val="000000" w:themeColor="text1"/>
          <w:sz w:val="24"/>
          <w:szCs w:val="24"/>
        </w:rPr>
        <w:t xml:space="preserve"> Bagi Anak Atas </w:t>
      </w:r>
      <w:proofErr w:type="spellStart"/>
      <w:r>
        <w:rPr>
          <w:bCs/>
          <w:color w:val="000000" w:themeColor="text1"/>
          <w:sz w:val="24"/>
          <w:szCs w:val="24"/>
        </w:rPr>
        <w:t>Kekerasan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Terhadap</w:t>
      </w:r>
      <w:proofErr w:type="spellEnd"/>
      <w:r>
        <w:rPr>
          <w:bCs/>
          <w:color w:val="000000" w:themeColor="text1"/>
          <w:sz w:val="24"/>
          <w:szCs w:val="24"/>
        </w:rPr>
        <w:t xml:space="preserve"> Anak Di Indonesia Dan Malaysia </w:t>
      </w:r>
      <w:proofErr w:type="spellStart"/>
      <w:r>
        <w:rPr>
          <w:bCs/>
          <w:color w:val="000000" w:themeColor="text1"/>
          <w:sz w:val="24"/>
          <w:szCs w:val="24"/>
        </w:rPr>
        <w:t>Ditinjau</w:t>
      </w:r>
      <w:proofErr w:type="spellEnd"/>
      <w:r>
        <w:rPr>
          <w:bCs/>
          <w:color w:val="000000" w:themeColor="text1"/>
          <w:sz w:val="24"/>
          <w:szCs w:val="24"/>
        </w:rPr>
        <w:t xml:space="preserve"> Dari </w:t>
      </w:r>
      <w:proofErr w:type="spellStart"/>
      <w:r>
        <w:rPr>
          <w:bCs/>
          <w:color w:val="000000" w:themeColor="text1"/>
          <w:sz w:val="24"/>
          <w:szCs w:val="24"/>
        </w:rPr>
        <w:t>Perspektif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r>
        <w:rPr>
          <w:bCs/>
          <w:i/>
          <w:iCs/>
          <w:color w:val="000000" w:themeColor="text1"/>
          <w:sz w:val="24"/>
          <w:szCs w:val="24"/>
        </w:rPr>
        <w:t xml:space="preserve">United Nations Conventions On The Rights Of The Child 1989, </w:t>
      </w:r>
      <w:r>
        <w:rPr>
          <w:bCs/>
          <w:color w:val="000000" w:themeColor="text1"/>
          <w:sz w:val="24"/>
          <w:szCs w:val="24"/>
        </w:rPr>
        <w:t>Co-</w:t>
      </w:r>
      <w:proofErr w:type="gramStart"/>
      <w:r>
        <w:rPr>
          <w:bCs/>
          <w:color w:val="000000" w:themeColor="text1"/>
          <w:sz w:val="24"/>
          <w:szCs w:val="24"/>
        </w:rPr>
        <w:t>Value :</w:t>
      </w:r>
      <w:proofErr w:type="gram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Jurnal</w:t>
      </w:r>
      <w:proofErr w:type="spellEnd"/>
      <w:r>
        <w:rPr>
          <w:bCs/>
          <w:color w:val="000000" w:themeColor="text1"/>
          <w:sz w:val="24"/>
          <w:szCs w:val="24"/>
        </w:rPr>
        <w:t xml:space="preserve"> Ekonomi, </w:t>
      </w:r>
      <w:proofErr w:type="spellStart"/>
      <w:r>
        <w:rPr>
          <w:bCs/>
          <w:color w:val="000000" w:themeColor="text1"/>
          <w:sz w:val="24"/>
          <w:szCs w:val="24"/>
        </w:rPr>
        <w:t>Koperasi</w:t>
      </w:r>
      <w:proofErr w:type="spellEnd"/>
      <w:r>
        <w:rPr>
          <w:bCs/>
          <w:color w:val="000000" w:themeColor="text1"/>
          <w:sz w:val="24"/>
          <w:szCs w:val="24"/>
        </w:rPr>
        <w:t xml:space="preserve"> &amp; </w:t>
      </w:r>
      <w:proofErr w:type="spellStart"/>
      <w:r>
        <w:rPr>
          <w:bCs/>
          <w:color w:val="000000" w:themeColor="text1"/>
          <w:sz w:val="24"/>
          <w:szCs w:val="24"/>
        </w:rPr>
        <w:t>Kewirausahaan</w:t>
      </w:r>
      <w:proofErr w:type="spellEnd"/>
      <w:r>
        <w:rPr>
          <w:bCs/>
          <w:color w:val="000000" w:themeColor="text1"/>
          <w:sz w:val="24"/>
          <w:szCs w:val="24"/>
        </w:rPr>
        <w:t>, Vol 15, No.4, September 2024.</w:t>
      </w:r>
    </w:p>
    <w:p w14:paraId="53386A66" w14:textId="77777777" w:rsidR="00B747FE" w:rsidRDefault="00B747FE" w:rsidP="00303E78">
      <w:pPr>
        <w:pStyle w:val="DaftarParagraf"/>
        <w:adjustRightInd w:val="0"/>
        <w:spacing w:line="480" w:lineRule="auto"/>
        <w:ind w:left="709" w:hanging="72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Komang Krisna Prema </w:t>
      </w:r>
      <w:proofErr w:type="spellStart"/>
      <w:r>
        <w:rPr>
          <w:bCs/>
          <w:color w:val="000000" w:themeColor="text1"/>
          <w:sz w:val="24"/>
          <w:szCs w:val="24"/>
        </w:rPr>
        <w:t>Dkk</w:t>
      </w:r>
      <w:proofErr w:type="spellEnd"/>
      <w:r>
        <w:rPr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bCs/>
          <w:color w:val="000000" w:themeColor="text1"/>
          <w:sz w:val="24"/>
          <w:szCs w:val="24"/>
        </w:rPr>
        <w:t>Implementasi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Undang-Undang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Nomor</w:t>
      </w:r>
      <w:proofErr w:type="spellEnd"/>
      <w:r>
        <w:rPr>
          <w:bCs/>
          <w:color w:val="000000" w:themeColor="text1"/>
          <w:sz w:val="24"/>
          <w:szCs w:val="24"/>
        </w:rPr>
        <w:t xml:space="preserve"> 35 </w:t>
      </w:r>
      <w:proofErr w:type="spellStart"/>
      <w:r>
        <w:rPr>
          <w:bCs/>
          <w:color w:val="000000" w:themeColor="text1"/>
          <w:sz w:val="24"/>
          <w:szCs w:val="24"/>
        </w:rPr>
        <w:t>Tahun</w:t>
      </w:r>
      <w:proofErr w:type="spellEnd"/>
      <w:r>
        <w:rPr>
          <w:bCs/>
          <w:color w:val="000000" w:themeColor="text1"/>
          <w:sz w:val="24"/>
          <w:szCs w:val="24"/>
        </w:rPr>
        <w:t xml:space="preserve"> 2014 </w:t>
      </w:r>
      <w:proofErr w:type="spellStart"/>
      <w:r>
        <w:rPr>
          <w:bCs/>
          <w:color w:val="000000" w:themeColor="text1"/>
          <w:sz w:val="24"/>
          <w:szCs w:val="24"/>
        </w:rPr>
        <w:t>Tentang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Perlindungan</w:t>
      </w:r>
      <w:proofErr w:type="spellEnd"/>
      <w:r>
        <w:rPr>
          <w:bCs/>
          <w:color w:val="000000" w:themeColor="text1"/>
          <w:sz w:val="24"/>
          <w:szCs w:val="24"/>
        </w:rPr>
        <w:t xml:space="preserve"> Anak Dalam </w:t>
      </w:r>
      <w:proofErr w:type="spellStart"/>
      <w:r>
        <w:rPr>
          <w:bCs/>
          <w:color w:val="000000" w:themeColor="text1"/>
          <w:sz w:val="24"/>
          <w:szCs w:val="24"/>
        </w:rPr>
        <w:t>Pemenuhan</w:t>
      </w:r>
      <w:proofErr w:type="spellEnd"/>
      <w:r>
        <w:rPr>
          <w:bCs/>
          <w:color w:val="000000" w:themeColor="text1"/>
          <w:sz w:val="24"/>
          <w:szCs w:val="24"/>
        </w:rPr>
        <w:t xml:space="preserve"> Hak </w:t>
      </w:r>
      <w:proofErr w:type="spellStart"/>
      <w:r>
        <w:rPr>
          <w:bCs/>
          <w:color w:val="000000" w:themeColor="text1"/>
          <w:sz w:val="24"/>
          <w:szCs w:val="24"/>
        </w:rPr>
        <w:t>Tumbuh</w:t>
      </w:r>
      <w:proofErr w:type="spellEnd"/>
      <w:r>
        <w:rPr>
          <w:bCs/>
          <w:color w:val="000000" w:themeColor="text1"/>
          <w:sz w:val="24"/>
          <w:szCs w:val="24"/>
        </w:rPr>
        <w:t xml:space="preserve"> Kembang Anak Di </w:t>
      </w:r>
      <w:proofErr w:type="spellStart"/>
      <w:r>
        <w:rPr>
          <w:bCs/>
          <w:color w:val="000000" w:themeColor="text1"/>
          <w:sz w:val="24"/>
          <w:szCs w:val="24"/>
        </w:rPr>
        <w:t>Kabupaten</w:t>
      </w:r>
      <w:proofErr w:type="spellEnd"/>
      <w:r>
        <w:rPr>
          <w:bCs/>
          <w:color w:val="000000" w:themeColor="text1"/>
          <w:sz w:val="24"/>
          <w:szCs w:val="24"/>
        </w:rPr>
        <w:t xml:space="preserve"> Gianyar, </w:t>
      </w:r>
      <w:proofErr w:type="spellStart"/>
      <w:r>
        <w:rPr>
          <w:bCs/>
          <w:color w:val="000000" w:themeColor="text1"/>
          <w:sz w:val="24"/>
          <w:szCs w:val="24"/>
        </w:rPr>
        <w:t>Jurnal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Konstruksi</w:t>
      </w:r>
      <w:proofErr w:type="spellEnd"/>
      <w:r>
        <w:rPr>
          <w:bCs/>
          <w:color w:val="000000" w:themeColor="text1"/>
          <w:sz w:val="24"/>
          <w:szCs w:val="24"/>
        </w:rPr>
        <w:t xml:space="preserve"> Hukum, Vol 3, No.1, Januari 2022, Halaman 120-124.</w:t>
      </w:r>
    </w:p>
    <w:p w14:paraId="3656BB99" w14:textId="77777777" w:rsidR="00B747FE" w:rsidRDefault="00B747FE" w:rsidP="00303E78">
      <w:pPr>
        <w:pStyle w:val="DaftarParagraf"/>
        <w:adjustRightInd w:val="0"/>
        <w:spacing w:line="480" w:lineRule="auto"/>
        <w:ind w:left="709" w:hanging="72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lastRenderedPageBreak/>
        <w:t xml:space="preserve">Lina </w:t>
      </w:r>
      <w:proofErr w:type="spellStart"/>
      <w:r>
        <w:rPr>
          <w:bCs/>
          <w:color w:val="000000" w:themeColor="text1"/>
          <w:sz w:val="24"/>
          <w:szCs w:val="24"/>
        </w:rPr>
        <w:t>Panggabean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Dkk</w:t>
      </w:r>
      <w:proofErr w:type="spellEnd"/>
      <w:r>
        <w:rPr>
          <w:bCs/>
          <w:color w:val="000000" w:themeColor="text1"/>
          <w:sz w:val="24"/>
          <w:szCs w:val="24"/>
        </w:rPr>
        <w:t xml:space="preserve">, 2024, </w:t>
      </w:r>
      <w:proofErr w:type="spellStart"/>
      <w:r>
        <w:rPr>
          <w:bCs/>
          <w:color w:val="000000" w:themeColor="text1"/>
          <w:sz w:val="24"/>
          <w:szCs w:val="24"/>
        </w:rPr>
        <w:t>Perlindungan</w:t>
      </w:r>
      <w:proofErr w:type="spellEnd"/>
      <w:r>
        <w:rPr>
          <w:bCs/>
          <w:color w:val="000000" w:themeColor="text1"/>
          <w:sz w:val="24"/>
          <w:szCs w:val="24"/>
        </w:rPr>
        <w:t xml:space="preserve"> Hukum </w:t>
      </w:r>
      <w:proofErr w:type="spellStart"/>
      <w:r>
        <w:rPr>
          <w:bCs/>
          <w:color w:val="000000" w:themeColor="text1"/>
          <w:sz w:val="24"/>
          <w:szCs w:val="24"/>
        </w:rPr>
        <w:t>Terhadap</w:t>
      </w:r>
      <w:proofErr w:type="spellEnd"/>
      <w:r>
        <w:rPr>
          <w:bCs/>
          <w:color w:val="000000" w:themeColor="text1"/>
          <w:sz w:val="24"/>
          <w:szCs w:val="24"/>
        </w:rPr>
        <w:t xml:space="preserve"> Anak </w:t>
      </w:r>
      <w:proofErr w:type="spellStart"/>
      <w:r>
        <w:rPr>
          <w:bCs/>
          <w:color w:val="000000" w:themeColor="text1"/>
          <w:sz w:val="24"/>
          <w:szCs w:val="24"/>
        </w:rPr>
        <w:t>Sebagai</w:t>
      </w:r>
      <w:proofErr w:type="spellEnd"/>
      <w:r>
        <w:rPr>
          <w:bCs/>
          <w:color w:val="000000" w:themeColor="text1"/>
          <w:sz w:val="24"/>
          <w:szCs w:val="24"/>
        </w:rPr>
        <w:t xml:space="preserve"> Korban </w:t>
      </w:r>
      <w:proofErr w:type="spellStart"/>
      <w:r>
        <w:rPr>
          <w:bCs/>
          <w:color w:val="000000" w:themeColor="text1"/>
          <w:sz w:val="24"/>
          <w:szCs w:val="24"/>
        </w:rPr>
        <w:t>Kekerasan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Seksual</w:t>
      </w:r>
      <w:proofErr w:type="spellEnd"/>
      <w:r>
        <w:rPr>
          <w:bCs/>
          <w:color w:val="000000" w:themeColor="text1"/>
          <w:sz w:val="24"/>
          <w:szCs w:val="24"/>
        </w:rPr>
        <w:t xml:space="preserve"> (</w:t>
      </w:r>
      <w:proofErr w:type="spellStart"/>
      <w:r>
        <w:rPr>
          <w:bCs/>
          <w:color w:val="000000" w:themeColor="text1"/>
          <w:sz w:val="24"/>
          <w:szCs w:val="24"/>
        </w:rPr>
        <w:t>Analisis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Undang-Undang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Perlindungan</w:t>
      </w:r>
      <w:proofErr w:type="spellEnd"/>
      <w:r>
        <w:rPr>
          <w:bCs/>
          <w:color w:val="000000" w:themeColor="text1"/>
          <w:sz w:val="24"/>
          <w:szCs w:val="24"/>
        </w:rPr>
        <w:t xml:space="preserve"> Saksi Dan Korban), </w:t>
      </w:r>
      <w:proofErr w:type="spellStart"/>
      <w:r>
        <w:rPr>
          <w:bCs/>
          <w:color w:val="000000" w:themeColor="text1"/>
          <w:sz w:val="24"/>
          <w:szCs w:val="24"/>
        </w:rPr>
        <w:t>Iuris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bCs/>
          <w:color w:val="000000" w:themeColor="text1"/>
          <w:sz w:val="24"/>
          <w:szCs w:val="24"/>
        </w:rPr>
        <w:t>Studia:Jurnal</w:t>
      </w:r>
      <w:proofErr w:type="spellEnd"/>
      <w:proofErr w:type="gramEnd"/>
      <w:r>
        <w:rPr>
          <w:bCs/>
          <w:color w:val="000000" w:themeColor="text1"/>
          <w:sz w:val="24"/>
          <w:szCs w:val="24"/>
        </w:rPr>
        <w:t xml:space="preserve"> Kajian Hukum, Vol 5, No.1, Januari-Juni 2024, Halaman 20-28.</w:t>
      </w:r>
    </w:p>
    <w:p w14:paraId="3867AFAE" w14:textId="77777777" w:rsidR="00B747FE" w:rsidRPr="004C1F34" w:rsidRDefault="00B747FE" w:rsidP="00303E78">
      <w:pPr>
        <w:pStyle w:val="DaftarParagraf"/>
        <w:adjustRightInd w:val="0"/>
        <w:spacing w:line="480" w:lineRule="auto"/>
        <w:ind w:left="709" w:hanging="720"/>
        <w:jc w:val="both"/>
        <w:rPr>
          <w:bCs/>
          <w:color w:val="000000" w:themeColor="text1"/>
          <w:sz w:val="24"/>
          <w:szCs w:val="24"/>
        </w:rPr>
      </w:pPr>
      <w:r w:rsidRPr="004C1F34">
        <w:rPr>
          <w:bCs/>
          <w:color w:val="000000" w:themeColor="text1"/>
          <w:sz w:val="24"/>
          <w:szCs w:val="24"/>
        </w:rPr>
        <w:t xml:space="preserve">Muhammad </w:t>
      </w:r>
      <w:proofErr w:type="spellStart"/>
      <w:r w:rsidRPr="004C1F34">
        <w:rPr>
          <w:bCs/>
          <w:color w:val="000000" w:themeColor="text1"/>
          <w:sz w:val="24"/>
          <w:szCs w:val="24"/>
        </w:rPr>
        <w:t>Fachri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Said, 2018, </w:t>
      </w:r>
      <w:proofErr w:type="spellStart"/>
      <w:r w:rsidRPr="004C1F34">
        <w:rPr>
          <w:bCs/>
          <w:color w:val="000000" w:themeColor="text1"/>
          <w:sz w:val="24"/>
          <w:szCs w:val="24"/>
        </w:rPr>
        <w:t>Perlindungan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Hukum </w:t>
      </w:r>
      <w:proofErr w:type="spellStart"/>
      <w:r w:rsidRPr="004C1F34">
        <w:rPr>
          <w:bCs/>
          <w:color w:val="000000" w:themeColor="text1"/>
          <w:sz w:val="24"/>
          <w:szCs w:val="24"/>
        </w:rPr>
        <w:t>Terhadap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Anak Dalam </w:t>
      </w:r>
      <w:proofErr w:type="spellStart"/>
      <w:r w:rsidRPr="004C1F34">
        <w:rPr>
          <w:bCs/>
          <w:color w:val="000000" w:themeColor="text1"/>
          <w:sz w:val="24"/>
          <w:szCs w:val="24"/>
        </w:rPr>
        <w:t>Perspektif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Hak </w:t>
      </w:r>
      <w:proofErr w:type="spellStart"/>
      <w:r w:rsidRPr="004C1F34">
        <w:rPr>
          <w:bCs/>
          <w:color w:val="000000" w:themeColor="text1"/>
          <w:sz w:val="24"/>
          <w:szCs w:val="24"/>
        </w:rPr>
        <w:t>Asasi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4C1F34">
        <w:rPr>
          <w:bCs/>
          <w:color w:val="000000" w:themeColor="text1"/>
          <w:sz w:val="24"/>
          <w:szCs w:val="24"/>
        </w:rPr>
        <w:t>Manusia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, </w:t>
      </w:r>
      <w:proofErr w:type="spellStart"/>
      <w:r w:rsidRPr="004C1F34">
        <w:rPr>
          <w:bCs/>
          <w:color w:val="000000" w:themeColor="text1"/>
          <w:sz w:val="24"/>
          <w:szCs w:val="24"/>
        </w:rPr>
        <w:t>Jurnal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4C1F34">
        <w:rPr>
          <w:bCs/>
          <w:color w:val="000000" w:themeColor="text1"/>
          <w:sz w:val="24"/>
          <w:szCs w:val="24"/>
        </w:rPr>
        <w:t>Cendikia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</w:t>
      </w:r>
      <w:proofErr w:type="gramStart"/>
      <w:r w:rsidRPr="004C1F34">
        <w:rPr>
          <w:bCs/>
          <w:color w:val="000000" w:themeColor="text1"/>
          <w:sz w:val="24"/>
          <w:szCs w:val="24"/>
        </w:rPr>
        <w:t>Hukum,  Vol</w:t>
      </w:r>
      <w:proofErr w:type="gramEnd"/>
      <w:r w:rsidRPr="004C1F34">
        <w:rPr>
          <w:bCs/>
          <w:color w:val="000000" w:themeColor="text1"/>
          <w:sz w:val="24"/>
          <w:szCs w:val="24"/>
        </w:rPr>
        <w:t xml:space="preserve"> 4 No 1, 2018. </w:t>
      </w:r>
    </w:p>
    <w:p w14:paraId="7CCB6A8B" w14:textId="77777777" w:rsidR="00B747FE" w:rsidRDefault="00B747FE" w:rsidP="00303E78">
      <w:pPr>
        <w:pStyle w:val="DaftarParagraf"/>
        <w:adjustRightInd w:val="0"/>
        <w:spacing w:line="480" w:lineRule="auto"/>
        <w:ind w:left="709" w:hanging="72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Muhammad Wendra </w:t>
      </w:r>
      <w:proofErr w:type="spellStart"/>
      <w:r>
        <w:rPr>
          <w:bCs/>
          <w:color w:val="000000" w:themeColor="text1"/>
          <w:sz w:val="24"/>
          <w:szCs w:val="24"/>
        </w:rPr>
        <w:t>Dkk</w:t>
      </w:r>
      <w:proofErr w:type="spellEnd"/>
      <w:r>
        <w:rPr>
          <w:bCs/>
          <w:color w:val="000000" w:themeColor="text1"/>
          <w:sz w:val="24"/>
          <w:szCs w:val="24"/>
        </w:rPr>
        <w:t xml:space="preserve">, 2024, </w:t>
      </w:r>
      <w:proofErr w:type="spellStart"/>
      <w:r>
        <w:rPr>
          <w:bCs/>
          <w:color w:val="000000" w:themeColor="text1"/>
          <w:sz w:val="24"/>
          <w:szCs w:val="24"/>
        </w:rPr>
        <w:t>Perlindungan</w:t>
      </w:r>
      <w:proofErr w:type="spellEnd"/>
      <w:r>
        <w:rPr>
          <w:bCs/>
          <w:color w:val="000000" w:themeColor="text1"/>
          <w:sz w:val="24"/>
          <w:szCs w:val="24"/>
        </w:rPr>
        <w:t xml:space="preserve"> Hukum </w:t>
      </w:r>
      <w:proofErr w:type="spellStart"/>
      <w:r>
        <w:rPr>
          <w:bCs/>
          <w:color w:val="000000" w:themeColor="text1"/>
          <w:sz w:val="24"/>
          <w:szCs w:val="24"/>
        </w:rPr>
        <w:t>Terhadap</w:t>
      </w:r>
      <w:proofErr w:type="spellEnd"/>
      <w:r>
        <w:rPr>
          <w:bCs/>
          <w:color w:val="000000" w:themeColor="text1"/>
          <w:sz w:val="24"/>
          <w:szCs w:val="24"/>
        </w:rPr>
        <w:t xml:space="preserve"> Anak </w:t>
      </w:r>
      <w:proofErr w:type="spellStart"/>
      <w:r>
        <w:rPr>
          <w:bCs/>
          <w:color w:val="000000" w:themeColor="text1"/>
          <w:sz w:val="24"/>
          <w:szCs w:val="24"/>
        </w:rPr>
        <w:t>Pengungsi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Ditinjau</w:t>
      </w:r>
      <w:proofErr w:type="spellEnd"/>
      <w:r>
        <w:rPr>
          <w:bCs/>
          <w:color w:val="000000" w:themeColor="text1"/>
          <w:sz w:val="24"/>
          <w:szCs w:val="24"/>
        </w:rPr>
        <w:t xml:space="preserve"> Dari </w:t>
      </w:r>
      <w:r>
        <w:rPr>
          <w:bCs/>
          <w:i/>
          <w:iCs/>
          <w:color w:val="000000" w:themeColor="text1"/>
          <w:sz w:val="24"/>
          <w:szCs w:val="24"/>
        </w:rPr>
        <w:t xml:space="preserve">United Nations High </w:t>
      </w:r>
      <w:proofErr w:type="spellStart"/>
      <w:r>
        <w:rPr>
          <w:bCs/>
          <w:i/>
          <w:iCs/>
          <w:color w:val="000000" w:themeColor="text1"/>
          <w:sz w:val="24"/>
          <w:szCs w:val="24"/>
        </w:rPr>
        <w:t>Commisioner</w:t>
      </w:r>
      <w:proofErr w:type="spellEnd"/>
      <w:r>
        <w:rPr>
          <w:bCs/>
          <w:i/>
          <w:iCs/>
          <w:color w:val="000000" w:themeColor="text1"/>
          <w:sz w:val="24"/>
          <w:szCs w:val="24"/>
        </w:rPr>
        <w:t xml:space="preserve"> </w:t>
      </w:r>
      <w:proofErr w:type="gramStart"/>
      <w:r>
        <w:rPr>
          <w:bCs/>
          <w:i/>
          <w:iCs/>
          <w:color w:val="000000" w:themeColor="text1"/>
          <w:sz w:val="24"/>
          <w:szCs w:val="24"/>
        </w:rPr>
        <w:t>For</w:t>
      </w:r>
      <w:proofErr w:type="gramEnd"/>
      <w:r>
        <w:rPr>
          <w:bCs/>
          <w:i/>
          <w:iCs/>
          <w:color w:val="000000" w:themeColor="text1"/>
          <w:sz w:val="24"/>
          <w:szCs w:val="24"/>
        </w:rPr>
        <w:t xml:space="preserve"> Refugees </w:t>
      </w:r>
      <w:r w:rsidRPr="00682C79">
        <w:rPr>
          <w:bCs/>
          <w:color w:val="000000" w:themeColor="text1"/>
          <w:sz w:val="24"/>
          <w:szCs w:val="24"/>
        </w:rPr>
        <w:t xml:space="preserve">(Studi </w:t>
      </w:r>
      <w:proofErr w:type="spellStart"/>
      <w:r w:rsidRPr="00682C79">
        <w:rPr>
          <w:bCs/>
          <w:color w:val="000000" w:themeColor="text1"/>
          <w:sz w:val="24"/>
          <w:szCs w:val="24"/>
        </w:rPr>
        <w:t>Kasus</w:t>
      </w:r>
      <w:proofErr w:type="spellEnd"/>
      <w:r w:rsidRPr="00682C79">
        <w:rPr>
          <w:bCs/>
          <w:color w:val="000000" w:themeColor="text1"/>
          <w:sz w:val="24"/>
          <w:szCs w:val="24"/>
        </w:rPr>
        <w:t xml:space="preserve"> Hak </w:t>
      </w:r>
      <w:proofErr w:type="spellStart"/>
      <w:r w:rsidRPr="00682C79">
        <w:rPr>
          <w:bCs/>
          <w:color w:val="000000" w:themeColor="text1"/>
          <w:sz w:val="24"/>
          <w:szCs w:val="24"/>
        </w:rPr>
        <w:t>Asasi</w:t>
      </w:r>
      <w:proofErr w:type="spellEnd"/>
      <w:r w:rsidRPr="00682C79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682C79">
        <w:rPr>
          <w:bCs/>
          <w:color w:val="000000" w:themeColor="text1"/>
          <w:sz w:val="24"/>
          <w:szCs w:val="24"/>
        </w:rPr>
        <w:t>Manusia</w:t>
      </w:r>
      <w:proofErr w:type="spellEnd"/>
      <w:r w:rsidRPr="00682C79">
        <w:rPr>
          <w:bCs/>
          <w:color w:val="000000" w:themeColor="text1"/>
          <w:sz w:val="24"/>
          <w:szCs w:val="24"/>
        </w:rPr>
        <w:t xml:space="preserve"> Anak-Anak Di Palestina),</w:t>
      </w:r>
      <w:r>
        <w:rPr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bCs/>
          <w:color w:val="000000" w:themeColor="text1"/>
          <w:sz w:val="24"/>
          <w:szCs w:val="24"/>
        </w:rPr>
        <w:t xml:space="preserve">Reformasi Hukum, Vol 28, </w:t>
      </w:r>
      <w:proofErr w:type="spellStart"/>
      <w:r>
        <w:rPr>
          <w:bCs/>
          <w:color w:val="000000" w:themeColor="text1"/>
          <w:sz w:val="24"/>
          <w:szCs w:val="24"/>
        </w:rPr>
        <w:t>Desember</w:t>
      </w:r>
      <w:proofErr w:type="spellEnd"/>
      <w:r>
        <w:rPr>
          <w:bCs/>
          <w:color w:val="000000" w:themeColor="text1"/>
          <w:sz w:val="24"/>
          <w:szCs w:val="24"/>
        </w:rPr>
        <w:t xml:space="preserve"> 2024</w:t>
      </w:r>
    </w:p>
    <w:p w14:paraId="22C34983" w14:textId="77777777" w:rsidR="00B747FE" w:rsidRPr="004C1F34" w:rsidRDefault="00B747FE" w:rsidP="00303E78">
      <w:pPr>
        <w:pStyle w:val="DaftarParagraf"/>
        <w:adjustRightInd w:val="0"/>
        <w:spacing w:line="480" w:lineRule="auto"/>
        <w:ind w:left="709" w:hanging="720"/>
        <w:jc w:val="both"/>
        <w:rPr>
          <w:bCs/>
          <w:color w:val="000000" w:themeColor="text1"/>
          <w:sz w:val="24"/>
          <w:szCs w:val="24"/>
        </w:rPr>
      </w:pPr>
      <w:r w:rsidRPr="004C1F34">
        <w:rPr>
          <w:bCs/>
          <w:color w:val="000000" w:themeColor="text1"/>
          <w:sz w:val="24"/>
          <w:szCs w:val="24"/>
        </w:rPr>
        <w:t xml:space="preserve">Noer </w:t>
      </w:r>
      <w:proofErr w:type="spellStart"/>
      <w:r w:rsidRPr="004C1F34">
        <w:rPr>
          <w:bCs/>
          <w:color w:val="000000" w:themeColor="text1"/>
          <w:sz w:val="24"/>
          <w:szCs w:val="24"/>
        </w:rPr>
        <w:t>Indriati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4C1F34">
        <w:rPr>
          <w:bCs/>
          <w:color w:val="000000" w:themeColor="text1"/>
          <w:sz w:val="24"/>
          <w:szCs w:val="24"/>
        </w:rPr>
        <w:t>Dkk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, 2017, </w:t>
      </w:r>
      <w:proofErr w:type="spellStart"/>
      <w:r w:rsidRPr="004C1F34">
        <w:rPr>
          <w:bCs/>
          <w:color w:val="000000" w:themeColor="text1"/>
          <w:sz w:val="24"/>
          <w:szCs w:val="24"/>
        </w:rPr>
        <w:t>Perlindungan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Dan </w:t>
      </w:r>
      <w:proofErr w:type="spellStart"/>
      <w:r w:rsidRPr="004C1F34">
        <w:rPr>
          <w:bCs/>
          <w:color w:val="000000" w:themeColor="text1"/>
          <w:sz w:val="24"/>
          <w:szCs w:val="24"/>
        </w:rPr>
        <w:t>Pe</w:t>
      </w:r>
      <w:r>
        <w:rPr>
          <w:bCs/>
          <w:color w:val="000000" w:themeColor="text1"/>
          <w:sz w:val="24"/>
          <w:szCs w:val="24"/>
        </w:rPr>
        <w:t>men</w:t>
      </w:r>
      <w:r w:rsidRPr="004C1F34">
        <w:rPr>
          <w:bCs/>
          <w:color w:val="000000" w:themeColor="text1"/>
          <w:sz w:val="24"/>
          <w:szCs w:val="24"/>
        </w:rPr>
        <w:t>uhan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Hak Anak (Studi </w:t>
      </w:r>
      <w:proofErr w:type="spellStart"/>
      <w:r w:rsidRPr="004C1F34">
        <w:rPr>
          <w:bCs/>
          <w:color w:val="000000" w:themeColor="text1"/>
          <w:sz w:val="24"/>
          <w:szCs w:val="24"/>
        </w:rPr>
        <w:t>Tentang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4C1F34">
        <w:rPr>
          <w:bCs/>
          <w:color w:val="000000" w:themeColor="text1"/>
          <w:sz w:val="24"/>
          <w:szCs w:val="24"/>
        </w:rPr>
        <w:t>Orangtua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4C1F34">
        <w:rPr>
          <w:bCs/>
          <w:color w:val="000000" w:themeColor="text1"/>
          <w:sz w:val="24"/>
          <w:szCs w:val="24"/>
        </w:rPr>
        <w:t>Sebagai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4C1F34">
        <w:rPr>
          <w:bCs/>
          <w:color w:val="000000" w:themeColor="text1"/>
          <w:sz w:val="24"/>
          <w:szCs w:val="24"/>
        </w:rPr>
        <w:t>Buruh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4C1F34">
        <w:rPr>
          <w:bCs/>
          <w:color w:val="000000" w:themeColor="text1"/>
          <w:sz w:val="24"/>
          <w:szCs w:val="24"/>
        </w:rPr>
        <w:t>Migran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Di </w:t>
      </w:r>
      <w:proofErr w:type="spellStart"/>
      <w:r w:rsidRPr="004C1F34">
        <w:rPr>
          <w:bCs/>
          <w:color w:val="000000" w:themeColor="text1"/>
          <w:sz w:val="24"/>
          <w:szCs w:val="24"/>
        </w:rPr>
        <w:t>Kabupaten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4C1F34">
        <w:rPr>
          <w:bCs/>
          <w:color w:val="000000" w:themeColor="text1"/>
          <w:sz w:val="24"/>
          <w:szCs w:val="24"/>
        </w:rPr>
        <w:t>Banyumas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), </w:t>
      </w:r>
      <w:proofErr w:type="spellStart"/>
      <w:r w:rsidRPr="004C1F34">
        <w:rPr>
          <w:bCs/>
          <w:color w:val="000000" w:themeColor="text1"/>
          <w:sz w:val="24"/>
          <w:szCs w:val="24"/>
        </w:rPr>
        <w:t>Jurnal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4C1F34">
        <w:rPr>
          <w:bCs/>
          <w:color w:val="000000" w:themeColor="text1"/>
          <w:sz w:val="24"/>
          <w:szCs w:val="24"/>
        </w:rPr>
        <w:t>Mimbar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Hukum, Volume 29, No</w:t>
      </w:r>
      <w:r>
        <w:rPr>
          <w:bCs/>
          <w:color w:val="000000" w:themeColor="text1"/>
          <w:sz w:val="24"/>
          <w:szCs w:val="24"/>
        </w:rPr>
        <w:t>.</w:t>
      </w:r>
      <w:r w:rsidRPr="004C1F34">
        <w:rPr>
          <w:bCs/>
          <w:color w:val="000000" w:themeColor="text1"/>
          <w:sz w:val="24"/>
          <w:szCs w:val="24"/>
        </w:rPr>
        <w:t>3, Oktober 2017, Halaman 474-487.</w:t>
      </w:r>
    </w:p>
    <w:p w14:paraId="38E7F989" w14:textId="77777777" w:rsidR="00B747FE" w:rsidRDefault="00B747FE" w:rsidP="00303E78">
      <w:pPr>
        <w:pStyle w:val="DaftarParagraf"/>
        <w:adjustRightInd w:val="0"/>
        <w:spacing w:line="480" w:lineRule="auto"/>
        <w:ind w:left="709" w:hanging="72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Novi Sary Dame </w:t>
      </w:r>
      <w:proofErr w:type="spellStart"/>
      <w:r>
        <w:rPr>
          <w:bCs/>
          <w:color w:val="000000" w:themeColor="text1"/>
          <w:sz w:val="24"/>
          <w:szCs w:val="24"/>
        </w:rPr>
        <w:t>Hutapea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Dkk</w:t>
      </w:r>
      <w:proofErr w:type="spellEnd"/>
      <w:r>
        <w:rPr>
          <w:bCs/>
          <w:color w:val="000000" w:themeColor="text1"/>
          <w:sz w:val="24"/>
          <w:szCs w:val="24"/>
        </w:rPr>
        <w:t xml:space="preserve">, 2015, </w:t>
      </w:r>
      <w:proofErr w:type="spellStart"/>
      <w:r>
        <w:rPr>
          <w:bCs/>
          <w:color w:val="000000" w:themeColor="text1"/>
          <w:sz w:val="24"/>
          <w:szCs w:val="24"/>
        </w:rPr>
        <w:t>Implementasi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Perlindungan</w:t>
      </w:r>
      <w:proofErr w:type="spellEnd"/>
      <w:r>
        <w:rPr>
          <w:bCs/>
          <w:color w:val="000000" w:themeColor="text1"/>
          <w:sz w:val="24"/>
          <w:szCs w:val="24"/>
        </w:rPr>
        <w:t xml:space="preserve"> Hukum Hak-Hak Anak </w:t>
      </w:r>
      <w:proofErr w:type="spellStart"/>
      <w:r>
        <w:rPr>
          <w:bCs/>
          <w:color w:val="000000" w:themeColor="text1"/>
          <w:sz w:val="24"/>
          <w:szCs w:val="24"/>
        </w:rPr>
        <w:t>Pelaku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Kejahatan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dalam</w:t>
      </w:r>
      <w:proofErr w:type="spellEnd"/>
      <w:r>
        <w:rPr>
          <w:bCs/>
          <w:color w:val="000000" w:themeColor="text1"/>
          <w:sz w:val="24"/>
          <w:szCs w:val="24"/>
        </w:rPr>
        <w:t xml:space="preserve"> Proses </w:t>
      </w:r>
      <w:proofErr w:type="spellStart"/>
      <w:r>
        <w:rPr>
          <w:bCs/>
          <w:color w:val="000000" w:themeColor="text1"/>
          <w:sz w:val="24"/>
          <w:szCs w:val="24"/>
        </w:rPr>
        <w:t>Penyidikan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Perkara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Tindak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Pidana</w:t>
      </w:r>
      <w:proofErr w:type="spellEnd"/>
      <w:r>
        <w:rPr>
          <w:bCs/>
          <w:color w:val="000000" w:themeColor="text1"/>
          <w:sz w:val="24"/>
          <w:szCs w:val="24"/>
        </w:rPr>
        <w:t xml:space="preserve"> Anak (Studi di </w:t>
      </w:r>
      <w:proofErr w:type="spellStart"/>
      <w:r>
        <w:rPr>
          <w:bCs/>
          <w:color w:val="000000" w:themeColor="text1"/>
          <w:sz w:val="24"/>
          <w:szCs w:val="24"/>
        </w:rPr>
        <w:t>Polres</w:t>
      </w:r>
      <w:proofErr w:type="spellEnd"/>
      <w:r>
        <w:rPr>
          <w:bCs/>
          <w:color w:val="000000" w:themeColor="text1"/>
          <w:sz w:val="24"/>
          <w:szCs w:val="24"/>
        </w:rPr>
        <w:t xml:space="preserve"> Metro Jakarta Utara), Lex </w:t>
      </w:r>
      <w:proofErr w:type="spellStart"/>
      <w:r>
        <w:rPr>
          <w:bCs/>
          <w:color w:val="000000" w:themeColor="text1"/>
          <w:sz w:val="24"/>
          <w:szCs w:val="24"/>
        </w:rPr>
        <w:t>Jurnalica</w:t>
      </w:r>
      <w:proofErr w:type="spellEnd"/>
      <w:r>
        <w:rPr>
          <w:bCs/>
          <w:color w:val="000000" w:themeColor="text1"/>
          <w:sz w:val="24"/>
          <w:szCs w:val="24"/>
        </w:rPr>
        <w:t>, Vol 12, No.2, Agustus 2015.</w:t>
      </w:r>
    </w:p>
    <w:p w14:paraId="365CD988" w14:textId="77777777" w:rsidR="00B747FE" w:rsidRDefault="00B747FE" w:rsidP="00303E78">
      <w:pPr>
        <w:pStyle w:val="DaftarParagraf"/>
        <w:adjustRightInd w:val="0"/>
        <w:spacing w:line="480" w:lineRule="auto"/>
        <w:ind w:left="709" w:hanging="72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Raissa Lestari, 2017, </w:t>
      </w:r>
      <w:proofErr w:type="spellStart"/>
      <w:r>
        <w:rPr>
          <w:bCs/>
          <w:color w:val="000000" w:themeColor="text1"/>
          <w:sz w:val="24"/>
          <w:szCs w:val="24"/>
        </w:rPr>
        <w:t>Implementasi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Konvensi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Internasional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Tentang</w:t>
      </w:r>
      <w:proofErr w:type="spellEnd"/>
      <w:r>
        <w:rPr>
          <w:bCs/>
          <w:color w:val="000000" w:themeColor="text1"/>
          <w:sz w:val="24"/>
          <w:szCs w:val="24"/>
        </w:rPr>
        <w:t xml:space="preserve"> Hak Anak </w:t>
      </w:r>
      <w:r>
        <w:rPr>
          <w:bCs/>
          <w:i/>
          <w:iCs/>
          <w:color w:val="000000" w:themeColor="text1"/>
          <w:sz w:val="24"/>
          <w:szCs w:val="24"/>
        </w:rPr>
        <w:t xml:space="preserve">(Convention On The Rights Of The Child) </w:t>
      </w:r>
      <w:r>
        <w:rPr>
          <w:bCs/>
          <w:color w:val="000000" w:themeColor="text1"/>
          <w:sz w:val="24"/>
          <w:szCs w:val="24"/>
        </w:rPr>
        <w:t xml:space="preserve">Di Indonesia (Studi </w:t>
      </w:r>
      <w:proofErr w:type="spellStart"/>
      <w:proofErr w:type="gramStart"/>
      <w:r>
        <w:rPr>
          <w:bCs/>
          <w:color w:val="000000" w:themeColor="text1"/>
          <w:sz w:val="24"/>
          <w:szCs w:val="24"/>
        </w:rPr>
        <w:t>Kasus:Pelanggaran</w:t>
      </w:r>
      <w:proofErr w:type="spellEnd"/>
      <w:proofErr w:type="gram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Terhadap</w:t>
      </w:r>
      <w:proofErr w:type="spellEnd"/>
      <w:r>
        <w:rPr>
          <w:bCs/>
          <w:color w:val="000000" w:themeColor="text1"/>
          <w:sz w:val="24"/>
          <w:szCs w:val="24"/>
        </w:rPr>
        <w:t xml:space="preserve"> Hak Anak Di </w:t>
      </w:r>
      <w:proofErr w:type="spellStart"/>
      <w:r>
        <w:rPr>
          <w:bCs/>
          <w:color w:val="000000" w:themeColor="text1"/>
          <w:sz w:val="24"/>
          <w:szCs w:val="24"/>
        </w:rPr>
        <w:t>Provinsi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Kepulauan</w:t>
      </w:r>
      <w:proofErr w:type="spellEnd"/>
      <w:r>
        <w:rPr>
          <w:bCs/>
          <w:color w:val="000000" w:themeColor="text1"/>
          <w:sz w:val="24"/>
          <w:szCs w:val="24"/>
        </w:rPr>
        <w:t xml:space="preserve"> Riau 2010-2015, JOM FISIP, Vol 4, No.2, Oktober 2017.</w:t>
      </w:r>
    </w:p>
    <w:p w14:paraId="23120B4D" w14:textId="77777777" w:rsidR="00B747FE" w:rsidRDefault="00B747FE" w:rsidP="00303E78">
      <w:pPr>
        <w:pStyle w:val="DaftarParagraf"/>
        <w:adjustRightInd w:val="0"/>
        <w:spacing w:line="480" w:lineRule="auto"/>
        <w:ind w:left="709" w:hanging="72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Retno </w:t>
      </w:r>
      <w:proofErr w:type="spellStart"/>
      <w:r>
        <w:rPr>
          <w:bCs/>
          <w:color w:val="000000" w:themeColor="text1"/>
          <w:sz w:val="24"/>
          <w:szCs w:val="24"/>
        </w:rPr>
        <w:t>Setiyowati</w:t>
      </w:r>
      <w:proofErr w:type="spellEnd"/>
      <w:r>
        <w:rPr>
          <w:bCs/>
          <w:color w:val="000000" w:themeColor="text1"/>
          <w:sz w:val="24"/>
          <w:szCs w:val="24"/>
        </w:rPr>
        <w:t xml:space="preserve">, Peran </w:t>
      </w:r>
      <w:r w:rsidRPr="001D1737">
        <w:rPr>
          <w:bCs/>
          <w:i/>
          <w:iCs/>
          <w:color w:val="000000" w:themeColor="text1"/>
          <w:sz w:val="24"/>
          <w:szCs w:val="24"/>
        </w:rPr>
        <w:t>UNICEF</w:t>
      </w:r>
      <w:r>
        <w:rPr>
          <w:bCs/>
          <w:color w:val="000000" w:themeColor="text1"/>
          <w:sz w:val="24"/>
          <w:szCs w:val="24"/>
        </w:rPr>
        <w:t xml:space="preserve"> Dalam </w:t>
      </w:r>
      <w:proofErr w:type="spellStart"/>
      <w:r>
        <w:rPr>
          <w:bCs/>
          <w:color w:val="000000" w:themeColor="text1"/>
          <w:sz w:val="24"/>
          <w:szCs w:val="24"/>
        </w:rPr>
        <w:t>Mendorong</w:t>
      </w:r>
      <w:proofErr w:type="spellEnd"/>
      <w:r>
        <w:rPr>
          <w:bCs/>
          <w:color w:val="000000" w:themeColor="text1"/>
          <w:sz w:val="24"/>
          <w:szCs w:val="24"/>
        </w:rPr>
        <w:t xml:space="preserve"> Indonesia </w:t>
      </w:r>
      <w:proofErr w:type="spellStart"/>
      <w:r>
        <w:rPr>
          <w:bCs/>
          <w:color w:val="000000" w:themeColor="text1"/>
          <w:sz w:val="24"/>
          <w:szCs w:val="24"/>
        </w:rPr>
        <w:t>Membuat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Kebijakan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Perlindungan</w:t>
      </w:r>
      <w:proofErr w:type="spellEnd"/>
      <w:r>
        <w:rPr>
          <w:bCs/>
          <w:color w:val="000000" w:themeColor="text1"/>
          <w:sz w:val="24"/>
          <w:szCs w:val="24"/>
        </w:rPr>
        <w:t xml:space="preserve"> Anak </w:t>
      </w:r>
      <w:proofErr w:type="spellStart"/>
      <w:r>
        <w:rPr>
          <w:bCs/>
          <w:color w:val="000000" w:themeColor="text1"/>
          <w:sz w:val="24"/>
          <w:szCs w:val="24"/>
        </w:rPr>
        <w:t>Tahun</w:t>
      </w:r>
      <w:proofErr w:type="spellEnd"/>
      <w:r>
        <w:rPr>
          <w:bCs/>
          <w:color w:val="000000" w:themeColor="text1"/>
          <w:sz w:val="24"/>
          <w:szCs w:val="24"/>
        </w:rPr>
        <w:t xml:space="preserve"> 2011-2014.</w:t>
      </w:r>
    </w:p>
    <w:p w14:paraId="06485B19" w14:textId="77777777" w:rsidR="00B747FE" w:rsidRDefault="00B747FE" w:rsidP="00303E78">
      <w:pPr>
        <w:pStyle w:val="DaftarParagraf"/>
        <w:adjustRightInd w:val="0"/>
        <w:spacing w:line="480" w:lineRule="auto"/>
        <w:ind w:left="709" w:hanging="720"/>
        <w:jc w:val="both"/>
        <w:rPr>
          <w:bCs/>
          <w:color w:val="000000" w:themeColor="text1"/>
          <w:sz w:val="24"/>
          <w:szCs w:val="24"/>
        </w:rPr>
      </w:pPr>
      <w:bookmarkStart w:id="6" w:name="_Hlk193289248"/>
      <w:r>
        <w:rPr>
          <w:bCs/>
          <w:color w:val="000000" w:themeColor="text1"/>
          <w:sz w:val="24"/>
          <w:szCs w:val="24"/>
        </w:rPr>
        <w:t xml:space="preserve">Ricardo Juanito </w:t>
      </w:r>
      <w:proofErr w:type="spellStart"/>
      <w:r>
        <w:rPr>
          <w:bCs/>
          <w:color w:val="000000" w:themeColor="text1"/>
          <w:sz w:val="24"/>
          <w:szCs w:val="24"/>
        </w:rPr>
        <w:t>Kalangi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Dkk</w:t>
      </w:r>
      <w:proofErr w:type="spellEnd"/>
      <w:r>
        <w:rPr>
          <w:bCs/>
          <w:color w:val="000000" w:themeColor="text1"/>
          <w:sz w:val="24"/>
          <w:szCs w:val="24"/>
        </w:rPr>
        <w:t xml:space="preserve">, 2023, </w:t>
      </w:r>
      <w:proofErr w:type="spellStart"/>
      <w:r>
        <w:rPr>
          <w:bCs/>
          <w:color w:val="000000" w:themeColor="text1"/>
          <w:sz w:val="24"/>
          <w:szCs w:val="24"/>
        </w:rPr>
        <w:t>Perlindungan</w:t>
      </w:r>
      <w:proofErr w:type="spellEnd"/>
      <w:r>
        <w:rPr>
          <w:bCs/>
          <w:color w:val="000000" w:themeColor="text1"/>
          <w:sz w:val="24"/>
          <w:szCs w:val="24"/>
        </w:rPr>
        <w:t xml:space="preserve"> Hak-Hak Anak Dalam Status </w:t>
      </w:r>
      <w:proofErr w:type="spellStart"/>
      <w:r>
        <w:rPr>
          <w:bCs/>
          <w:color w:val="000000" w:themeColor="text1"/>
          <w:sz w:val="24"/>
          <w:szCs w:val="24"/>
        </w:rPr>
        <w:lastRenderedPageBreak/>
        <w:t>Pengungsi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Menurut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Konvensi</w:t>
      </w:r>
      <w:proofErr w:type="spellEnd"/>
      <w:r>
        <w:rPr>
          <w:bCs/>
          <w:color w:val="000000" w:themeColor="text1"/>
          <w:sz w:val="24"/>
          <w:szCs w:val="24"/>
        </w:rPr>
        <w:t xml:space="preserve"> Hak-Hak Anak </w:t>
      </w:r>
      <w:proofErr w:type="spellStart"/>
      <w:r>
        <w:rPr>
          <w:bCs/>
          <w:color w:val="000000" w:themeColor="text1"/>
          <w:sz w:val="24"/>
          <w:szCs w:val="24"/>
        </w:rPr>
        <w:t>Tahun</w:t>
      </w:r>
      <w:proofErr w:type="spellEnd"/>
      <w:r>
        <w:rPr>
          <w:bCs/>
          <w:color w:val="000000" w:themeColor="text1"/>
          <w:sz w:val="24"/>
          <w:szCs w:val="24"/>
        </w:rPr>
        <w:t xml:space="preserve"> 1989 Dan </w:t>
      </w:r>
      <w:proofErr w:type="spellStart"/>
      <w:r>
        <w:rPr>
          <w:bCs/>
          <w:color w:val="000000" w:themeColor="text1"/>
          <w:sz w:val="24"/>
          <w:szCs w:val="24"/>
        </w:rPr>
        <w:t>Implementasinya</w:t>
      </w:r>
      <w:proofErr w:type="spellEnd"/>
      <w:r>
        <w:rPr>
          <w:bCs/>
          <w:color w:val="000000" w:themeColor="text1"/>
          <w:sz w:val="24"/>
          <w:szCs w:val="24"/>
        </w:rPr>
        <w:t xml:space="preserve"> Di Indonesia, </w:t>
      </w:r>
      <w:proofErr w:type="spellStart"/>
      <w:r>
        <w:rPr>
          <w:bCs/>
          <w:color w:val="000000" w:themeColor="text1"/>
          <w:sz w:val="24"/>
          <w:szCs w:val="24"/>
        </w:rPr>
        <w:t>Jurnal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Fakultas</w:t>
      </w:r>
      <w:proofErr w:type="spellEnd"/>
      <w:r>
        <w:rPr>
          <w:bCs/>
          <w:color w:val="000000" w:themeColor="text1"/>
          <w:sz w:val="24"/>
          <w:szCs w:val="24"/>
        </w:rPr>
        <w:t xml:space="preserve"> Hukum </w:t>
      </w:r>
      <w:proofErr w:type="spellStart"/>
      <w:r>
        <w:rPr>
          <w:bCs/>
          <w:color w:val="000000" w:themeColor="text1"/>
          <w:sz w:val="24"/>
          <w:szCs w:val="24"/>
        </w:rPr>
        <w:t>Unsrat</w:t>
      </w:r>
      <w:proofErr w:type="spellEnd"/>
      <w:r>
        <w:rPr>
          <w:bCs/>
          <w:color w:val="000000" w:themeColor="text1"/>
          <w:sz w:val="24"/>
          <w:szCs w:val="24"/>
        </w:rPr>
        <w:t xml:space="preserve">, Lex </w:t>
      </w:r>
      <w:proofErr w:type="spellStart"/>
      <w:r>
        <w:rPr>
          <w:bCs/>
          <w:color w:val="000000" w:themeColor="text1"/>
          <w:sz w:val="24"/>
          <w:szCs w:val="24"/>
        </w:rPr>
        <w:t>Privatun</w:t>
      </w:r>
      <w:proofErr w:type="spellEnd"/>
      <w:r>
        <w:rPr>
          <w:bCs/>
          <w:color w:val="000000" w:themeColor="text1"/>
          <w:sz w:val="24"/>
          <w:szCs w:val="24"/>
        </w:rPr>
        <w:t>, Vol 12, No,4,2023.</w:t>
      </w:r>
    </w:p>
    <w:bookmarkEnd w:id="6"/>
    <w:p w14:paraId="20DB848F" w14:textId="77777777" w:rsidR="00B747FE" w:rsidRDefault="00B747FE" w:rsidP="00303E78">
      <w:pPr>
        <w:pStyle w:val="DaftarParagraf"/>
        <w:adjustRightInd w:val="0"/>
        <w:spacing w:line="480" w:lineRule="auto"/>
        <w:ind w:left="709" w:hanging="720"/>
        <w:jc w:val="both"/>
        <w:rPr>
          <w:bCs/>
          <w:color w:val="000000" w:themeColor="text1"/>
          <w:sz w:val="24"/>
          <w:szCs w:val="24"/>
        </w:rPr>
      </w:pPr>
      <w:r w:rsidRPr="004C1F34">
        <w:rPr>
          <w:bCs/>
          <w:color w:val="000000" w:themeColor="text1"/>
          <w:sz w:val="24"/>
          <w:szCs w:val="24"/>
        </w:rPr>
        <w:t xml:space="preserve">Rini Fitriani, 2016, </w:t>
      </w:r>
      <w:proofErr w:type="spellStart"/>
      <w:r w:rsidRPr="004C1F34">
        <w:rPr>
          <w:bCs/>
          <w:color w:val="000000" w:themeColor="text1"/>
          <w:sz w:val="24"/>
          <w:szCs w:val="24"/>
        </w:rPr>
        <w:t>Peranan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4C1F34">
        <w:rPr>
          <w:bCs/>
          <w:color w:val="000000" w:themeColor="text1"/>
          <w:sz w:val="24"/>
          <w:szCs w:val="24"/>
        </w:rPr>
        <w:t>Penyelenggara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</w:t>
      </w:r>
      <w:proofErr w:type="spellStart"/>
      <w:r w:rsidRPr="004C1F34">
        <w:rPr>
          <w:bCs/>
          <w:color w:val="000000" w:themeColor="text1"/>
          <w:sz w:val="24"/>
          <w:szCs w:val="24"/>
        </w:rPr>
        <w:t>Perlindungan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Anak Dalam </w:t>
      </w:r>
      <w:proofErr w:type="spellStart"/>
      <w:r w:rsidRPr="004C1F34">
        <w:rPr>
          <w:bCs/>
          <w:color w:val="000000" w:themeColor="text1"/>
          <w:sz w:val="24"/>
          <w:szCs w:val="24"/>
        </w:rPr>
        <w:t>Melindungi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Dan </w:t>
      </w:r>
      <w:proofErr w:type="spellStart"/>
      <w:r w:rsidRPr="004C1F34">
        <w:rPr>
          <w:bCs/>
          <w:color w:val="000000" w:themeColor="text1"/>
          <w:sz w:val="24"/>
          <w:szCs w:val="24"/>
        </w:rPr>
        <w:t>Memenuhi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Hak-Hak Anak, </w:t>
      </w:r>
      <w:proofErr w:type="spellStart"/>
      <w:r w:rsidRPr="004C1F34">
        <w:rPr>
          <w:bCs/>
          <w:color w:val="000000" w:themeColor="text1"/>
          <w:sz w:val="24"/>
          <w:szCs w:val="24"/>
        </w:rPr>
        <w:t>Jurnal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Hukum Samudra </w:t>
      </w:r>
      <w:proofErr w:type="spellStart"/>
      <w:r w:rsidRPr="004C1F34">
        <w:rPr>
          <w:bCs/>
          <w:color w:val="000000" w:themeColor="text1"/>
          <w:sz w:val="24"/>
          <w:szCs w:val="24"/>
        </w:rPr>
        <w:t>Keadilan</w:t>
      </w:r>
      <w:proofErr w:type="spellEnd"/>
      <w:r w:rsidRPr="004C1F34">
        <w:rPr>
          <w:bCs/>
          <w:color w:val="000000" w:themeColor="text1"/>
          <w:sz w:val="24"/>
          <w:szCs w:val="24"/>
        </w:rPr>
        <w:t>, Vol</w:t>
      </w:r>
      <w:r>
        <w:rPr>
          <w:bCs/>
          <w:color w:val="000000" w:themeColor="text1"/>
          <w:sz w:val="24"/>
          <w:szCs w:val="24"/>
        </w:rPr>
        <w:t xml:space="preserve"> </w:t>
      </w:r>
      <w:r w:rsidRPr="004C1F34">
        <w:rPr>
          <w:bCs/>
          <w:color w:val="000000" w:themeColor="text1"/>
          <w:sz w:val="24"/>
          <w:szCs w:val="24"/>
        </w:rPr>
        <w:t>11, No</w:t>
      </w:r>
      <w:r>
        <w:rPr>
          <w:bCs/>
          <w:color w:val="000000" w:themeColor="text1"/>
          <w:sz w:val="24"/>
          <w:szCs w:val="24"/>
        </w:rPr>
        <w:t>.</w:t>
      </w:r>
      <w:r w:rsidRPr="004C1F34">
        <w:rPr>
          <w:bCs/>
          <w:color w:val="000000" w:themeColor="text1"/>
          <w:sz w:val="24"/>
          <w:szCs w:val="24"/>
        </w:rPr>
        <w:t>2, Juli-</w:t>
      </w:r>
      <w:proofErr w:type="spellStart"/>
      <w:r w:rsidRPr="004C1F34">
        <w:rPr>
          <w:bCs/>
          <w:color w:val="000000" w:themeColor="text1"/>
          <w:sz w:val="24"/>
          <w:szCs w:val="24"/>
        </w:rPr>
        <w:t>Desember</w:t>
      </w:r>
      <w:proofErr w:type="spellEnd"/>
      <w:r w:rsidRPr="004C1F34">
        <w:rPr>
          <w:bCs/>
          <w:color w:val="000000" w:themeColor="text1"/>
          <w:sz w:val="24"/>
          <w:szCs w:val="24"/>
        </w:rPr>
        <w:t xml:space="preserve"> 2016.</w:t>
      </w:r>
    </w:p>
    <w:p w14:paraId="20791773" w14:textId="77777777" w:rsidR="00B747FE" w:rsidRDefault="00B747FE" w:rsidP="00303E78">
      <w:pPr>
        <w:pStyle w:val="DaftarParagraf"/>
        <w:adjustRightInd w:val="0"/>
        <w:spacing w:line="480" w:lineRule="auto"/>
        <w:ind w:left="709" w:hanging="72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Rita </w:t>
      </w:r>
      <w:proofErr w:type="spellStart"/>
      <w:r>
        <w:rPr>
          <w:bCs/>
          <w:color w:val="000000" w:themeColor="text1"/>
          <w:sz w:val="24"/>
          <w:szCs w:val="24"/>
        </w:rPr>
        <w:t>Novianti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Dkk</w:t>
      </w:r>
      <w:proofErr w:type="spellEnd"/>
      <w:r>
        <w:rPr>
          <w:bCs/>
          <w:color w:val="000000" w:themeColor="text1"/>
          <w:sz w:val="24"/>
          <w:szCs w:val="24"/>
        </w:rPr>
        <w:t xml:space="preserve">, 2020, </w:t>
      </w:r>
      <w:proofErr w:type="spellStart"/>
      <w:r>
        <w:rPr>
          <w:bCs/>
          <w:color w:val="000000" w:themeColor="text1"/>
          <w:sz w:val="24"/>
          <w:szCs w:val="24"/>
        </w:rPr>
        <w:t>Implementasi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Kebijakan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Perlindungan</w:t>
      </w:r>
      <w:proofErr w:type="spellEnd"/>
      <w:r>
        <w:rPr>
          <w:bCs/>
          <w:color w:val="000000" w:themeColor="text1"/>
          <w:sz w:val="24"/>
          <w:szCs w:val="24"/>
        </w:rPr>
        <w:t xml:space="preserve"> Anak (</w:t>
      </w:r>
      <w:proofErr w:type="spellStart"/>
      <w:r>
        <w:rPr>
          <w:bCs/>
          <w:color w:val="000000" w:themeColor="text1"/>
          <w:sz w:val="24"/>
          <w:szCs w:val="24"/>
        </w:rPr>
        <w:t>Telaah</w:t>
      </w:r>
      <w:proofErr w:type="spellEnd"/>
      <w:r>
        <w:rPr>
          <w:bCs/>
          <w:color w:val="000000" w:themeColor="text1"/>
          <w:sz w:val="24"/>
          <w:szCs w:val="24"/>
        </w:rPr>
        <w:t xml:space="preserve"> UU No.35 </w:t>
      </w:r>
      <w:proofErr w:type="spellStart"/>
      <w:r>
        <w:rPr>
          <w:bCs/>
          <w:color w:val="000000" w:themeColor="text1"/>
          <w:sz w:val="24"/>
          <w:szCs w:val="24"/>
        </w:rPr>
        <w:t>Tahun</w:t>
      </w:r>
      <w:proofErr w:type="spellEnd"/>
      <w:r>
        <w:rPr>
          <w:bCs/>
          <w:color w:val="000000" w:themeColor="text1"/>
          <w:sz w:val="24"/>
          <w:szCs w:val="24"/>
        </w:rPr>
        <w:t xml:space="preserve"> 2014 Pasal 9 Ayat 1), </w:t>
      </w:r>
      <w:proofErr w:type="spellStart"/>
      <w:r>
        <w:rPr>
          <w:bCs/>
          <w:color w:val="000000" w:themeColor="text1"/>
          <w:sz w:val="24"/>
          <w:szCs w:val="24"/>
        </w:rPr>
        <w:t>Khidmat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Sosial</w:t>
      </w:r>
      <w:proofErr w:type="spellEnd"/>
      <w:r>
        <w:rPr>
          <w:bCs/>
          <w:color w:val="000000" w:themeColor="text1"/>
          <w:sz w:val="24"/>
          <w:szCs w:val="24"/>
        </w:rPr>
        <w:t xml:space="preserve">, </w:t>
      </w:r>
      <w:r w:rsidRPr="001D1737">
        <w:rPr>
          <w:bCs/>
          <w:i/>
          <w:iCs/>
          <w:color w:val="000000" w:themeColor="text1"/>
          <w:sz w:val="24"/>
          <w:szCs w:val="24"/>
        </w:rPr>
        <w:t>Journal of Social Work and Social Service</w:t>
      </w:r>
      <w:r>
        <w:rPr>
          <w:bCs/>
          <w:color w:val="000000" w:themeColor="text1"/>
          <w:sz w:val="24"/>
          <w:szCs w:val="24"/>
        </w:rPr>
        <w:t>, Vol 1, No.2, Oktober 2020</w:t>
      </w:r>
    </w:p>
    <w:p w14:paraId="608564C7" w14:textId="77777777" w:rsidR="00B747FE" w:rsidRDefault="00B747FE" w:rsidP="00303E78">
      <w:pPr>
        <w:pStyle w:val="DaftarParagraf"/>
        <w:adjustRightInd w:val="0"/>
        <w:spacing w:line="480" w:lineRule="auto"/>
        <w:ind w:left="709" w:hanging="720"/>
        <w:jc w:val="both"/>
        <w:rPr>
          <w:bCs/>
          <w:color w:val="000000" w:themeColor="text1"/>
          <w:sz w:val="24"/>
          <w:szCs w:val="24"/>
        </w:rPr>
      </w:pPr>
      <w:bookmarkStart w:id="7" w:name="_Hlk193289278"/>
      <w:r>
        <w:rPr>
          <w:bCs/>
          <w:color w:val="000000" w:themeColor="text1"/>
          <w:sz w:val="24"/>
          <w:szCs w:val="24"/>
        </w:rPr>
        <w:t xml:space="preserve">Silvia Fatimah </w:t>
      </w:r>
      <w:proofErr w:type="spellStart"/>
      <w:r>
        <w:rPr>
          <w:bCs/>
          <w:color w:val="000000" w:themeColor="text1"/>
          <w:sz w:val="24"/>
          <w:szCs w:val="24"/>
        </w:rPr>
        <w:t>Nurusshobah</w:t>
      </w:r>
      <w:proofErr w:type="spellEnd"/>
      <w:r>
        <w:rPr>
          <w:bCs/>
          <w:color w:val="000000" w:themeColor="text1"/>
          <w:sz w:val="24"/>
          <w:szCs w:val="24"/>
        </w:rPr>
        <w:t xml:space="preserve">, 2019, </w:t>
      </w:r>
      <w:proofErr w:type="spellStart"/>
      <w:r>
        <w:rPr>
          <w:bCs/>
          <w:color w:val="000000" w:themeColor="text1"/>
          <w:sz w:val="24"/>
          <w:szCs w:val="24"/>
        </w:rPr>
        <w:t>Konvensi</w:t>
      </w:r>
      <w:proofErr w:type="spellEnd"/>
      <w:r>
        <w:rPr>
          <w:bCs/>
          <w:color w:val="000000" w:themeColor="text1"/>
          <w:sz w:val="24"/>
          <w:szCs w:val="24"/>
        </w:rPr>
        <w:t xml:space="preserve"> Hak Anak Dan </w:t>
      </w:r>
      <w:proofErr w:type="spellStart"/>
      <w:r>
        <w:rPr>
          <w:bCs/>
          <w:color w:val="000000" w:themeColor="text1"/>
          <w:sz w:val="24"/>
          <w:szCs w:val="24"/>
        </w:rPr>
        <w:t>Implementasinya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bCs/>
          <w:color w:val="000000" w:themeColor="text1"/>
          <w:sz w:val="24"/>
          <w:szCs w:val="24"/>
        </w:rPr>
        <w:t>Di</w:t>
      </w:r>
      <w:proofErr w:type="gramEnd"/>
      <w:r>
        <w:rPr>
          <w:bCs/>
          <w:color w:val="000000" w:themeColor="text1"/>
          <w:sz w:val="24"/>
          <w:szCs w:val="24"/>
        </w:rPr>
        <w:t xml:space="preserve"> Indonesia, </w:t>
      </w:r>
      <w:proofErr w:type="spellStart"/>
      <w:r>
        <w:rPr>
          <w:bCs/>
          <w:color w:val="000000" w:themeColor="text1"/>
          <w:sz w:val="24"/>
          <w:szCs w:val="24"/>
        </w:rPr>
        <w:t>Jurnal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Ilmiah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Kebijakan</w:t>
      </w:r>
      <w:proofErr w:type="spellEnd"/>
      <w:r>
        <w:rPr>
          <w:bCs/>
          <w:color w:val="000000" w:themeColor="text1"/>
          <w:sz w:val="24"/>
          <w:szCs w:val="24"/>
        </w:rPr>
        <w:t xml:space="preserve"> Dan </w:t>
      </w:r>
      <w:proofErr w:type="spellStart"/>
      <w:r>
        <w:rPr>
          <w:bCs/>
          <w:color w:val="000000" w:themeColor="text1"/>
          <w:sz w:val="24"/>
          <w:szCs w:val="24"/>
        </w:rPr>
        <w:t>Pelayanan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Pekerjaan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Sosial</w:t>
      </w:r>
      <w:proofErr w:type="spellEnd"/>
      <w:r>
        <w:rPr>
          <w:bCs/>
          <w:color w:val="000000" w:themeColor="text1"/>
          <w:sz w:val="24"/>
          <w:szCs w:val="24"/>
        </w:rPr>
        <w:t xml:space="preserve">, Vol 1, No.2, </w:t>
      </w:r>
      <w:proofErr w:type="spellStart"/>
      <w:r>
        <w:rPr>
          <w:bCs/>
          <w:color w:val="000000" w:themeColor="text1"/>
          <w:sz w:val="24"/>
          <w:szCs w:val="24"/>
        </w:rPr>
        <w:t>Desember</w:t>
      </w:r>
      <w:proofErr w:type="spellEnd"/>
      <w:r>
        <w:rPr>
          <w:bCs/>
          <w:color w:val="000000" w:themeColor="text1"/>
          <w:sz w:val="24"/>
          <w:szCs w:val="24"/>
        </w:rPr>
        <w:t xml:space="preserve"> 2019.</w:t>
      </w:r>
    </w:p>
    <w:bookmarkEnd w:id="7"/>
    <w:p w14:paraId="78780380" w14:textId="77777777" w:rsidR="00B747FE" w:rsidRDefault="00B747FE" w:rsidP="00303E78">
      <w:pPr>
        <w:pStyle w:val="DaftarParagraf"/>
        <w:adjustRightInd w:val="0"/>
        <w:spacing w:line="480" w:lineRule="auto"/>
        <w:ind w:left="709" w:hanging="720"/>
        <w:jc w:val="both"/>
        <w:rPr>
          <w:bCs/>
          <w:color w:val="000000" w:themeColor="text1"/>
          <w:sz w:val="24"/>
          <w:szCs w:val="24"/>
        </w:rPr>
      </w:pPr>
      <w:proofErr w:type="spellStart"/>
      <w:r>
        <w:rPr>
          <w:bCs/>
          <w:color w:val="000000" w:themeColor="text1"/>
          <w:sz w:val="24"/>
          <w:szCs w:val="24"/>
        </w:rPr>
        <w:t>Sukardi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Dkk</w:t>
      </w:r>
      <w:proofErr w:type="spellEnd"/>
      <w:r>
        <w:rPr>
          <w:bCs/>
          <w:color w:val="000000" w:themeColor="text1"/>
          <w:sz w:val="24"/>
          <w:szCs w:val="24"/>
        </w:rPr>
        <w:t xml:space="preserve">, Nilai Hak </w:t>
      </w:r>
      <w:proofErr w:type="spellStart"/>
      <w:r>
        <w:rPr>
          <w:bCs/>
          <w:color w:val="000000" w:themeColor="text1"/>
          <w:sz w:val="24"/>
          <w:szCs w:val="24"/>
        </w:rPr>
        <w:t>Asasi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Manusia</w:t>
      </w:r>
      <w:proofErr w:type="spellEnd"/>
      <w:r>
        <w:rPr>
          <w:bCs/>
          <w:color w:val="000000" w:themeColor="text1"/>
          <w:sz w:val="24"/>
          <w:szCs w:val="24"/>
        </w:rPr>
        <w:t xml:space="preserve"> Dalam </w:t>
      </w:r>
      <w:proofErr w:type="spellStart"/>
      <w:r>
        <w:rPr>
          <w:bCs/>
          <w:color w:val="000000" w:themeColor="text1"/>
          <w:sz w:val="24"/>
          <w:szCs w:val="24"/>
        </w:rPr>
        <w:t>Penegakan</w:t>
      </w:r>
      <w:proofErr w:type="spellEnd"/>
      <w:r>
        <w:rPr>
          <w:bCs/>
          <w:color w:val="000000" w:themeColor="text1"/>
          <w:sz w:val="24"/>
          <w:szCs w:val="24"/>
        </w:rPr>
        <w:t xml:space="preserve"> Hukum </w:t>
      </w:r>
      <w:proofErr w:type="spellStart"/>
      <w:r>
        <w:rPr>
          <w:bCs/>
          <w:color w:val="000000" w:themeColor="text1"/>
          <w:sz w:val="24"/>
          <w:szCs w:val="24"/>
        </w:rPr>
        <w:t>Terhadap</w:t>
      </w:r>
      <w:proofErr w:type="spellEnd"/>
      <w:r>
        <w:rPr>
          <w:bCs/>
          <w:color w:val="000000" w:themeColor="text1"/>
          <w:sz w:val="24"/>
          <w:szCs w:val="24"/>
        </w:rPr>
        <w:t xml:space="preserve"> Anak </w:t>
      </w:r>
      <w:proofErr w:type="spellStart"/>
      <w:r>
        <w:rPr>
          <w:bCs/>
          <w:color w:val="000000" w:themeColor="text1"/>
          <w:sz w:val="24"/>
          <w:szCs w:val="24"/>
        </w:rPr>
        <w:t>Pelaku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Tindak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Pidana</w:t>
      </w:r>
      <w:proofErr w:type="spellEnd"/>
      <w:r>
        <w:rPr>
          <w:bCs/>
          <w:color w:val="000000" w:themeColor="text1"/>
          <w:sz w:val="24"/>
          <w:szCs w:val="24"/>
        </w:rPr>
        <w:t>.</w:t>
      </w:r>
    </w:p>
    <w:p w14:paraId="2F2B4435" w14:textId="77777777" w:rsidR="00B747FE" w:rsidRDefault="00B747FE" w:rsidP="00303E78">
      <w:pPr>
        <w:pStyle w:val="DaftarParagraf"/>
        <w:adjustRightInd w:val="0"/>
        <w:spacing w:line="480" w:lineRule="auto"/>
        <w:ind w:left="709" w:hanging="720"/>
        <w:jc w:val="both"/>
        <w:rPr>
          <w:bCs/>
          <w:color w:val="000000" w:themeColor="text1"/>
          <w:sz w:val="24"/>
          <w:szCs w:val="24"/>
        </w:rPr>
      </w:pPr>
      <w:proofErr w:type="spellStart"/>
      <w:r>
        <w:rPr>
          <w:bCs/>
          <w:color w:val="000000" w:themeColor="text1"/>
          <w:sz w:val="24"/>
          <w:szCs w:val="24"/>
        </w:rPr>
        <w:t>Syamsul</w:t>
      </w:r>
      <w:proofErr w:type="spellEnd"/>
      <w:r>
        <w:rPr>
          <w:bCs/>
          <w:color w:val="000000" w:themeColor="text1"/>
          <w:sz w:val="24"/>
          <w:szCs w:val="24"/>
        </w:rPr>
        <w:t xml:space="preserve"> Haling </w:t>
      </w:r>
      <w:proofErr w:type="spellStart"/>
      <w:r>
        <w:rPr>
          <w:bCs/>
          <w:color w:val="000000" w:themeColor="text1"/>
          <w:sz w:val="24"/>
          <w:szCs w:val="24"/>
        </w:rPr>
        <w:t>Dkk</w:t>
      </w:r>
      <w:proofErr w:type="spellEnd"/>
      <w:r>
        <w:rPr>
          <w:bCs/>
          <w:color w:val="000000" w:themeColor="text1"/>
          <w:sz w:val="24"/>
          <w:szCs w:val="24"/>
        </w:rPr>
        <w:t xml:space="preserve">, 2018, </w:t>
      </w:r>
      <w:proofErr w:type="spellStart"/>
      <w:r>
        <w:rPr>
          <w:bCs/>
          <w:color w:val="000000" w:themeColor="text1"/>
          <w:sz w:val="24"/>
          <w:szCs w:val="24"/>
        </w:rPr>
        <w:t>Perlindungan</w:t>
      </w:r>
      <w:proofErr w:type="spellEnd"/>
      <w:r>
        <w:rPr>
          <w:bCs/>
          <w:color w:val="000000" w:themeColor="text1"/>
          <w:sz w:val="24"/>
          <w:szCs w:val="24"/>
        </w:rPr>
        <w:t xml:space="preserve"> Hak </w:t>
      </w:r>
      <w:proofErr w:type="spellStart"/>
      <w:r>
        <w:rPr>
          <w:bCs/>
          <w:color w:val="000000" w:themeColor="text1"/>
          <w:sz w:val="24"/>
          <w:szCs w:val="24"/>
        </w:rPr>
        <w:t>Asasi</w:t>
      </w:r>
      <w:proofErr w:type="spellEnd"/>
      <w:r>
        <w:rPr>
          <w:bCs/>
          <w:color w:val="000000" w:themeColor="text1"/>
          <w:sz w:val="24"/>
          <w:szCs w:val="24"/>
        </w:rPr>
        <w:t xml:space="preserve"> Anak </w:t>
      </w:r>
      <w:proofErr w:type="spellStart"/>
      <w:r>
        <w:rPr>
          <w:bCs/>
          <w:color w:val="000000" w:themeColor="text1"/>
          <w:sz w:val="24"/>
          <w:szCs w:val="24"/>
        </w:rPr>
        <w:t>Jalanan</w:t>
      </w:r>
      <w:proofErr w:type="spellEnd"/>
      <w:r>
        <w:rPr>
          <w:bCs/>
          <w:color w:val="000000" w:themeColor="text1"/>
          <w:sz w:val="24"/>
          <w:szCs w:val="24"/>
        </w:rPr>
        <w:t xml:space="preserve"> Dalam </w:t>
      </w:r>
      <w:proofErr w:type="spellStart"/>
      <w:r>
        <w:rPr>
          <w:bCs/>
          <w:color w:val="000000" w:themeColor="text1"/>
          <w:sz w:val="24"/>
          <w:szCs w:val="24"/>
        </w:rPr>
        <w:t>Bidang</w:t>
      </w:r>
      <w:proofErr w:type="spellEnd"/>
      <w:r>
        <w:rPr>
          <w:bCs/>
          <w:color w:val="000000" w:themeColor="text1"/>
          <w:sz w:val="24"/>
          <w:szCs w:val="24"/>
        </w:rPr>
        <w:t xml:space="preserve"> Pendidikan </w:t>
      </w:r>
      <w:proofErr w:type="spellStart"/>
      <w:r>
        <w:rPr>
          <w:bCs/>
          <w:color w:val="000000" w:themeColor="text1"/>
          <w:sz w:val="24"/>
          <w:szCs w:val="24"/>
        </w:rPr>
        <w:t>Menurut</w:t>
      </w:r>
      <w:proofErr w:type="spellEnd"/>
      <w:r>
        <w:rPr>
          <w:bCs/>
          <w:color w:val="000000" w:themeColor="text1"/>
          <w:sz w:val="24"/>
          <w:szCs w:val="24"/>
        </w:rPr>
        <w:t xml:space="preserve"> Hukum Nasional Dan </w:t>
      </w:r>
      <w:proofErr w:type="spellStart"/>
      <w:r>
        <w:rPr>
          <w:bCs/>
          <w:color w:val="000000" w:themeColor="text1"/>
          <w:sz w:val="24"/>
          <w:szCs w:val="24"/>
        </w:rPr>
        <w:t>Konvensi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Internasional</w:t>
      </w:r>
      <w:proofErr w:type="spellEnd"/>
      <w:r>
        <w:rPr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bCs/>
          <w:color w:val="000000" w:themeColor="text1"/>
          <w:sz w:val="24"/>
          <w:szCs w:val="24"/>
        </w:rPr>
        <w:t>Jurnal</w:t>
      </w:r>
      <w:proofErr w:type="spellEnd"/>
      <w:r>
        <w:rPr>
          <w:bCs/>
          <w:color w:val="000000" w:themeColor="text1"/>
          <w:sz w:val="24"/>
          <w:szCs w:val="24"/>
        </w:rPr>
        <w:t xml:space="preserve"> Hukum &amp; Pembangunan, Vol 48, No.2, April-Juni 2018.</w:t>
      </w:r>
    </w:p>
    <w:p w14:paraId="29E45EBA" w14:textId="77777777" w:rsidR="00B747FE" w:rsidRDefault="00B747FE" w:rsidP="00303E78">
      <w:pPr>
        <w:pStyle w:val="DaftarParagraf"/>
        <w:adjustRightInd w:val="0"/>
        <w:spacing w:line="480" w:lineRule="auto"/>
        <w:ind w:left="709" w:hanging="720"/>
        <w:jc w:val="both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 xml:space="preserve">Tri </w:t>
      </w:r>
      <w:proofErr w:type="spellStart"/>
      <w:r>
        <w:rPr>
          <w:bCs/>
          <w:color w:val="000000" w:themeColor="text1"/>
          <w:sz w:val="24"/>
          <w:szCs w:val="24"/>
        </w:rPr>
        <w:t>Afandy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Dkk</w:t>
      </w:r>
      <w:proofErr w:type="spellEnd"/>
      <w:r>
        <w:rPr>
          <w:bCs/>
          <w:color w:val="000000" w:themeColor="text1"/>
          <w:sz w:val="24"/>
          <w:szCs w:val="24"/>
        </w:rPr>
        <w:t xml:space="preserve">, 2024, </w:t>
      </w:r>
      <w:proofErr w:type="spellStart"/>
      <w:r>
        <w:rPr>
          <w:bCs/>
          <w:color w:val="000000" w:themeColor="text1"/>
          <w:sz w:val="24"/>
          <w:szCs w:val="24"/>
        </w:rPr>
        <w:t>Tinjauan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Implementasi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Kebijakan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Perlindungan</w:t>
      </w:r>
      <w:proofErr w:type="spellEnd"/>
      <w:r>
        <w:rPr>
          <w:bCs/>
          <w:color w:val="000000" w:themeColor="text1"/>
          <w:sz w:val="24"/>
          <w:szCs w:val="24"/>
        </w:rPr>
        <w:t xml:space="preserve"> Dan </w:t>
      </w:r>
      <w:proofErr w:type="spellStart"/>
      <w:r>
        <w:rPr>
          <w:bCs/>
          <w:color w:val="000000" w:themeColor="text1"/>
          <w:sz w:val="24"/>
          <w:szCs w:val="24"/>
        </w:rPr>
        <w:t>Pemenuhan</w:t>
      </w:r>
      <w:proofErr w:type="spellEnd"/>
      <w:r>
        <w:rPr>
          <w:bCs/>
          <w:color w:val="000000" w:themeColor="text1"/>
          <w:sz w:val="24"/>
          <w:szCs w:val="24"/>
        </w:rPr>
        <w:t xml:space="preserve"> Hak Anak, </w:t>
      </w:r>
      <w:proofErr w:type="spellStart"/>
      <w:r>
        <w:rPr>
          <w:bCs/>
          <w:color w:val="000000" w:themeColor="text1"/>
          <w:sz w:val="24"/>
          <w:szCs w:val="24"/>
        </w:rPr>
        <w:t>Iuris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Studia:Jurnal</w:t>
      </w:r>
      <w:proofErr w:type="spellEnd"/>
      <w:r>
        <w:rPr>
          <w:bCs/>
          <w:color w:val="000000" w:themeColor="text1"/>
          <w:sz w:val="24"/>
          <w:szCs w:val="24"/>
        </w:rPr>
        <w:t xml:space="preserve"> Kajian Hukum, Vol 4, No.3, Oktober 2023-Januari 2024, Halaman 145-155.</w:t>
      </w:r>
    </w:p>
    <w:p w14:paraId="3912C543" w14:textId="77777777" w:rsidR="00B747FE" w:rsidRDefault="00B747FE" w:rsidP="00303E78">
      <w:pPr>
        <w:pStyle w:val="DaftarParagraf"/>
        <w:adjustRightInd w:val="0"/>
        <w:spacing w:line="480" w:lineRule="auto"/>
        <w:ind w:left="709" w:hanging="720"/>
        <w:jc w:val="both"/>
        <w:rPr>
          <w:bCs/>
          <w:color w:val="000000" w:themeColor="text1"/>
          <w:sz w:val="24"/>
          <w:szCs w:val="24"/>
        </w:rPr>
      </w:pPr>
      <w:proofErr w:type="spellStart"/>
      <w:r>
        <w:rPr>
          <w:bCs/>
          <w:color w:val="000000" w:themeColor="text1"/>
          <w:sz w:val="24"/>
          <w:szCs w:val="24"/>
        </w:rPr>
        <w:t>Yunita</w:t>
      </w:r>
      <w:proofErr w:type="spellEnd"/>
      <w:r>
        <w:rPr>
          <w:bCs/>
          <w:color w:val="000000" w:themeColor="text1"/>
          <w:sz w:val="24"/>
          <w:szCs w:val="24"/>
        </w:rPr>
        <w:t xml:space="preserve"> Ajeng Fadila </w:t>
      </w:r>
      <w:proofErr w:type="spellStart"/>
      <w:r>
        <w:rPr>
          <w:bCs/>
          <w:color w:val="000000" w:themeColor="text1"/>
          <w:sz w:val="24"/>
          <w:szCs w:val="24"/>
        </w:rPr>
        <w:t>Dkk</w:t>
      </w:r>
      <w:proofErr w:type="spellEnd"/>
      <w:r>
        <w:rPr>
          <w:bCs/>
          <w:color w:val="000000" w:themeColor="text1"/>
          <w:sz w:val="24"/>
          <w:szCs w:val="24"/>
        </w:rPr>
        <w:t xml:space="preserve">, 2022, </w:t>
      </w:r>
      <w:proofErr w:type="spellStart"/>
      <w:r>
        <w:rPr>
          <w:bCs/>
          <w:color w:val="000000" w:themeColor="text1"/>
          <w:sz w:val="24"/>
          <w:szCs w:val="24"/>
        </w:rPr>
        <w:t>Tinjauan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Yuridis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Perlindungan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Pekerja</w:t>
      </w:r>
      <w:proofErr w:type="spellEnd"/>
      <w:r>
        <w:rPr>
          <w:bCs/>
          <w:color w:val="000000" w:themeColor="text1"/>
          <w:sz w:val="24"/>
          <w:szCs w:val="24"/>
        </w:rPr>
        <w:t xml:space="preserve"> Anak Di Indonesia Dalam </w:t>
      </w:r>
      <w:proofErr w:type="spellStart"/>
      <w:r>
        <w:rPr>
          <w:bCs/>
          <w:color w:val="000000" w:themeColor="text1"/>
          <w:sz w:val="24"/>
          <w:szCs w:val="24"/>
        </w:rPr>
        <w:t>Perspektif</w:t>
      </w:r>
      <w:proofErr w:type="spellEnd"/>
      <w:r>
        <w:rPr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bCs/>
          <w:color w:val="000000" w:themeColor="text1"/>
          <w:sz w:val="24"/>
          <w:szCs w:val="24"/>
        </w:rPr>
        <w:t>Konvensi</w:t>
      </w:r>
      <w:proofErr w:type="spellEnd"/>
      <w:r>
        <w:rPr>
          <w:bCs/>
          <w:color w:val="000000" w:themeColor="text1"/>
          <w:sz w:val="24"/>
          <w:szCs w:val="24"/>
        </w:rPr>
        <w:t xml:space="preserve"> Hak Anak, </w:t>
      </w:r>
      <w:proofErr w:type="spellStart"/>
      <w:r>
        <w:rPr>
          <w:bCs/>
          <w:color w:val="000000" w:themeColor="text1"/>
          <w:sz w:val="24"/>
          <w:szCs w:val="24"/>
        </w:rPr>
        <w:t>Yustitiabelen</w:t>
      </w:r>
      <w:proofErr w:type="spellEnd"/>
      <w:r>
        <w:rPr>
          <w:bCs/>
          <w:color w:val="000000" w:themeColor="text1"/>
          <w:sz w:val="24"/>
          <w:szCs w:val="24"/>
        </w:rPr>
        <w:t>, Vol 8, No.2, Agustus 2022</w:t>
      </w:r>
    </w:p>
    <w:p w14:paraId="4913789F" w14:textId="77777777" w:rsidR="00556C86" w:rsidRPr="004C1F34" w:rsidRDefault="00556C86" w:rsidP="00556C86">
      <w:pPr>
        <w:pStyle w:val="DaftarParagraf"/>
        <w:spacing w:line="480" w:lineRule="auto"/>
        <w:ind w:left="360"/>
        <w:jc w:val="both"/>
        <w:rPr>
          <w:b/>
          <w:color w:val="000000" w:themeColor="text1"/>
          <w:sz w:val="24"/>
          <w:szCs w:val="24"/>
        </w:rPr>
      </w:pPr>
    </w:p>
    <w:p w14:paraId="0B07575D" w14:textId="77777777" w:rsidR="00556C86" w:rsidRPr="004C1F34" w:rsidRDefault="00556C86" w:rsidP="00556C86">
      <w:pPr>
        <w:pStyle w:val="DaftarParagraf"/>
        <w:spacing w:line="480" w:lineRule="auto"/>
        <w:ind w:left="0"/>
        <w:jc w:val="both"/>
        <w:rPr>
          <w:b/>
          <w:color w:val="000000" w:themeColor="text1"/>
          <w:sz w:val="24"/>
          <w:szCs w:val="24"/>
        </w:rPr>
      </w:pPr>
    </w:p>
    <w:p w14:paraId="33AF37F8" w14:textId="77777777" w:rsidR="00397B86" w:rsidRPr="004C1F34" w:rsidRDefault="00397B86" w:rsidP="00397B86">
      <w:pPr>
        <w:pStyle w:val="DaftarParagraf"/>
        <w:spacing w:line="480" w:lineRule="auto"/>
        <w:ind w:left="0"/>
        <w:jc w:val="center"/>
        <w:rPr>
          <w:b/>
          <w:color w:val="000000" w:themeColor="text1"/>
          <w:sz w:val="24"/>
          <w:szCs w:val="24"/>
        </w:rPr>
      </w:pPr>
    </w:p>
    <w:p w14:paraId="6402ECE0" w14:textId="77777777" w:rsidR="00B33503" w:rsidRPr="004C1F34" w:rsidRDefault="00B33503" w:rsidP="00DE0D06">
      <w:pPr>
        <w:pStyle w:val="DaftarParagraf"/>
        <w:spacing w:line="480" w:lineRule="auto"/>
        <w:ind w:left="0"/>
        <w:rPr>
          <w:bCs/>
          <w:color w:val="000000" w:themeColor="text1"/>
          <w:sz w:val="24"/>
          <w:szCs w:val="24"/>
        </w:rPr>
      </w:pPr>
    </w:p>
    <w:p w14:paraId="5F4627A9" w14:textId="77777777" w:rsidR="00B33503" w:rsidRPr="004C1F34" w:rsidRDefault="00B33503" w:rsidP="00DE0D06">
      <w:pPr>
        <w:pStyle w:val="DaftarParagraf"/>
        <w:spacing w:line="480" w:lineRule="auto"/>
        <w:ind w:left="0"/>
        <w:rPr>
          <w:bCs/>
          <w:color w:val="000000" w:themeColor="text1"/>
          <w:sz w:val="24"/>
          <w:szCs w:val="24"/>
        </w:rPr>
      </w:pPr>
    </w:p>
    <w:p w14:paraId="66E2386F" w14:textId="77777777" w:rsidR="00B33503" w:rsidRPr="004C1F34" w:rsidRDefault="00B33503" w:rsidP="00DE0D06">
      <w:pPr>
        <w:pStyle w:val="DaftarParagraf"/>
        <w:spacing w:line="480" w:lineRule="auto"/>
        <w:ind w:left="0"/>
        <w:rPr>
          <w:bCs/>
          <w:color w:val="000000" w:themeColor="text1"/>
          <w:sz w:val="24"/>
          <w:szCs w:val="24"/>
        </w:rPr>
      </w:pPr>
    </w:p>
    <w:sectPr w:rsidR="00B33503" w:rsidRPr="004C1F34" w:rsidSect="00383D3A">
      <w:headerReference w:type="default" r:id="rId14"/>
      <w:footerReference w:type="default" r:id="rId15"/>
      <w:pgSz w:w="11907" w:h="16839" w:code="9"/>
      <w:pgMar w:top="1701" w:right="1701" w:bottom="1701" w:left="2268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0CCD6" w14:textId="77777777" w:rsidR="00D85640" w:rsidRDefault="00D85640" w:rsidP="00423AC6">
      <w:r>
        <w:separator/>
      </w:r>
    </w:p>
  </w:endnote>
  <w:endnote w:type="continuationSeparator" w:id="0">
    <w:p w14:paraId="25F35ED8" w14:textId="77777777" w:rsidR="00D85640" w:rsidRDefault="00D85640" w:rsidP="0042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0B628" w14:textId="01D7B02B" w:rsidR="00303E78" w:rsidRDefault="00303E78">
    <w:pPr>
      <w:pStyle w:val="Footer"/>
      <w:jc w:val="center"/>
    </w:pPr>
  </w:p>
  <w:p w14:paraId="04A8D5C8" w14:textId="77777777" w:rsidR="00303E78" w:rsidRDefault="00303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669549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56F030" w14:textId="2E0D6E2F" w:rsidR="00303E78" w:rsidRDefault="00303E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521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14:paraId="332E7CCA" w14:textId="77777777" w:rsidR="00303E78" w:rsidRDefault="00303E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2CF069" w14:textId="77777777" w:rsidR="00303E78" w:rsidRDefault="00303E7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B6677" w14:textId="77777777" w:rsidR="00383D3A" w:rsidRDefault="00383D3A">
    <w:pPr>
      <w:pStyle w:val="Footer"/>
      <w:jc w:val="center"/>
    </w:pPr>
  </w:p>
  <w:p w14:paraId="7246D32C" w14:textId="77777777" w:rsidR="00383D3A" w:rsidRDefault="00383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C0E9F" w14:textId="77777777" w:rsidR="00D85640" w:rsidRDefault="00D85640" w:rsidP="00423AC6">
      <w:r>
        <w:separator/>
      </w:r>
    </w:p>
  </w:footnote>
  <w:footnote w:type="continuationSeparator" w:id="0">
    <w:p w14:paraId="2812F171" w14:textId="77777777" w:rsidR="00D85640" w:rsidRDefault="00D85640" w:rsidP="00423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73791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2FCD3CE" w14:textId="13315214" w:rsidR="00303E78" w:rsidRDefault="00303E7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521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14:paraId="04AECAAD" w14:textId="77777777" w:rsidR="00303E78" w:rsidRDefault="00303E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59573" w14:textId="0898DA74" w:rsidR="00303E78" w:rsidRDefault="00303E78">
    <w:pPr>
      <w:pStyle w:val="Header"/>
      <w:jc w:val="right"/>
    </w:pPr>
  </w:p>
  <w:p w14:paraId="259317AC" w14:textId="77777777" w:rsidR="00303E78" w:rsidRDefault="00303E7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5816724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40AD0EB" w14:textId="44C855AE" w:rsidR="00303E78" w:rsidRDefault="00303E7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521">
          <w:rPr>
            <w:noProof/>
          </w:rPr>
          <w:t>51</w:t>
        </w:r>
        <w:r>
          <w:rPr>
            <w:noProof/>
          </w:rPr>
          <w:fldChar w:fldCharType="end"/>
        </w:r>
      </w:p>
    </w:sdtContent>
  </w:sdt>
  <w:p w14:paraId="46280696" w14:textId="77777777" w:rsidR="00303E78" w:rsidRDefault="00303E7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E9220" w14:textId="77777777" w:rsidR="00383D3A" w:rsidRDefault="00383D3A">
    <w:pPr>
      <w:pStyle w:val="Header"/>
      <w:jc w:val="right"/>
    </w:pPr>
  </w:p>
  <w:p w14:paraId="7E38B634" w14:textId="77777777" w:rsidR="00383D3A" w:rsidRDefault="00383D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783A"/>
    <w:multiLevelType w:val="hybridMultilevel"/>
    <w:tmpl w:val="A8C29538"/>
    <w:lvl w:ilvl="0" w:tplc="F71470F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52702"/>
    <w:multiLevelType w:val="hybridMultilevel"/>
    <w:tmpl w:val="21B45F4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377DB7"/>
    <w:multiLevelType w:val="hybridMultilevel"/>
    <w:tmpl w:val="CC8A8270"/>
    <w:lvl w:ilvl="0" w:tplc="A4B68CA8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ED27D4"/>
    <w:multiLevelType w:val="hybridMultilevel"/>
    <w:tmpl w:val="76DE8C8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0866117"/>
    <w:multiLevelType w:val="hybridMultilevel"/>
    <w:tmpl w:val="004249D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407A5"/>
    <w:multiLevelType w:val="hybridMultilevel"/>
    <w:tmpl w:val="A1048A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095DA7"/>
    <w:multiLevelType w:val="hybridMultilevel"/>
    <w:tmpl w:val="3EFA8EEE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273C6098"/>
    <w:multiLevelType w:val="hybridMultilevel"/>
    <w:tmpl w:val="EF6A70A2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E3751"/>
    <w:multiLevelType w:val="hybridMultilevel"/>
    <w:tmpl w:val="F3CC6DDC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9747EDA"/>
    <w:multiLevelType w:val="hybridMultilevel"/>
    <w:tmpl w:val="7AB2A152"/>
    <w:lvl w:ilvl="0" w:tplc="04090019">
      <w:start w:val="1"/>
      <w:numFmt w:val="lowerLetter"/>
      <w:lvlText w:val="%1."/>
      <w:lvlJc w:val="left"/>
      <w:pPr>
        <w:ind w:left="1364" w:hanging="360"/>
      </w:pPr>
    </w:lvl>
    <w:lvl w:ilvl="1" w:tplc="04210019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0" w15:restartNumberingAfterBreak="0">
    <w:nsid w:val="2A1409A4"/>
    <w:multiLevelType w:val="hybridMultilevel"/>
    <w:tmpl w:val="258E3686"/>
    <w:lvl w:ilvl="0" w:tplc="04210015">
      <w:start w:val="1"/>
      <w:numFmt w:val="upperLetter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F881E9F"/>
    <w:multiLevelType w:val="hybridMultilevel"/>
    <w:tmpl w:val="C4EE8546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E228C6"/>
    <w:multiLevelType w:val="hybridMultilevel"/>
    <w:tmpl w:val="49747A10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86814"/>
    <w:multiLevelType w:val="hybridMultilevel"/>
    <w:tmpl w:val="B0BE047A"/>
    <w:lvl w:ilvl="0" w:tplc="04210015">
      <w:start w:val="1"/>
      <w:numFmt w:val="upp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8DE52F7"/>
    <w:multiLevelType w:val="hybridMultilevel"/>
    <w:tmpl w:val="2856D814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BE63701"/>
    <w:multiLevelType w:val="hybridMultilevel"/>
    <w:tmpl w:val="439E5CD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FDA8746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C647BE1"/>
    <w:multiLevelType w:val="hybridMultilevel"/>
    <w:tmpl w:val="BB22B9CC"/>
    <w:lvl w:ilvl="0" w:tplc="0421000F">
      <w:start w:val="1"/>
      <w:numFmt w:val="decimal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E51630B"/>
    <w:multiLevelType w:val="hybridMultilevel"/>
    <w:tmpl w:val="F5905730"/>
    <w:lvl w:ilvl="0" w:tplc="0421000F">
      <w:start w:val="1"/>
      <w:numFmt w:val="decimal"/>
      <w:lvlText w:val="%1.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EBE4E27"/>
    <w:multiLevelType w:val="hybridMultilevel"/>
    <w:tmpl w:val="FB825E5A"/>
    <w:lvl w:ilvl="0" w:tplc="51C69C0C">
      <w:start w:val="86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51369"/>
    <w:multiLevelType w:val="multilevel"/>
    <w:tmpl w:val="5B713B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210" w:hanging="360"/>
      </w:pPr>
    </w:lvl>
    <w:lvl w:ilvl="2">
      <w:start w:val="1"/>
      <w:numFmt w:val="lowerRoman"/>
      <w:lvlText w:val="%3."/>
      <w:lvlJc w:val="right"/>
      <w:pPr>
        <w:ind w:left="2930" w:hanging="180"/>
      </w:pPr>
    </w:lvl>
    <w:lvl w:ilvl="3">
      <w:start w:val="1"/>
      <w:numFmt w:val="decimal"/>
      <w:lvlText w:val="%4."/>
      <w:lvlJc w:val="left"/>
      <w:pPr>
        <w:ind w:left="3650" w:hanging="360"/>
      </w:pPr>
    </w:lvl>
    <w:lvl w:ilvl="4">
      <w:start w:val="1"/>
      <w:numFmt w:val="lowerLetter"/>
      <w:lvlText w:val="%5."/>
      <w:lvlJc w:val="left"/>
      <w:pPr>
        <w:ind w:left="4370" w:hanging="360"/>
      </w:pPr>
    </w:lvl>
    <w:lvl w:ilvl="5">
      <w:start w:val="1"/>
      <w:numFmt w:val="lowerRoman"/>
      <w:lvlText w:val="%6."/>
      <w:lvlJc w:val="right"/>
      <w:pPr>
        <w:ind w:left="5090" w:hanging="180"/>
      </w:pPr>
    </w:lvl>
    <w:lvl w:ilvl="6">
      <w:start w:val="1"/>
      <w:numFmt w:val="decimal"/>
      <w:lvlText w:val="%7."/>
      <w:lvlJc w:val="left"/>
      <w:pPr>
        <w:ind w:left="5810" w:hanging="360"/>
      </w:pPr>
    </w:lvl>
    <w:lvl w:ilvl="7">
      <w:start w:val="1"/>
      <w:numFmt w:val="lowerLetter"/>
      <w:lvlText w:val="%8."/>
      <w:lvlJc w:val="left"/>
      <w:pPr>
        <w:ind w:left="6530" w:hanging="360"/>
      </w:pPr>
    </w:lvl>
    <w:lvl w:ilvl="8">
      <w:start w:val="1"/>
      <w:numFmt w:val="lowerRoman"/>
      <w:lvlText w:val="%9."/>
      <w:lvlJc w:val="right"/>
      <w:pPr>
        <w:ind w:left="7250" w:hanging="180"/>
      </w:pPr>
    </w:lvl>
  </w:abstractNum>
  <w:abstractNum w:abstractNumId="20" w15:restartNumberingAfterBreak="0">
    <w:nsid w:val="3FB675E0"/>
    <w:multiLevelType w:val="hybridMultilevel"/>
    <w:tmpl w:val="EC08893C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B814FD"/>
    <w:multiLevelType w:val="hybridMultilevel"/>
    <w:tmpl w:val="90AEF75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42AC13A4"/>
    <w:multiLevelType w:val="hybridMultilevel"/>
    <w:tmpl w:val="A3903DFC"/>
    <w:lvl w:ilvl="0" w:tplc="F92811A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EE028F"/>
    <w:multiLevelType w:val="hybridMultilevel"/>
    <w:tmpl w:val="9FD2C488"/>
    <w:lvl w:ilvl="0" w:tplc="04210017">
      <w:start w:val="1"/>
      <w:numFmt w:val="lowerLetter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414A9"/>
    <w:multiLevelType w:val="hybridMultilevel"/>
    <w:tmpl w:val="7E9EDE8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3232D0C"/>
    <w:multiLevelType w:val="hybridMultilevel"/>
    <w:tmpl w:val="A606D52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5A727ED1"/>
    <w:multiLevelType w:val="hybridMultilevel"/>
    <w:tmpl w:val="225A1A0C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13B5C"/>
    <w:multiLevelType w:val="multilevel"/>
    <w:tmpl w:val="5B713B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210" w:hanging="360"/>
      </w:pPr>
    </w:lvl>
    <w:lvl w:ilvl="2">
      <w:start w:val="1"/>
      <w:numFmt w:val="lowerRoman"/>
      <w:lvlText w:val="%3."/>
      <w:lvlJc w:val="right"/>
      <w:pPr>
        <w:ind w:left="2930" w:hanging="180"/>
      </w:pPr>
    </w:lvl>
    <w:lvl w:ilvl="3">
      <w:start w:val="1"/>
      <w:numFmt w:val="decimal"/>
      <w:lvlText w:val="%4."/>
      <w:lvlJc w:val="left"/>
      <w:pPr>
        <w:ind w:left="3650" w:hanging="360"/>
      </w:pPr>
    </w:lvl>
    <w:lvl w:ilvl="4">
      <w:start w:val="1"/>
      <w:numFmt w:val="lowerLetter"/>
      <w:lvlText w:val="%5."/>
      <w:lvlJc w:val="left"/>
      <w:pPr>
        <w:ind w:left="4370" w:hanging="360"/>
      </w:pPr>
    </w:lvl>
    <w:lvl w:ilvl="5">
      <w:start w:val="1"/>
      <w:numFmt w:val="lowerRoman"/>
      <w:lvlText w:val="%6."/>
      <w:lvlJc w:val="right"/>
      <w:pPr>
        <w:ind w:left="5090" w:hanging="180"/>
      </w:pPr>
    </w:lvl>
    <w:lvl w:ilvl="6">
      <w:start w:val="1"/>
      <w:numFmt w:val="decimal"/>
      <w:lvlText w:val="%7."/>
      <w:lvlJc w:val="left"/>
      <w:pPr>
        <w:ind w:left="5810" w:hanging="360"/>
      </w:pPr>
    </w:lvl>
    <w:lvl w:ilvl="7">
      <w:start w:val="1"/>
      <w:numFmt w:val="lowerLetter"/>
      <w:lvlText w:val="%8."/>
      <w:lvlJc w:val="left"/>
      <w:pPr>
        <w:ind w:left="6530" w:hanging="360"/>
      </w:pPr>
    </w:lvl>
    <w:lvl w:ilvl="8">
      <w:start w:val="1"/>
      <w:numFmt w:val="lowerRoman"/>
      <w:lvlText w:val="%9."/>
      <w:lvlJc w:val="right"/>
      <w:pPr>
        <w:ind w:left="7250" w:hanging="180"/>
      </w:pPr>
    </w:lvl>
  </w:abstractNum>
  <w:abstractNum w:abstractNumId="28" w15:restartNumberingAfterBreak="0">
    <w:nsid w:val="5C432F86"/>
    <w:multiLevelType w:val="hybridMultilevel"/>
    <w:tmpl w:val="4964EF46"/>
    <w:lvl w:ilvl="0" w:tplc="F05EF47E">
      <w:start w:val="1"/>
      <w:numFmt w:val="decimal"/>
      <w:lvlText w:val="%1)"/>
      <w:lvlJc w:val="left"/>
      <w:pPr>
        <w:ind w:left="144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58B4E82"/>
    <w:multiLevelType w:val="hybridMultilevel"/>
    <w:tmpl w:val="1EBA332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6BA33C5"/>
    <w:multiLevelType w:val="hybridMultilevel"/>
    <w:tmpl w:val="6082D7D6"/>
    <w:lvl w:ilvl="0" w:tplc="0409000F">
      <w:start w:val="1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31" w15:restartNumberingAfterBreak="0">
    <w:nsid w:val="67560F0F"/>
    <w:multiLevelType w:val="hybridMultilevel"/>
    <w:tmpl w:val="EE060152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B1D79A5"/>
    <w:multiLevelType w:val="hybridMultilevel"/>
    <w:tmpl w:val="F6A4BAB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73141796"/>
    <w:multiLevelType w:val="hybridMultilevel"/>
    <w:tmpl w:val="3E5EF5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11790C"/>
    <w:multiLevelType w:val="hybridMultilevel"/>
    <w:tmpl w:val="BD2A706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1B11CF"/>
    <w:multiLevelType w:val="hybridMultilevel"/>
    <w:tmpl w:val="CDF01D6E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D255311"/>
    <w:multiLevelType w:val="hybridMultilevel"/>
    <w:tmpl w:val="70945628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496084">
    <w:abstractNumId w:val="6"/>
  </w:num>
  <w:num w:numId="2" w16cid:durableId="945573627">
    <w:abstractNumId w:val="15"/>
  </w:num>
  <w:num w:numId="3" w16cid:durableId="1833712302">
    <w:abstractNumId w:val="0"/>
  </w:num>
  <w:num w:numId="4" w16cid:durableId="624040635">
    <w:abstractNumId w:val="5"/>
  </w:num>
  <w:num w:numId="5" w16cid:durableId="929195147">
    <w:abstractNumId w:val="29"/>
  </w:num>
  <w:num w:numId="6" w16cid:durableId="2117631380">
    <w:abstractNumId w:val="2"/>
  </w:num>
  <w:num w:numId="7" w16cid:durableId="289361775">
    <w:abstractNumId w:val="28"/>
  </w:num>
  <w:num w:numId="8" w16cid:durableId="316956185">
    <w:abstractNumId w:val="3"/>
  </w:num>
  <w:num w:numId="9" w16cid:durableId="1380865017">
    <w:abstractNumId w:val="24"/>
  </w:num>
  <w:num w:numId="10" w16cid:durableId="1488743043">
    <w:abstractNumId w:val="32"/>
  </w:num>
  <w:num w:numId="11" w16cid:durableId="1880968791">
    <w:abstractNumId w:val="25"/>
  </w:num>
  <w:num w:numId="12" w16cid:durableId="805313886">
    <w:abstractNumId w:val="1"/>
  </w:num>
  <w:num w:numId="13" w16cid:durableId="974289620">
    <w:abstractNumId w:val="21"/>
  </w:num>
  <w:num w:numId="14" w16cid:durableId="66193479">
    <w:abstractNumId w:val="33"/>
  </w:num>
  <w:num w:numId="15" w16cid:durableId="1574393892">
    <w:abstractNumId w:val="30"/>
  </w:num>
  <w:num w:numId="16" w16cid:durableId="247082614">
    <w:abstractNumId w:val="8"/>
  </w:num>
  <w:num w:numId="17" w16cid:durableId="530723845">
    <w:abstractNumId w:val="18"/>
  </w:num>
  <w:num w:numId="18" w16cid:durableId="1000308207">
    <w:abstractNumId w:val="12"/>
  </w:num>
  <w:num w:numId="19" w16cid:durableId="1512644511">
    <w:abstractNumId w:val="26"/>
  </w:num>
  <w:num w:numId="20" w16cid:durableId="1076055484">
    <w:abstractNumId w:val="7"/>
  </w:num>
  <w:num w:numId="21" w16cid:durableId="1250580371">
    <w:abstractNumId w:val="4"/>
  </w:num>
  <w:num w:numId="22" w16cid:durableId="1729110243">
    <w:abstractNumId w:val="22"/>
  </w:num>
  <w:num w:numId="23" w16cid:durableId="411632829">
    <w:abstractNumId w:val="13"/>
  </w:num>
  <w:num w:numId="24" w16cid:durableId="1408966289">
    <w:abstractNumId w:val="27"/>
  </w:num>
  <w:num w:numId="25" w16cid:durableId="1083648413">
    <w:abstractNumId w:val="17"/>
  </w:num>
  <w:num w:numId="26" w16cid:durableId="2056197978">
    <w:abstractNumId w:val="23"/>
  </w:num>
  <w:num w:numId="27" w16cid:durableId="323826579">
    <w:abstractNumId w:val="11"/>
  </w:num>
  <w:num w:numId="28" w16cid:durableId="827792278">
    <w:abstractNumId w:val="36"/>
  </w:num>
  <w:num w:numId="29" w16cid:durableId="1157309846">
    <w:abstractNumId w:val="35"/>
  </w:num>
  <w:num w:numId="30" w16cid:durableId="1824079624">
    <w:abstractNumId w:val="31"/>
  </w:num>
  <w:num w:numId="31" w16cid:durableId="1101679381">
    <w:abstractNumId w:val="14"/>
  </w:num>
  <w:num w:numId="32" w16cid:durableId="1284386157">
    <w:abstractNumId w:val="20"/>
  </w:num>
  <w:num w:numId="33" w16cid:durableId="603344841">
    <w:abstractNumId w:val="9"/>
  </w:num>
  <w:num w:numId="34" w16cid:durableId="1304889287">
    <w:abstractNumId w:val="16"/>
  </w:num>
  <w:num w:numId="35" w16cid:durableId="1834831549">
    <w:abstractNumId w:val="34"/>
  </w:num>
  <w:num w:numId="36" w16cid:durableId="169834725">
    <w:abstractNumId w:val="10"/>
  </w:num>
  <w:num w:numId="37" w16cid:durableId="1388722424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2F"/>
    <w:rsid w:val="000117FA"/>
    <w:rsid w:val="00015BF5"/>
    <w:rsid w:val="000169CF"/>
    <w:rsid w:val="00023705"/>
    <w:rsid w:val="00043C56"/>
    <w:rsid w:val="000450E4"/>
    <w:rsid w:val="00045909"/>
    <w:rsid w:val="000619DC"/>
    <w:rsid w:val="0006566E"/>
    <w:rsid w:val="00092234"/>
    <w:rsid w:val="000939F9"/>
    <w:rsid w:val="00096AAD"/>
    <w:rsid w:val="000B13CF"/>
    <w:rsid w:val="000B25CE"/>
    <w:rsid w:val="000B2F60"/>
    <w:rsid w:val="000C0393"/>
    <w:rsid w:val="000D1172"/>
    <w:rsid w:val="000D326E"/>
    <w:rsid w:val="000D3F4D"/>
    <w:rsid w:val="000D6F5A"/>
    <w:rsid w:val="000E5DA2"/>
    <w:rsid w:val="000F4A8D"/>
    <w:rsid w:val="000F7F9D"/>
    <w:rsid w:val="00113A79"/>
    <w:rsid w:val="00114A84"/>
    <w:rsid w:val="00115FF7"/>
    <w:rsid w:val="00117062"/>
    <w:rsid w:val="001306A4"/>
    <w:rsid w:val="0013499A"/>
    <w:rsid w:val="0016758D"/>
    <w:rsid w:val="00186CA5"/>
    <w:rsid w:val="001923B4"/>
    <w:rsid w:val="001A4F56"/>
    <w:rsid w:val="001A6D47"/>
    <w:rsid w:val="001B1106"/>
    <w:rsid w:val="001D1737"/>
    <w:rsid w:val="001D7426"/>
    <w:rsid w:val="001E0459"/>
    <w:rsid w:val="001E262F"/>
    <w:rsid w:val="001E30B5"/>
    <w:rsid w:val="00213D59"/>
    <w:rsid w:val="002213D0"/>
    <w:rsid w:val="00223CC3"/>
    <w:rsid w:val="00230A26"/>
    <w:rsid w:val="00235207"/>
    <w:rsid w:val="00235CAB"/>
    <w:rsid w:val="002544A9"/>
    <w:rsid w:val="00263BC4"/>
    <w:rsid w:val="00271455"/>
    <w:rsid w:val="00272884"/>
    <w:rsid w:val="0029558E"/>
    <w:rsid w:val="002A1C0D"/>
    <w:rsid w:val="002D5588"/>
    <w:rsid w:val="002E2734"/>
    <w:rsid w:val="002E4377"/>
    <w:rsid w:val="002E71BE"/>
    <w:rsid w:val="00300361"/>
    <w:rsid w:val="00303E78"/>
    <w:rsid w:val="00313C72"/>
    <w:rsid w:val="003401E2"/>
    <w:rsid w:val="003606F9"/>
    <w:rsid w:val="00361F23"/>
    <w:rsid w:val="0036395A"/>
    <w:rsid w:val="00367733"/>
    <w:rsid w:val="003732B0"/>
    <w:rsid w:val="0037465C"/>
    <w:rsid w:val="00382516"/>
    <w:rsid w:val="00383D3A"/>
    <w:rsid w:val="00385DE5"/>
    <w:rsid w:val="00395408"/>
    <w:rsid w:val="00397B86"/>
    <w:rsid w:val="003A5D81"/>
    <w:rsid w:val="003C331F"/>
    <w:rsid w:val="003E0129"/>
    <w:rsid w:val="003E6A0D"/>
    <w:rsid w:val="003F4D3A"/>
    <w:rsid w:val="003F7018"/>
    <w:rsid w:val="00401A91"/>
    <w:rsid w:val="00423AC6"/>
    <w:rsid w:val="004318FE"/>
    <w:rsid w:val="0044460C"/>
    <w:rsid w:val="004501CC"/>
    <w:rsid w:val="0045691F"/>
    <w:rsid w:val="00457ED5"/>
    <w:rsid w:val="0046670E"/>
    <w:rsid w:val="00466FDC"/>
    <w:rsid w:val="004723C6"/>
    <w:rsid w:val="0047416D"/>
    <w:rsid w:val="00477311"/>
    <w:rsid w:val="00483B42"/>
    <w:rsid w:val="004B0306"/>
    <w:rsid w:val="004B67F7"/>
    <w:rsid w:val="004C1F34"/>
    <w:rsid w:val="004C4217"/>
    <w:rsid w:val="004C438B"/>
    <w:rsid w:val="004D25EE"/>
    <w:rsid w:val="004D42F4"/>
    <w:rsid w:val="004E6552"/>
    <w:rsid w:val="004F33B4"/>
    <w:rsid w:val="005021C3"/>
    <w:rsid w:val="00506FB2"/>
    <w:rsid w:val="00507A3A"/>
    <w:rsid w:val="005124A9"/>
    <w:rsid w:val="005132BB"/>
    <w:rsid w:val="00515C1B"/>
    <w:rsid w:val="00522CE8"/>
    <w:rsid w:val="005339D4"/>
    <w:rsid w:val="00534FD4"/>
    <w:rsid w:val="00535BDE"/>
    <w:rsid w:val="00536B87"/>
    <w:rsid w:val="00540E31"/>
    <w:rsid w:val="00544C81"/>
    <w:rsid w:val="00556C86"/>
    <w:rsid w:val="005802FE"/>
    <w:rsid w:val="005B36DD"/>
    <w:rsid w:val="005C3AAA"/>
    <w:rsid w:val="005C4DA8"/>
    <w:rsid w:val="006030C2"/>
    <w:rsid w:val="00610986"/>
    <w:rsid w:val="00611185"/>
    <w:rsid w:val="006234D1"/>
    <w:rsid w:val="00625C51"/>
    <w:rsid w:val="006401E3"/>
    <w:rsid w:val="00682C79"/>
    <w:rsid w:val="006A442D"/>
    <w:rsid w:val="006B1521"/>
    <w:rsid w:val="006D3304"/>
    <w:rsid w:val="006D502D"/>
    <w:rsid w:val="006E2E7C"/>
    <w:rsid w:val="006E31DC"/>
    <w:rsid w:val="006E6661"/>
    <w:rsid w:val="006F356C"/>
    <w:rsid w:val="00724F6C"/>
    <w:rsid w:val="0072593D"/>
    <w:rsid w:val="00726796"/>
    <w:rsid w:val="00730536"/>
    <w:rsid w:val="00741516"/>
    <w:rsid w:val="00743063"/>
    <w:rsid w:val="007516E5"/>
    <w:rsid w:val="007518B7"/>
    <w:rsid w:val="00753B75"/>
    <w:rsid w:val="007618C5"/>
    <w:rsid w:val="00761C3D"/>
    <w:rsid w:val="00765393"/>
    <w:rsid w:val="00781832"/>
    <w:rsid w:val="007837B1"/>
    <w:rsid w:val="00796457"/>
    <w:rsid w:val="007B0B99"/>
    <w:rsid w:val="007B134B"/>
    <w:rsid w:val="007B2533"/>
    <w:rsid w:val="007D58E7"/>
    <w:rsid w:val="007F01F5"/>
    <w:rsid w:val="0080002A"/>
    <w:rsid w:val="008019BE"/>
    <w:rsid w:val="00806BD3"/>
    <w:rsid w:val="008072AB"/>
    <w:rsid w:val="008142DE"/>
    <w:rsid w:val="00816196"/>
    <w:rsid w:val="00816205"/>
    <w:rsid w:val="00817E81"/>
    <w:rsid w:val="00821E82"/>
    <w:rsid w:val="00823B3F"/>
    <w:rsid w:val="008421D6"/>
    <w:rsid w:val="00844F6F"/>
    <w:rsid w:val="0084527F"/>
    <w:rsid w:val="00846FFB"/>
    <w:rsid w:val="00854EF7"/>
    <w:rsid w:val="0086002F"/>
    <w:rsid w:val="00863C40"/>
    <w:rsid w:val="00873CCD"/>
    <w:rsid w:val="00884065"/>
    <w:rsid w:val="00892972"/>
    <w:rsid w:val="008A54A9"/>
    <w:rsid w:val="008A6BCE"/>
    <w:rsid w:val="008B3522"/>
    <w:rsid w:val="008C43B9"/>
    <w:rsid w:val="008C5367"/>
    <w:rsid w:val="008D5C2D"/>
    <w:rsid w:val="00902A2F"/>
    <w:rsid w:val="009078E9"/>
    <w:rsid w:val="00913B8D"/>
    <w:rsid w:val="00922FDE"/>
    <w:rsid w:val="0093050F"/>
    <w:rsid w:val="0093121A"/>
    <w:rsid w:val="00933B14"/>
    <w:rsid w:val="009513DD"/>
    <w:rsid w:val="009515F9"/>
    <w:rsid w:val="0095198A"/>
    <w:rsid w:val="00965C26"/>
    <w:rsid w:val="00980DF5"/>
    <w:rsid w:val="00984FCE"/>
    <w:rsid w:val="00991E28"/>
    <w:rsid w:val="00A000A3"/>
    <w:rsid w:val="00A0295A"/>
    <w:rsid w:val="00A04AAB"/>
    <w:rsid w:val="00A11E2F"/>
    <w:rsid w:val="00A13588"/>
    <w:rsid w:val="00A265A0"/>
    <w:rsid w:val="00A40ADF"/>
    <w:rsid w:val="00A55320"/>
    <w:rsid w:val="00A81E5B"/>
    <w:rsid w:val="00A8267A"/>
    <w:rsid w:val="00A832B6"/>
    <w:rsid w:val="00AA37EF"/>
    <w:rsid w:val="00AA75D6"/>
    <w:rsid w:val="00AC0BA1"/>
    <w:rsid w:val="00AC3D7B"/>
    <w:rsid w:val="00AC440C"/>
    <w:rsid w:val="00AD023B"/>
    <w:rsid w:val="00AD3E5F"/>
    <w:rsid w:val="00AD44E1"/>
    <w:rsid w:val="00AD5DF2"/>
    <w:rsid w:val="00AE4C3C"/>
    <w:rsid w:val="00AE648B"/>
    <w:rsid w:val="00AE72E9"/>
    <w:rsid w:val="00AF3234"/>
    <w:rsid w:val="00B011A3"/>
    <w:rsid w:val="00B12EC2"/>
    <w:rsid w:val="00B1418F"/>
    <w:rsid w:val="00B33503"/>
    <w:rsid w:val="00B36E5C"/>
    <w:rsid w:val="00B419FE"/>
    <w:rsid w:val="00B444A5"/>
    <w:rsid w:val="00B47444"/>
    <w:rsid w:val="00B5327A"/>
    <w:rsid w:val="00B5436C"/>
    <w:rsid w:val="00B66B24"/>
    <w:rsid w:val="00B747FE"/>
    <w:rsid w:val="00B81B6E"/>
    <w:rsid w:val="00B97DB8"/>
    <w:rsid w:val="00BC7D65"/>
    <w:rsid w:val="00C0041C"/>
    <w:rsid w:val="00C004D0"/>
    <w:rsid w:val="00C02E07"/>
    <w:rsid w:val="00C06D18"/>
    <w:rsid w:val="00C1015C"/>
    <w:rsid w:val="00C101BA"/>
    <w:rsid w:val="00C16057"/>
    <w:rsid w:val="00C21ABF"/>
    <w:rsid w:val="00C31DB1"/>
    <w:rsid w:val="00C35C6F"/>
    <w:rsid w:val="00C51746"/>
    <w:rsid w:val="00C63A61"/>
    <w:rsid w:val="00C64673"/>
    <w:rsid w:val="00C95DCD"/>
    <w:rsid w:val="00CA18B1"/>
    <w:rsid w:val="00CB129E"/>
    <w:rsid w:val="00CB3E5C"/>
    <w:rsid w:val="00CC43A1"/>
    <w:rsid w:val="00CD4CDC"/>
    <w:rsid w:val="00CE136E"/>
    <w:rsid w:val="00CE3475"/>
    <w:rsid w:val="00CF26A7"/>
    <w:rsid w:val="00CF44EE"/>
    <w:rsid w:val="00D02801"/>
    <w:rsid w:val="00D04238"/>
    <w:rsid w:val="00D144F5"/>
    <w:rsid w:val="00D2091E"/>
    <w:rsid w:val="00D2347C"/>
    <w:rsid w:val="00D24D28"/>
    <w:rsid w:val="00D2559E"/>
    <w:rsid w:val="00D35492"/>
    <w:rsid w:val="00D41586"/>
    <w:rsid w:val="00D576B4"/>
    <w:rsid w:val="00D6141A"/>
    <w:rsid w:val="00D72236"/>
    <w:rsid w:val="00D85640"/>
    <w:rsid w:val="00D90CDB"/>
    <w:rsid w:val="00DA43CC"/>
    <w:rsid w:val="00DA4BE1"/>
    <w:rsid w:val="00DB549C"/>
    <w:rsid w:val="00DB76A5"/>
    <w:rsid w:val="00DC173B"/>
    <w:rsid w:val="00DC2578"/>
    <w:rsid w:val="00DD731B"/>
    <w:rsid w:val="00DE0D06"/>
    <w:rsid w:val="00DE1BBE"/>
    <w:rsid w:val="00DF0E4C"/>
    <w:rsid w:val="00E04F49"/>
    <w:rsid w:val="00E117B0"/>
    <w:rsid w:val="00E25F28"/>
    <w:rsid w:val="00E31AF8"/>
    <w:rsid w:val="00E33BB4"/>
    <w:rsid w:val="00E34B0E"/>
    <w:rsid w:val="00E42C53"/>
    <w:rsid w:val="00E62B66"/>
    <w:rsid w:val="00E62D29"/>
    <w:rsid w:val="00E67DEE"/>
    <w:rsid w:val="00E7108E"/>
    <w:rsid w:val="00E7668A"/>
    <w:rsid w:val="00E83863"/>
    <w:rsid w:val="00E85337"/>
    <w:rsid w:val="00E914A0"/>
    <w:rsid w:val="00EC3F04"/>
    <w:rsid w:val="00EE05D5"/>
    <w:rsid w:val="00EE17D0"/>
    <w:rsid w:val="00EE55B7"/>
    <w:rsid w:val="00EF10CC"/>
    <w:rsid w:val="00EF4DE4"/>
    <w:rsid w:val="00EF74FD"/>
    <w:rsid w:val="00F153D9"/>
    <w:rsid w:val="00F16D37"/>
    <w:rsid w:val="00F2046D"/>
    <w:rsid w:val="00F23DF3"/>
    <w:rsid w:val="00F4791A"/>
    <w:rsid w:val="00F47E95"/>
    <w:rsid w:val="00F55130"/>
    <w:rsid w:val="00F761C5"/>
    <w:rsid w:val="00F82354"/>
    <w:rsid w:val="00F86426"/>
    <w:rsid w:val="00F973ED"/>
    <w:rsid w:val="00FA0921"/>
    <w:rsid w:val="00FA2FAD"/>
    <w:rsid w:val="00FA5378"/>
    <w:rsid w:val="00FB43CA"/>
    <w:rsid w:val="00FB5848"/>
    <w:rsid w:val="00FC3BDD"/>
    <w:rsid w:val="00FC6FFA"/>
    <w:rsid w:val="00FD7666"/>
    <w:rsid w:val="00FE0B83"/>
    <w:rsid w:val="00FE3A01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27995"/>
  <w15:docId w15:val="{D869392B-C16F-41BC-84E2-9CF71F314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02E07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customStyle="1" w:styleId="selectable-text">
    <w:name w:val="selectable-text"/>
    <w:basedOn w:val="Normal"/>
    <w:rsid w:val="00AC3D7B"/>
    <w:pPr>
      <w:spacing w:before="100" w:beforeAutospacing="1" w:after="100" w:afterAutospacing="1"/>
    </w:pPr>
    <w:rPr>
      <w:sz w:val="24"/>
      <w:szCs w:val="24"/>
    </w:rPr>
  </w:style>
  <w:style w:type="character" w:customStyle="1" w:styleId="selectable-text1">
    <w:name w:val="selectable-text1"/>
    <w:basedOn w:val="FontParagrafDefault"/>
    <w:rsid w:val="00AC3D7B"/>
  </w:style>
  <w:style w:type="paragraph" w:styleId="TeksCatatanKaki">
    <w:name w:val="footnote text"/>
    <w:basedOn w:val="Normal"/>
    <w:link w:val="TeksCatatanKakiKAR"/>
    <w:uiPriority w:val="99"/>
    <w:semiHidden/>
    <w:unhideWhenUsed/>
    <w:rsid w:val="00AC3D7B"/>
    <w:rPr>
      <w:sz w:val="20"/>
      <w:szCs w:val="20"/>
    </w:rPr>
  </w:style>
  <w:style w:type="character" w:customStyle="1" w:styleId="TeksCatatanKakiKAR">
    <w:name w:val="Teks Catatan Kaki KAR"/>
    <w:basedOn w:val="FontParagrafDefault"/>
    <w:link w:val="TeksCatatanKaki"/>
    <w:uiPriority w:val="99"/>
    <w:semiHidden/>
    <w:rsid w:val="00AC3D7B"/>
    <w:rPr>
      <w:rFonts w:ascii="Times New Roman" w:eastAsia="Times New Roman" w:hAnsi="Times New Roman" w:cs="Times New Roman"/>
      <w:kern w:val="0"/>
      <w:sz w:val="20"/>
      <w:szCs w:val="20"/>
      <w:lang w:eastAsia="en-US"/>
      <w14:ligatures w14:val="none"/>
    </w:rPr>
  </w:style>
  <w:style w:type="character" w:styleId="ReferensiCatatanKaki">
    <w:name w:val="footnote reference"/>
    <w:basedOn w:val="FontParagrafDefault"/>
    <w:uiPriority w:val="99"/>
    <w:semiHidden/>
    <w:unhideWhenUsed/>
    <w:rsid w:val="00AC3D7B"/>
    <w:rPr>
      <w:vertAlign w:val="superscript"/>
    </w:rPr>
  </w:style>
  <w:style w:type="character" w:styleId="Hyperlink">
    <w:name w:val="Hyperlink"/>
    <w:basedOn w:val="FontParagrafDefault"/>
    <w:uiPriority w:val="99"/>
    <w:unhideWhenUsed/>
    <w:rsid w:val="00AC3D7B"/>
    <w:rPr>
      <w:color w:val="0563C1" w:themeColor="hyperlink"/>
      <w:u w:val="single"/>
    </w:rPr>
  </w:style>
  <w:style w:type="paragraph" w:styleId="DaftarParagraf">
    <w:name w:val="List Paragraph"/>
    <w:basedOn w:val="Normal"/>
    <w:link w:val="DaftarParagrafKAR"/>
    <w:uiPriority w:val="34"/>
    <w:qFormat/>
    <w:rsid w:val="00AC3D7B"/>
    <w:pPr>
      <w:ind w:left="720"/>
      <w:contextualSpacing/>
    </w:pPr>
  </w:style>
  <w:style w:type="character" w:customStyle="1" w:styleId="DaftarParagrafKAR">
    <w:name w:val="Daftar Paragraf KAR"/>
    <w:link w:val="DaftarParagraf"/>
    <w:uiPriority w:val="34"/>
    <w:qFormat/>
    <w:locked/>
    <w:rsid w:val="00AC3D7B"/>
  </w:style>
  <w:style w:type="paragraph" w:styleId="TeksIsi">
    <w:name w:val="Body Text"/>
    <w:basedOn w:val="Normal"/>
    <w:link w:val="TeksIsiKAR"/>
    <w:uiPriority w:val="1"/>
    <w:semiHidden/>
    <w:unhideWhenUsed/>
    <w:qFormat/>
    <w:rsid w:val="0086002F"/>
    <w:rPr>
      <w:sz w:val="24"/>
      <w:szCs w:val="24"/>
    </w:rPr>
  </w:style>
  <w:style w:type="character" w:customStyle="1" w:styleId="TeksIsiKAR">
    <w:name w:val="Teks Isi KAR"/>
    <w:basedOn w:val="FontParagrafDefault"/>
    <w:link w:val="TeksIsi"/>
    <w:uiPriority w:val="1"/>
    <w:semiHidden/>
    <w:rsid w:val="0086002F"/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  <w:style w:type="character" w:styleId="Penekanan">
    <w:name w:val="Emphasis"/>
    <w:basedOn w:val="FontParagrafDefault"/>
    <w:uiPriority w:val="20"/>
    <w:qFormat/>
    <w:rsid w:val="000D6F5A"/>
    <w:rPr>
      <w:i/>
      <w:iCs/>
    </w:rPr>
  </w:style>
  <w:style w:type="paragraph" w:styleId="Header">
    <w:name w:val="header"/>
    <w:basedOn w:val="Normal"/>
    <w:link w:val="HeaderKAR"/>
    <w:uiPriority w:val="99"/>
    <w:unhideWhenUsed/>
    <w:rsid w:val="00B5327A"/>
    <w:pPr>
      <w:tabs>
        <w:tab w:val="center" w:pos="4680"/>
        <w:tab w:val="right" w:pos="9360"/>
      </w:tabs>
    </w:pPr>
  </w:style>
  <w:style w:type="character" w:customStyle="1" w:styleId="HeaderKAR">
    <w:name w:val="Header KAR"/>
    <w:basedOn w:val="FontParagrafDefault"/>
    <w:link w:val="Header"/>
    <w:uiPriority w:val="99"/>
    <w:rsid w:val="00B5327A"/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paragraph" w:styleId="Footer">
    <w:name w:val="footer"/>
    <w:basedOn w:val="Normal"/>
    <w:link w:val="FooterKAR"/>
    <w:uiPriority w:val="99"/>
    <w:unhideWhenUsed/>
    <w:rsid w:val="00B5327A"/>
    <w:pPr>
      <w:tabs>
        <w:tab w:val="center" w:pos="4680"/>
        <w:tab w:val="right" w:pos="9360"/>
      </w:tabs>
    </w:pPr>
  </w:style>
  <w:style w:type="character" w:customStyle="1" w:styleId="FooterKAR">
    <w:name w:val="Footer KAR"/>
    <w:basedOn w:val="FontParagrafDefault"/>
    <w:link w:val="Footer"/>
    <w:uiPriority w:val="99"/>
    <w:rsid w:val="00B5327A"/>
    <w:rPr>
      <w:rFonts w:ascii="Times New Roman" w:eastAsia="Times New Roman" w:hAnsi="Times New Roman" w:cs="Times New Roman"/>
      <w:kern w:val="0"/>
      <w:lang w:eastAsia="en-US"/>
      <w14:ligatures w14:val="none"/>
    </w:rPr>
  </w:style>
  <w:style w:type="table" w:styleId="KisiTabel">
    <w:name w:val="Table Grid"/>
    <w:basedOn w:val="TabelNormal"/>
    <w:uiPriority w:val="39"/>
    <w:rsid w:val="003732B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mpatpenampungteks">
    <w:name w:val="Placeholder Text"/>
    <w:basedOn w:val="FontParagrafDefault"/>
    <w:uiPriority w:val="99"/>
    <w:semiHidden/>
    <w:rsid w:val="007618C5"/>
    <w:rPr>
      <w:color w:val="666666"/>
    </w:rPr>
  </w:style>
  <w:style w:type="character" w:customStyle="1" w:styleId="SebutanYangBelumTerselesaikan1">
    <w:name w:val="Sebutan Yang Belum Terselesaikan1"/>
    <w:basedOn w:val="FontParagrafDefault"/>
    <w:uiPriority w:val="99"/>
    <w:semiHidden/>
    <w:unhideWhenUsed/>
    <w:rsid w:val="005132BB"/>
    <w:rPr>
      <w:color w:val="605E5C"/>
      <w:shd w:val="clear" w:color="auto" w:fill="E1DFDD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383D3A"/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383D3A"/>
    <w:rPr>
      <w:rFonts w:ascii="Tahoma" w:eastAsia="Times New Roman" w:hAnsi="Tahoma" w:cs="Tahoma"/>
      <w:kern w:val="0"/>
      <w:sz w:val="16"/>
      <w:szCs w:val="16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2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95CCB5F-D1F4-4F42-8B8D-98447A0F07F4}">
  <we:reference id="wa104382081" version="1.55.1.0" store="id-ID" storeType="OMEX"/>
  <we:alternateReferences>
    <we:reference id="wa104382081" version="1.55.1.0" store="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2C673-0B13-4862-AE79-A68BB1A32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Nurul Afifa</cp:lastModifiedBy>
  <cp:revision>2</cp:revision>
  <cp:lastPrinted>2025-03-06T06:55:00Z</cp:lastPrinted>
  <dcterms:created xsi:type="dcterms:W3CDTF">2025-03-21T05:03:00Z</dcterms:created>
  <dcterms:modified xsi:type="dcterms:W3CDTF">2025-03-21T05:03:00Z</dcterms:modified>
</cp:coreProperties>
</file>